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166C" w14:textId="77777777" w:rsidR="00CA4B5B" w:rsidRPr="0056701F" w:rsidRDefault="00CA4B5B" w:rsidP="00CA4B5B">
      <w:pPr>
        <w:widowControl w:val="0"/>
        <w:suppressAutoHyphens/>
        <w:autoSpaceDE w:val="0"/>
        <w:autoSpaceDN w:val="0"/>
        <w:adjustRightInd w:val="0"/>
        <w:spacing w:after="0"/>
        <w:ind w:left="5670" w:firstLine="3"/>
        <w:jc w:val="both"/>
        <w:rPr>
          <w:rFonts w:ascii="Times New Roman CYR" w:hAnsi="Times New Roman CYR" w:cs="Times New Roman CYR"/>
          <w:color w:val="000000"/>
          <w:kern w:val="3"/>
          <w:sz w:val="28"/>
          <w:szCs w:val="28"/>
          <w:lang w:val="uk-UA"/>
        </w:rPr>
      </w:pPr>
      <w:r w:rsidRPr="0056701F">
        <w:rPr>
          <w:rFonts w:ascii="Times New Roman CYR" w:hAnsi="Times New Roman CYR" w:cs="Times New Roman CYR"/>
          <w:color w:val="000000"/>
          <w:kern w:val="3"/>
          <w:sz w:val="28"/>
          <w:szCs w:val="28"/>
          <w:lang w:val="uk-UA"/>
        </w:rPr>
        <w:t>ЗАТВЕРДЖЕНО</w:t>
      </w:r>
    </w:p>
    <w:p w14:paraId="4B110114" w14:textId="77777777" w:rsidR="00CA4B5B" w:rsidRPr="0056701F" w:rsidRDefault="00CA4B5B" w:rsidP="00CA4B5B">
      <w:pPr>
        <w:widowControl w:val="0"/>
        <w:suppressAutoHyphens/>
        <w:autoSpaceDE w:val="0"/>
        <w:autoSpaceDN w:val="0"/>
        <w:adjustRightInd w:val="0"/>
        <w:spacing w:after="0"/>
        <w:ind w:left="5670" w:firstLine="3"/>
        <w:jc w:val="both"/>
        <w:rPr>
          <w:rFonts w:ascii="Times New Roman CYR" w:hAnsi="Times New Roman CYR" w:cs="Times New Roman CYR"/>
          <w:color w:val="000000"/>
          <w:kern w:val="3"/>
          <w:sz w:val="12"/>
          <w:szCs w:val="12"/>
          <w:lang w:val="uk-UA"/>
        </w:rPr>
      </w:pPr>
    </w:p>
    <w:p w14:paraId="66633FEB" w14:textId="77777777" w:rsidR="00CA4B5B" w:rsidRPr="0056701F" w:rsidRDefault="00CA4B5B" w:rsidP="00CA4B5B">
      <w:pPr>
        <w:widowControl w:val="0"/>
        <w:suppressAutoHyphens/>
        <w:autoSpaceDE w:val="0"/>
        <w:autoSpaceDN w:val="0"/>
        <w:adjustRightInd w:val="0"/>
        <w:spacing w:after="0"/>
        <w:ind w:left="5670" w:firstLine="3"/>
        <w:jc w:val="both"/>
        <w:rPr>
          <w:rFonts w:ascii="Times New Roman CYR" w:hAnsi="Times New Roman CYR" w:cs="Times New Roman CYR"/>
          <w:color w:val="000000"/>
          <w:kern w:val="3"/>
          <w:sz w:val="28"/>
          <w:szCs w:val="28"/>
          <w:lang w:val="uk-UA"/>
        </w:rPr>
      </w:pPr>
      <w:r w:rsidRPr="0056701F">
        <w:rPr>
          <w:rFonts w:ascii="Times New Roman CYR" w:hAnsi="Times New Roman CYR" w:cs="Times New Roman CYR"/>
          <w:color w:val="000000"/>
          <w:kern w:val="3"/>
          <w:sz w:val="28"/>
          <w:szCs w:val="28"/>
          <w:lang w:val="uk-UA"/>
        </w:rPr>
        <w:t>Наказ начальника обласної військової адміністрації</w:t>
      </w:r>
    </w:p>
    <w:p w14:paraId="65A585A0" w14:textId="44815ADA" w:rsidR="00DD0E9D" w:rsidRPr="0056701F" w:rsidRDefault="00DD0E9D" w:rsidP="00CA4B5B">
      <w:pPr>
        <w:widowControl w:val="0"/>
        <w:suppressAutoHyphens/>
        <w:autoSpaceDE w:val="0"/>
        <w:autoSpaceDN w:val="0"/>
        <w:adjustRightInd w:val="0"/>
        <w:spacing w:after="0"/>
        <w:ind w:left="5670" w:firstLine="3"/>
        <w:jc w:val="both"/>
        <w:rPr>
          <w:rFonts w:ascii="Times New Roman CYR" w:hAnsi="Times New Roman CYR" w:cs="Times New Roman CYR"/>
          <w:color w:val="000000"/>
          <w:kern w:val="3"/>
          <w:sz w:val="28"/>
          <w:szCs w:val="28"/>
          <w:lang w:val="uk-UA"/>
        </w:rPr>
      </w:pPr>
      <w:r w:rsidRPr="0056701F">
        <w:rPr>
          <w:rFonts w:ascii="Times New Roman CYR" w:hAnsi="Times New Roman CYR" w:cs="Times New Roman CYR"/>
          <w:color w:val="000000"/>
          <w:kern w:val="3"/>
          <w:sz w:val="28"/>
          <w:szCs w:val="28"/>
          <w:lang w:val="uk-UA"/>
        </w:rPr>
        <w:t xml:space="preserve">14 </w:t>
      </w:r>
      <w:r w:rsidR="009C0752">
        <w:rPr>
          <w:rFonts w:ascii="Times New Roman CYR" w:hAnsi="Times New Roman CYR" w:cs="Times New Roman CYR"/>
          <w:color w:val="000000"/>
          <w:kern w:val="3"/>
          <w:sz w:val="28"/>
          <w:szCs w:val="28"/>
          <w:lang w:val="uk-UA"/>
        </w:rPr>
        <w:t>листопада</w:t>
      </w:r>
      <w:r w:rsidRPr="0056701F">
        <w:rPr>
          <w:rFonts w:ascii="Times New Roman CYR" w:hAnsi="Times New Roman CYR" w:cs="Times New Roman CYR"/>
          <w:color w:val="000000"/>
          <w:kern w:val="3"/>
          <w:sz w:val="28"/>
          <w:szCs w:val="28"/>
          <w:lang w:val="uk-UA"/>
        </w:rPr>
        <w:t xml:space="preserve"> 2023 року № 432 </w:t>
      </w:r>
    </w:p>
    <w:p w14:paraId="07AF9409" w14:textId="77777777" w:rsidR="00DD0E9D" w:rsidRPr="0056701F" w:rsidRDefault="00DD0E9D" w:rsidP="00CA4B5B">
      <w:pPr>
        <w:widowControl w:val="0"/>
        <w:suppressAutoHyphens/>
        <w:autoSpaceDE w:val="0"/>
        <w:autoSpaceDN w:val="0"/>
        <w:adjustRightInd w:val="0"/>
        <w:spacing w:after="0"/>
        <w:ind w:left="5670" w:firstLine="3"/>
        <w:jc w:val="both"/>
        <w:rPr>
          <w:rFonts w:ascii="Times New Roman CYR" w:hAnsi="Times New Roman CYR" w:cs="Times New Roman CYR"/>
          <w:color w:val="000000"/>
          <w:kern w:val="3"/>
          <w:sz w:val="28"/>
          <w:szCs w:val="28"/>
          <w:lang w:val="uk-UA"/>
        </w:rPr>
      </w:pPr>
    </w:p>
    <w:p w14:paraId="1C090BBD" w14:textId="77777777" w:rsidR="00DD0E9D" w:rsidRPr="0056701F" w:rsidRDefault="00DD0E9D" w:rsidP="00DD0E9D">
      <w:pPr>
        <w:widowControl w:val="0"/>
        <w:suppressAutoHyphens/>
        <w:autoSpaceDE w:val="0"/>
        <w:autoSpaceDN w:val="0"/>
        <w:adjustRightInd w:val="0"/>
        <w:spacing w:after="0"/>
        <w:ind w:left="5670" w:firstLine="3"/>
        <w:jc w:val="both"/>
        <w:rPr>
          <w:rFonts w:ascii="Times New Roman CYR" w:hAnsi="Times New Roman CYR" w:cs="Times New Roman CYR"/>
          <w:color w:val="000000"/>
          <w:kern w:val="3"/>
          <w:sz w:val="28"/>
          <w:szCs w:val="28"/>
          <w:lang w:val="uk-UA"/>
        </w:rPr>
      </w:pPr>
      <w:r w:rsidRPr="0056701F">
        <w:rPr>
          <w:rFonts w:ascii="Times New Roman CYR" w:hAnsi="Times New Roman CYR" w:cs="Times New Roman CYR"/>
          <w:color w:val="000000"/>
          <w:kern w:val="3"/>
          <w:sz w:val="28"/>
          <w:szCs w:val="28"/>
          <w:lang w:val="uk-UA"/>
        </w:rPr>
        <w:t>(в редакції наказу начальника обласної військової адміністрації</w:t>
      </w:r>
    </w:p>
    <w:p w14:paraId="221400A4" w14:textId="26E88D8B" w:rsidR="00DD0E9D" w:rsidRPr="0056701F" w:rsidRDefault="00DD0E9D" w:rsidP="00DD0E9D">
      <w:pPr>
        <w:widowControl w:val="0"/>
        <w:suppressAutoHyphens/>
        <w:autoSpaceDE w:val="0"/>
        <w:autoSpaceDN w:val="0"/>
        <w:adjustRightInd w:val="0"/>
        <w:spacing w:after="0"/>
        <w:ind w:left="5670" w:firstLine="3"/>
        <w:jc w:val="both"/>
        <w:rPr>
          <w:rFonts w:ascii="Times New Roman CYR" w:hAnsi="Times New Roman CYR" w:cs="Times New Roman CYR"/>
          <w:color w:val="000000"/>
          <w:kern w:val="3"/>
          <w:sz w:val="28"/>
          <w:szCs w:val="28"/>
          <w:lang w:val="uk-UA"/>
        </w:rPr>
      </w:pPr>
      <w:r w:rsidRPr="0056701F">
        <w:rPr>
          <w:rFonts w:ascii="Times New Roman CYR" w:hAnsi="Times New Roman CYR" w:cs="Times New Roman CYR"/>
          <w:color w:val="000000"/>
          <w:kern w:val="3"/>
          <w:sz w:val="28"/>
          <w:szCs w:val="28"/>
          <w:lang w:val="uk-UA"/>
        </w:rPr>
        <w:t xml:space="preserve">     березня 2024 року №          )</w:t>
      </w:r>
    </w:p>
    <w:p w14:paraId="64B06CB0" w14:textId="74696925" w:rsidR="00CA4B5B" w:rsidRPr="0056701F" w:rsidRDefault="00CA4B5B" w:rsidP="00DD0E9D">
      <w:pPr>
        <w:widowControl w:val="0"/>
        <w:suppressAutoHyphens/>
        <w:autoSpaceDE w:val="0"/>
        <w:autoSpaceDN w:val="0"/>
        <w:adjustRightInd w:val="0"/>
        <w:spacing w:after="0"/>
        <w:ind w:left="5670" w:firstLine="3"/>
        <w:jc w:val="both"/>
        <w:rPr>
          <w:rFonts w:ascii="Times New Roman CYR" w:hAnsi="Times New Roman CYR" w:cs="Times New Roman CYR"/>
          <w:b/>
          <w:color w:val="000000"/>
          <w:kern w:val="3"/>
          <w:sz w:val="28"/>
          <w:szCs w:val="28"/>
          <w:lang w:val="uk-UA"/>
        </w:rPr>
      </w:pPr>
    </w:p>
    <w:p w14:paraId="5F468D14" w14:textId="77777777" w:rsidR="006C48C2" w:rsidRPr="0056701F" w:rsidRDefault="006C48C2" w:rsidP="001F13C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6701F">
        <w:rPr>
          <w:rFonts w:ascii="Times New Roman" w:hAnsi="Times New Roman"/>
          <w:b/>
          <w:color w:val="000000"/>
          <w:sz w:val="28"/>
          <w:szCs w:val="28"/>
          <w:lang w:val="uk-UA"/>
        </w:rPr>
        <w:t>ПРОГРАМА</w:t>
      </w:r>
    </w:p>
    <w:p w14:paraId="631E951D" w14:textId="765E375F" w:rsidR="00047F0F" w:rsidRPr="0056701F" w:rsidRDefault="00DD0E9D" w:rsidP="001F13C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shd w:val="clear" w:color="auto" w:fill="FFFFFF"/>
          <w:lang w:val="uk-UA"/>
        </w:rPr>
      </w:pPr>
      <w:r w:rsidRPr="0056701F">
        <w:rPr>
          <w:rFonts w:ascii="Times New Roman" w:hAnsi="Times New Roman"/>
          <w:b/>
          <w:sz w:val="28"/>
          <w:szCs w:val="28"/>
          <w:lang w:val="uk-UA"/>
        </w:rPr>
        <w:t xml:space="preserve">здійснення заходів щодо компенсації вартості послуг за збереження, переробку та відвантаження зерна, закупленого </w:t>
      </w:r>
      <w:r w:rsidRPr="0056701F">
        <w:rPr>
          <w:rFonts w:ascii="Times New Roman" w:hAnsi="Times New Roman"/>
          <w:b/>
          <w:color w:val="111111"/>
          <w:sz w:val="28"/>
          <w:szCs w:val="28"/>
          <w:shd w:val="clear" w:color="auto" w:fill="FFFFFF"/>
          <w:lang w:val="uk-UA"/>
        </w:rPr>
        <w:t>для задоволення нагальних потреб функціонування держави в умовах воєнного стану</w:t>
      </w:r>
    </w:p>
    <w:p w14:paraId="040DF5E3" w14:textId="77777777" w:rsidR="00DD0E9D" w:rsidRPr="0056701F" w:rsidRDefault="00DD0E9D" w:rsidP="001F13C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kern w:val="3"/>
          <w:sz w:val="28"/>
          <w:szCs w:val="28"/>
          <w:lang w:val="uk-UA"/>
        </w:rPr>
      </w:pPr>
    </w:p>
    <w:p w14:paraId="274B6F8D" w14:textId="77777777" w:rsidR="005D59C9" w:rsidRPr="0056701F" w:rsidRDefault="00CA4B5B" w:rsidP="00220C39">
      <w:pPr>
        <w:spacing w:after="0" w:line="240" w:lineRule="auto"/>
        <w:ind w:left="54"/>
        <w:jc w:val="center"/>
        <w:rPr>
          <w:rFonts w:ascii="Times New Roman" w:eastAsia="Batang" w:hAnsi="Times New Roman"/>
          <w:color w:val="000000"/>
          <w:sz w:val="28"/>
          <w:szCs w:val="28"/>
          <w:lang w:val="uk-UA"/>
        </w:rPr>
      </w:pPr>
      <w:r w:rsidRPr="0056701F">
        <w:rPr>
          <w:rFonts w:ascii="Times New Roman" w:hAnsi="Times New Roman"/>
          <w:color w:val="000000"/>
          <w:sz w:val="28"/>
          <w:szCs w:val="28"/>
          <w:lang w:val="uk-UA"/>
        </w:rPr>
        <w:t xml:space="preserve">І. </w:t>
      </w:r>
      <w:r w:rsidR="005D59C9" w:rsidRPr="0056701F">
        <w:rPr>
          <w:rFonts w:ascii="Times New Roman" w:eastAsia="Batang" w:hAnsi="Times New Roman"/>
          <w:color w:val="000000"/>
          <w:sz w:val="28"/>
          <w:szCs w:val="28"/>
          <w:lang w:val="uk-UA"/>
        </w:rPr>
        <w:t xml:space="preserve"> Проблема, на розв’язання якої спрямована Програма</w:t>
      </w:r>
    </w:p>
    <w:p w14:paraId="14032AEC" w14:textId="77777777" w:rsidR="00220C39" w:rsidRPr="0056701F" w:rsidRDefault="00220C39" w:rsidP="00220C39">
      <w:pPr>
        <w:spacing w:after="0" w:line="240" w:lineRule="auto"/>
        <w:ind w:left="54"/>
        <w:jc w:val="center"/>
        <w:rPr>
          <w:rFonts w:ascii="Times New Roman" w:eastAsia="Batang" w:hAnsi="Times New Roman"/>
          <w:color w:val="000000"/>
          <w:sz w:val="28"/>
          <w:szCs w:val="28"/>
          <w:lang w:val="uk-UA"/>
        </w:rPr>
      </w:pPr>
    </w:p>
    <w:p w14:paraId="58926A23" w14:textId="1E36F629" w:rsidR="00220C39" w:rsidRPr="0056701F" w:rsidRDefault="00DD0E9D" w:rsidP="00B47193">
      <w:pPr>
        <w:spacing w:after="0" w:line="240" w:lineRule="auto"/>
        <w:ind w:left="54" w:firstLine="51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6701F">
        <w:rPr>
          <w:rFonts w:ascii="Times New Roman" w:hAnsi="Times New Roman"/>
          <w:bCs/>
          <w:color w:val="111111"/>
          <w:sz w:val="28"/>
          <w:szCs w:val="28"/>
          <w:shd w:val="clear" w:color="auto" w:fill="FFFFFF"/>
          <w:lang w:val="uk-UA"/>
        </w:rPr>
        <w:t xml:space="preserve">Програма </w:t>
      </w:r>
      <w:r w:rsidRPr="0056701F">
        <w:rPr>
          <w:rFonts w:ascii="Times New Roman" w:hAnsi="Times New Roman"/>
          <w:bCs/>
          <w:sz w:val="28"/>
          <w:szCs w:val="28"/>
          <w:lang w:val="uk-UA"/>
        </w:rPr>
        <w:t xml:space="preserve">здійснення заходів щодо компенсації вартості послуг за збереження, переробку та відвантаження зерна, закупленого </w:t>
      </w:r>
      <w:r w:rsidRPr="0056701F">
        <w:rPr>
          <w:rFonts w:ascii="Times New Roman" w:hAnsi="Times New Roman"/>
          <w:bCs/>
          <w:color w:val="111111"/>
          <w:sz w:val="28"/>
          <w:szCs w:val="28"/>
          <w:shd w:val="clear" w:color="auto" w:fill="FFFFFF"/>
          <w:lang w:val="uk-UA"/>
        </w:rPr>
        <w:t>для задоволення нагальних потреб функціонування держави в умовах воєнного стану</w:t>
      </w:r>
      <w:r w:rsidR="00B47193" w:rsidRPr="0056701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20C39" w:rsidRPr="0056701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(далі - Програма) </w:t>
      </w:r>
      <w:r w:rsidR="00220C39" w:rsidRPr="0056701F">
        <w:rPr>
          <w:rFonts w:ascii="Times New Roman" w:hAnsi="Times New Roman"/>
          <w:color w:val="000000"/>
          <w:sz w:val="28"/>
          <w:szCs w:val="28"/>
          <w:lang w:val="uk-UA"/>
        </w:rPr>
        <w:t xml:space="preserve">спрямована на </w:t>
      </w:r>
      <w:r w:rsidR="00B47193" w:rsidRPr="0056701F">
        <w:rPr>
          <w:rFonts w:ascii="Times New Roman" w:hAnsi="Times New Roman"/>
          <w:color w:val="000000"/>
          <w:sz w:val="28"/>
          <w:szCs w:val="28"/>
          <w:lang w:val="uk-UA"/>
        </w:rPr>
        <w:t>компенсацію суб’єктам зберігання зерна та/або переробникам вартості послуг із зберігання та/або переробки зерна за рахунок коштів обласного бюджету (у тому числі включаючи незареєстровані фінансові зобов’язання за надані послуги з переробки зерна, відвантаження зерна і продукції та зберігання продукції в попередні періоди)</w:t>
      </w:r>
      <w:r w:rsidRPr="0056701F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5670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яке було закуплене відповідно до вимог </w:t>
      </w:r>
      <w:r w:rsidRPr="0056701F">
        <w:rPr>
          <w:rStyle w:val="rvts23"/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Постанови Кабміну України від 02 березня 2022 року № 185 </w:t>
      </w:r>
      <w:r w:rsidRPr="0056701F"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 w:rsidRPr="0056701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Деякі питання здійснення публічних закупівель товарів, робіт і послуг для задоволення нагальних потреб функціонування держави в умовах воєнного стану</w:t>
      </w:r>
      <w:r w:rsidRPr="0056701F">
        <w:rPr>
          <w:rFonts w:ascii="Times New Roman" w:hAnsi="Times New Roman"/>
          <w:color w:val="000000" w:themeColor="text1"/>
          <w:sz w:val="28"/>
          <w:szCs w:val="28"/>
          <w:lang w:val="uk-UA"/>
        </w:rPr>
        <w:t>».</w:t>
      </w:r>
      <w:r w:rsidR="006E12C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20C39" w:rsidRPr="0056701F">
        <w:rPr>
          <w:rFonts w:ascii="Times New Roman" w:hAnsi="Times New Roman"/>
          <w:color w:val="000000"/>
          <w:sz w:val="28"/>
          <w:szCs w:val="28"/>
          <w:lang w:val="uk-UA"/>
        </w:rPr>
        <w:t>Паспорт Програми наданий у додатку 1.</w:t>
      </w:r>
    </w:p>
    <w:p w14:paraId="03FEA8B8" w14:textId="77777777" w:rsidR="00CA0E8B" w:rsidRPr="0056701F" w:rsidRDefault="006C48C2" w:rsidP="001F13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Волинською обласною військовою адміністрацією відповідно до </w:t>
      </w:r>
      <w:r w:rsidR="00B47193"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п</w:t>
      </w:r>
      <w:r w:rsidR="00B47193" w:rsidRPr="0056701F">
        <w:rPr>
          <w:rStyle w:val="rvts23"/>
          <w:rFonts w:ascii="Times New Roman" w:hAnsi="Times New Roman"/>
          <w:bCs/>
          <w:color w:val="000000"/>
          <w:sz w:val="28"/>
          <w:szCs w:val="28"/>
          <w:lang w:val="uk-UA"/>
        </w:rPr>
        <w:t>останови Каб</w:t>
      </w:r>
      <w:r w:rsidR="006D3140" w:rsidRPr="0056701F">
        <w:rPr>
          <w:rStyle w:val="rvts23"/>
          <w:rFonts w:ascii="Times New Roman" w:hAnsi="Times New Roman"/>
          <w:bCs/>
          <w:color w:val="000000"/>
          <w:sz w:val="28"/>
          <w:szCs w:val="28"/>
          <w:lang w:val="uk-UA"/>
        </w:rPr>
        <w:t xml:space="preserve">інету Міністрів </w:t>
      </w:r>
      <w:r w:rsidR="00B47193" w:rsidRPr="0056701F">
        <w:rPr>
          <w:rStyle w:val="rvts23"/>
          <w:rFonts w:ascii="Times New Roman" w:hAnsi="Times New Roman"/>
          <w:bCs/>
          <w:color w:val="000000"/>
          <w:sz w:val="28"/>
          <w:szCs w:val="28"/>
          <w:lang w:val="uk-UA"/>
        </w:rPr>
        <w:t xml:space="preserve">України від 02 березня 2022 року № 185 </w:t>
      </w:r>
      <w:r w:rsidR="00B47193" w:rsidRPr="0056701F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="00B47193" w:rsidRPr="0056701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Деякі питання здійснення публічних закупівель товарів, робіт і послуг для задоволення нагальних потреб функціонування держави в умовах воєнного стану</w:t>
      </w:r>
      <w:r w:rsidR="00B47193" w:rsidRPr="0056701F">
        <w:rPr>
          <w:rFonts w:ascii="Times New Roman" w:hAnsi="Times New Roman"/>
          <w:color w:val="000000"/>
          <w:sz w:val="28"/>
          <w:szCs w:val="28"/>
          <w:lang w:val="uk-UA"/>
        </w:rPr>
        <w:t xml:space="preserve">» </w:t>
      </w:r>
      <w:r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через </w:t>
      </w:r>
      <w:r w:rsidR="00A80511"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А</w:t>
      </w:r>
      <w:r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кціонерне товариство «Українська залізниця» у 2022 році здійснювались закупівлі необхідних продовольчих товарів і пакувальних товарів для їх фасування за рахунок коштів державного бюджету для задоволення нагальних потреб функціонування держави. </w:t>
      </w:r>
    </w:p>
    <w:p w14:paraId="5B9B52D0" w14:textId="77777777" w:rsidR="006C48C2" w:rsidRPr="0056701F" w:rsidRDefault="006C48C2" w:rsidP="001F13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8"/>
          <w:szCs w:val="28"/>
          <w:shd w:val="clear" w:color="auto" w:fill="FFFFFF"/>
          <w:lang w:val="uk-UA"/>
        </w:rPr>
      </w:pPr>
      <w:r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Відповідно</w:t>
      </w:r>
      <w:r w:rsidR="006D3140"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до</w:t>
      </w:r>
      <w:r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постанови Кабінету Міністрів України від 20 березня 2022 року № 328 «Деякі питання забезпечення населення продовольчими товарами в умовах воєнного стану» </w:t>
      </w:r>
      <w:bookmarkStart w:id="0" w:name="n2366"/>
      <w:bookmarkEnd w:id="0"/>
      <w:r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обласним державним адміністраціям доручено забезпечити зберігання зерна та/або переробку його на борошно і крупи з компенсацією суб’єктам зберігання зерна та/або переробникам вартості послуг із зберігання та/або переробки зерна за рахунок </w:t>
      </w:r>
      <w:r w:rsidR="00CA0E8B"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бюджетних </w:t>
      </w:r>
      <w:r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коштів</w:t>
      </w:r>
      <w:r w:rsidR="00CA0E8B"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. </w:t>
      </w:r>
      <w:r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</w:t>
      </w:r>
    </w:p>
    <w:p w14:paraId="70C4E9B3" w14:textId="3F25BCCF" w:rsidR="006C48C2" w:rsidRDefault="006C48C2" w:rsidP="001F13C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</w:pPr>
      <w:r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Протягом березня</w:t>
      </w:r>
      <w:r w:rsidR="00740545"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– </w:t>
      </w:r>
      <w:r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квітня 2022 року за кошти держбюджету було закуплено 4000 тонн зерна пшениці, яке відповідно до договору складського зберігання зерна </w:t>
      </w:r>
      <w:r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lastRenderedPageBreak/>
        <w:t xml:space="preserve">від 04 квітня 2022 року № Л 08/22-3б зберігалось на складах ТОВ «Луцький КХП». </w:t>
      </w:r>
      <w:r w:rsidR="007B5C91"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У квітні 2022 року,</w:t>
      </w:r>
      <w:r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за дорученням Офісу Президента</w:t>
      </w:r>
      <w:r w:rsidR="00740545"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України</w:t>
      </w:r>
      <w:r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та Мінагрополітики</w:t>
      </w:r>
      <w:r w:rsidR="007B5C91"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, </w:t>
      </w:r>
      <w:r w:rsidR="00C104B6"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2 035,9</w:t>
      </w:r>
      <w:r w:rsidR="007B5C91"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тонн невикористаного зерна</w:t>
      </w:r>
      <w:r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перероблено на борошно. </w:t>
      </w:r>
      <w:r w:rsidR="001F7C36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Таким чином зобов’язання обласної державної адміністрації перед </w:t>
      </w:r>
      <w:r w:rsidR="001F7C36" w:rsidRPr="00220C39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ТОВ «Луцький КХП»</w:t>
      </w:r>
      <w:r w:rsidR="001F7C36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 xml:space="preserve"> за надані послуги становлять 2 636 374,05 гривень.</w:t>
      </w:r>
    </w:p>
    <w:p w14:paraId="249E4AB5" w14:textId="77777777" w:rsidR="001F7C36" w:rsidRDefault="001F7C36" w:rsidP="001F13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</w:p>
    <w:p w14:paraId="707C204B" w14:textId="64EFDE32" w:rsidR="001F7C36" w:rsidRPr="001F7C36" w:rsidRDefault="001F7C36" w:rsidP="001F7C3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uk-UA"/>
        </w:rPr>
      </w:pPr>
      <w:r w:rsidRPr="001F7C36"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uk-UA"/>
        </w:rPr>
        <w:t>З</w:t>
      </w:r>
      <w:r w:rsidRPr="001F7C36"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uk-UA"/>
        </w:rPr>
        <w:t>обов’язання обласної державної адміністрації перед</w:t>
      </w:r>
    </w:p>
    <w:p w14:paraId="14BC6619" w14:textId="07A56E10" w:rsidR="001F7C36" w:rsidRPr="001F7C36" w:rsidRDefault="001F7C36" w:rsidP="001F7C3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lang w:val="uk-UA"/>
        </w:rPr>
      </w:pPr>
      <w:r w:rsidRPr="001F7C36"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lang w:val="uk-UA"/>
        </w:rPr>
        <w:t>ТОВ «Луцький КХП» за надані послуги</w:t>
      </w:r>
    </w:p>
    <w:p w14:paraId="3B459D29" w14:textId="77777777" w:rsidR="001F7C36" w:rsidRDefault="001F7C36" w:rsidP="001F13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</w:p>
    <w:tbl>
      <w:tblPr>
        <w:tblW w:w="945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480"/>
        <w:gridCol w:w="1480"/>
        <w:gridCol w:w="1480"/>
        <w:gridCol w:w="1480"/>
      </w:tblGrid>
      <w:tr w:rsidR="001F7C36" w:rsidRPr="0056701F" w14:paraId="1F68F253" w14:textId="77777777" w:rsidTr="00CE18CD">
        <w:trPr>
          <w:trHeight w:val="339"/>
        </w:trPr>
        <w:tc>
          <w:tcPr>
            <w:tcW w:w="3539" w:type="dxa"/>
            <w:vAlign w:val="center"/>
          </w:tcPr>
          <w:p w14:paraId="7648C363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Найменування послуги</w:t>
            </w:r>
          </w:p>
        </w:tc>
        <w:tc>
          <w:tcPr>
            <w:tcW w:w="1480" w:type="dxa"/>
            <w:noWrap/>
            <w:vAlign w:val="bottom"/>
          </w:tcPr>
          <w:p w14:paraId="607C9124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2022 рік, </w:t>
            </w:r>
            <w:r w:rsidRPr="0056701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грн</w:t>
            </w:r>
          </w:p>
        </w:tc>
        <w:tc>
          <w:tcPr>
            <w:tcW w:w="1480" w:type="dxa"/>
            <w:noWrap/>
            <w:vAlign w:val="bottom"/>
          </w:tcPr>
          <w:p w14:paraId="25D90CBD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2023 рік, </w:t>
            </w:r>
            <w:r w:rsidRPr="0056701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грн</w:t>
            </w:r>
          </w:p>
        </w:tc>
        <w:tc>
          <w:tcPr>
            <w:tcW w:w="1480" w:type="dxa"/>
            <w:noWrap/>
            <w:vAlign w:val="bottom"/>
          </w:tcPr>
          <w:p w14:paraId="12CA6F67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2024 рік, </w:t>
            </w:r>
            <w:r w:rsidRPr="0056701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грн</w:t>
            </w:r>
          </w:p>
        </w:tc>
        <w:tc>
          <w:tcPr>
            <w:tcW w:w="1480" w:type="dxa"/>
            <w:noWrap/>
            <w:vAlign w:val="bottom"/>
          </w:tcPr>
          <w:p w14:paraId="7B20737E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Разом, </w:t>
            </w:r>
          </w:p>
          <w:p w14:paraId="26FBA801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грн</w:t>
            </w:r>
          </w:p>
        </w:tc>
      </w:tr>
      <w:tr w:rsidR="001F7C36" w:rsidRPr="0056701F" w14:paraId="631AC82A" w14:textId="77777777" w:rsidTr="00CE18CD">
        <w:trPr>
          <w:trHeight w:val="449"/>
        </w:trPr>
        <w:tc>
          <w:tcPr>
            <w:tcW w:w="3539" w:type="dxa"/>
            <w:vAlign w:val="center"/>
            <w:hideMark/>
          </w:tcPr>
          <w:p w14:paraId="18252A54" w14:textId="77777777" w:rsidR="001F7C36" w:rsidRPr="0056701F" w:rsidRDefault="001F7C36" w:rsidP="00CE1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переробка зерна на борошно</w:t>
            </w:r>
          </w:p>
        </w:tc>
        <w:tc>
          <w:tcPr>
            <w:tcW w:w="1480" w:type="dxa"/>
            <w:noWrap/>
            <w:vAlign w:val="bottom"/>
            <w:hideMark/>
          </w:tcPr>
          <w:p w14:paraId="64D599A0" w14:textId="0D5FF916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2 107 728,00</w:t>
            </w:r>
            <w:r w:rsidRPr="0056701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480" w:type="dxa"/>
            <w:noWrap/>
            <w:vAlign w:val="bottom"/>
            <w:hideMark/>
          </w:tcPr>
          <w:p w14:paraId="71738968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color w:val="000000"/>
                <w:lang w:val="uk-UA"/>
              </w:rPr>
              <w:t>- </w:t>
            </w:r>
          </w:p>
        </w:tc>
        <w:tc>
          <w:tcPr>
            <w:tcW w:w="1480" w:type="dxa"/>
            <w:noWrap/>
            <w:vAlign w:val="bottom"/>
          </w:tcPr>
          <w:p w14:paraId="786B4567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1480" w:type="dxa"/>
            <w:noWrap/>
            <w:vAlign w:val="bottom"/>
            <w:hideMark/>
          </w:tcPr>
          <w:p w14:paraId="46526C8A" w14:textId="610A0206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/>
              </w:rPr>
              <w:t>2 107 728,00</w:t>
            </w:r>
          </w:p>
        </w:tc>
      </w:tr>
      <w:tr w:rsidR="001F7C36" w:rsidRPr="0056701F" w14:paraId="41918436" w14:textId="77777777" w:rsidTr="00CE18CD">
        <w:trPr>
          <w:trHeight w:val="312"/>
        </w:trPr>
        <w:tc>
          <w:tcPr>
            <w:tcW w:w="3539" w:type="dxa"/>
            <w:vAlign w:val="center"/>
            <w:hideMark/>
          </w:tcPr>
          <w:p w14:paraId="157DF1E4" w14:textId="77777777" w:rsidR="001F7C36" w:rsidRPr="0056701F" w:rsidRDefault="001F7C36" w:rsidP="00CE1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відвантаження зерна</w:t>
            </w:r>
          </w:p>
        </w:tc>
        <w:tc>
          <w:tcPr>
            <w:tcW w:w="1480" w:type="dxa"/>
            <w:noWrap/>
            <w:vAlign w:val="bottom"/>
            <w:hideMark/>
          </w:tcPr>
          <w:p w14:paraId="1BB56A42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color w:val="000000"/>
                <w:lang w:val="uk-UA"/>
              </w:rPr>
              <w:t xml:space="preserve">255 333,00 </w:t>
            </w:r>
          </w:p>
        </w:tc>
        <w:tc>
          <w:tcPr>
            <w:tcW w:w="1480" w:type="dxa"/>
            <w:noWrap/>
            <w:vAlign w:val="bottom"/>
            <w:hideMark/>
          </w:tcPr>
          <w:p w14:paraId="19BA22D2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color w:val="000000"/>
                <w:lang w:val="uk-UA"/>
              </w:rPr>
              <w:t>- </w:t>
            </w:r>
          </w:p>
        </w:tc>
        <w:tc>
          <w:tcPr>
            <w:tcW w:w="1480" w:type="dxa"/>
            <w:noWrap/>
            <w:vAlign w:val="bottom"/>
          </w:tcPr>
          <w:p w14:paraId="14D698A6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1480" w:type="dxa"/>
            <w:noWrap/>
            <w:vAlign w:val="bottom"/>
            <w:hideMark/>
          </w:tcPr>
          <w:p w14:paraId="07AAE14A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255 333,00 </w:t>
            </w:r>
          </w:p>
        </w:tc>
      </w:tr>
      <w:tr w:rsidR="001F7C36" w:rsidRPr="0056701F" w14:paraId="1EF54D87" w14:textId="77777777" w:rsidTr="00CE18CD">
        <w:trPr>
          <w:trHeight w:val="312"/>
        </w:trPr>
        <w:tc>
          <w:tcPr>
            <w:tcW w:w="3539" w:type="dxa"/>
            <w:vAlign w:val="center"/>
            <w:hideMark/>
          </w:tcPr>
          <w:p w14:paraId="0689EB87" w14:textId="77777777" w:rsidR="001F7C36" w:rsidRPr="0056701F" w:rsidRDefault="001F7C36" w:rsidP="00CE1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відвантаження борошна</w:t>
            </w:r>
          </w:p>
        </w:tc>
        <w:tc>
          <w:tcPr>
            <w:tcW w:w="1480" w:type="dxa"/>
            <w:noWrap/>
            <w:vAlign w:val="bottom"/>
            <w:hideMark/>
          </w:tcPr>
          <w:p w14:paraId="741D60B3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color w:val="000000"/>
                <w:lang w:val="uk-UA"/>
              </w:rPr>
              <w:t xml:space="preserve">19 346,40 </w:t>
            </w:r>
          </w:p>
        </w:tc>
        <w:tc>
          <w:tcPr>
            <w:tcW w:w="1480" w:type="dxa"/>
            <w:noWrap/>
            <w:vAlign w:val="bottom"/>
            <w:hideMark/>
          </w:tcPr>
          <w:p w14:paraId="261397E2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color w:val="000000"/>
                <w:lang w:val="uk-UA"/>
              </w:rPr>
              <w:t xml:space="preserve">193 002,69 </w:t>
            </w:r>
          </w:p>
        </w:tc>
        <w:tc>
          <w:tcPr>
            <w:tcW w:w="1480" w:type="dxa"/>
            <w:noWrap/>
            <w:vAlign w:val="bottom"/>
          </w:tcPr>
          <w:p w14:paraId="58B67F75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color w:val="000000"/>
                <w:lang w:val="uk-UA"/>
              </w:rPr>
              <w:t xml:space="preserve">54,88 </w:t>
            </w:r>
          </w:p>
        </w:tc>
        <w:tc>
          <w:tcPr>
            <w:tcW w:w="1480" w:type="dxa"/>
            <w:noWrap/>
            <w:vAlign w:val="bottom"/>
            <w:hideMark/>
          </w:tcPr>
          <w:p w14:paraId="6C449AD8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212 403,97 </w:t>
            </w:r>
          </w:p>
        </w:tc>
      </w:tr>
      <w:tr w:rsidR="001F7C36" w:rsidRPr="0056701F" w14:paraId="13AE6577" w14:textId="77777777" w:rsidTr="00CE18CD">
        <w:trPr>
          <w:trHeight w:val="624"/>
        </w:trPr>
        <w:tc>
          <w:tcPr>
            <w:tcW w:w="3539" w:type="dxa"/>
            <w:vAlign w:val="center"/>
            <w:hideMark/>
          </w:tcPr>
          <w:p w14:paraId="43ABEDAA" w14:textId="77777777" w:rsidR="001F7C36" w:rsidRPr="0056701F" w:rsidRDefault="001F7C36" w:rsidP="00CE1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відвантаження висівок, зерновідходів</w:t>
            </w:r>
          </w:p>
        </w:tc>
        <w:tc>
          <w:tcPr>
            <w:tcW w:w="1480" w:type="dxa"/>
            <w:noWrap/>
            <w:vAlign w:val="bottom"/>
            <w:hideMark/>
          </w:tcPr>
          <w:p w14:paraId="35C96062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color w:val="000000"/>
                <w:lang w:val="uk-UA"/>
              </w:rPr>
              <w:t xml:space="preserve">59 015,38 </w:t>
            </w:r>
          </w:p>
        </w:tc>
        <w:tc>
          <w:tcPr>
            <w:tcW w:w="1480" w:type="dxa"/>
            <w:noWrap/>
            <w:vAlign w:val="bottom"/>
            <w:hideMark/>
          </w:tcPr>
          <w:p w14:paraId="09837056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color w:val="000000"/>
                <w:lang w:val="uk-UA"/>
              </w:rPr>
              <w:t>- </w:t>
            </w:r>
          </w:p>
        </w:tc>
        <w:tc>
          <w:tcPr>
            <w:tcW w:w="1480" w:type="dxa"/>
            <w:noWrap/>
            <w:vAlign w:val="bottom"/>
          </w:tcPr>
          <w:p w14:paraId="127959D4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1480" w:type="dxa"/>
            <w:noWrap/>
            <w:vAlign w:val="bottom"/>
            <w:hideMark/>
          </w:tcPr>
          <w:p w14:paraId="5477D189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59 015,38 </w:t>
            </w:r>
          </w:p>
        </w:tc>
      </w:tr>
      <w:tr w:rsidR="001F7C36" w:rsidRPr="0056701F" w14:paraId="027C64AB" w14:textId="77777777" w:rsidTr="00CE18CD">
        <w:trPr>
          <w:trHeight w:val="312"/>
        </w:trPr>
        <w:tc>
          <w:tcPr>
            <w:tcW w:w="3539" w:type="dxa"/>
            <w:vAlign w:val="center"/>
            <w:hideMark/>
          </w:tcPr>
          <w:p w14:paraId="247740E7" w14:textId="77777777" w:rsidR="001F7C36" w:rsidRPr="0056701F" w:rsidRDefault="001F7C36" w:rsidP="00CE1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зберігання борошна</w:t>
            </w:r>
          </w:p>
        </w:tc>
        <w:tc>
          <w:tcPr>
            <w:tcW w:w="1480" w:type="dxa"/>
            <w:noWrap/>
            <w:vAlign w:val="bottom"/>
            <w:hideMark/>
          </w:tcPr>
          <w:p w14:paraId="0E019A04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color w:val="000000"/>
                <w:lang w:val="uk-UA"/>
              </w:rPr>
              <w:t xml:space="preserve">661,20 </w:t>
            </w:r>
          </w:p>
        </w:tc>
        <w:tc>
          <w:tcPr>
            <w:tcW w:w="1480" w:type="dxa"/>
            <w:noWrap/>
            <w:vAlign w:val="bottom"/>
            <w:hideMark/>
          </w:tcPr>
          <w:p w14:paraId="6E7E327D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color w:val="000000"/>
                <w:lang w:val="uk-UA"/>
              </w:rPr>
              <w:t xml:space="preserve">1 058,50 </w:t>
            </w:r>
          </w:p>
        </w:tc>
        <w:tc>
          <w:tcPr>
            <w:tcW w:w="1480" w:type="dxa"/>
            <w:noWrap/>
            <w:vAlign w:val="bottom"/>
            <w:hideMark/>
          </w:tcPr>
          <w:p w14:paraId="7A63D799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color w:val="000000"/>
                <w:lang w:val="uk-UA"/>
              </w:rPr>
              <w:t xml:space="preserve">174,00 </w:t>
            </w:r>
          </w:p>
        </w:tc>
        <w:tc>
          <w:tcPr>
            <w:tcW w:w="1480" w:type="dxa"/>
            <w:noWrap/>
            <w:vAlign w:val="bottom"/>
            <w:hideMark/>
          </w:tcPr>
          <w:p w14:paraId="635301E4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1 893,70 </w:t>
            </w:r>
          </w:p>
        </w:tc>
      </w:tr>
      <w:tr w:rsidR="001F7C36" w:rsidRPr="0056701F" w14:paraId="2AECB660" w14:textId="77777777" w:rsidTr="00CE18CD">
        <w:trPr>
          <w:trHeight w:val="288"/>
        </w:trPr>
        <w:tc>
          <w:tcPr>
            <w:tcW w:w="3539" w:type="dxa"/>
            <w:noWrap/>
            <w:vAlign w:val="bottom"/>
            <w:hideMark/>
          </w:tcPr>
          <w:p w14:paraId="792EA99E" w14:textId="77777777" w:rsidR="001F7C36" w:rsidRPr="0056701F" w:rsidRDefault="001F7C36" w:rsidP="00CE18C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480" w:type="dxa"/>
            <w:noWrap/>
            <w:vAlign w:val="bottom"/>
            <w:hideMark/>
          </w:tcPr>
          <w:p w14:paraId="0E2E06C5" w14:textId="14A0CFB6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2 442 083,98</w:t>
            </w:r>
          </w:p>
        </w:tc>
        <w:tc>
          <w:tcPr>
            <w:tcW w:w="1480" w:type="dxa"/>
            <w:noWrap/>
            <w:vAlign w:val="bottom"/>
            <w:hideMark/>
          </w:tcPr>
          <w:p w14:paraId="16C65B0E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194 061,19 </w:t>
            </w:r>
          </w:p>
        </w:tc>
        <w:tc>
          <w:tcPr>
            <w:tcW w:w="1480" w:type="dxa"/>
            <w:noWrap/>
            <w:vAlign w:val="bottom"/>
            <w:hideMark/>
          </w:tcPr>
          <w:p w14:paraId="529FF75C" w14:textId="77777777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6701F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228,88 </w:t>
            </w:r>
          </w:p>
        </w:tc>
        <w:tc>
          <w:tcPr>
            <w:tcW w:w="1480" w:type="dxa"/>
            <w:noWrap/>
            <w:vAlign w:val="bottom"/>
            <w:hideMark/>
          </w:tcPr>
          <w:p w14:paraId="5DE16501" w14:textId="6AAB9802" w:rsidR="001F7C36" w:rsidRPr="0056701F" w:rsidRDefault="001F7C36" w:rsidP="00CE18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/>
              </w:rPr>
              <w:t>2 636 374,05</w:t>
            </w:r>
            <w:r w:rsidRPr="0056701F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 </w:t>
            </w:r>
          </w:p>
        </w:tc>
      </w:tr>
    </w:tbl>
    <w:p w14:paraId="2C4580F1" w14:textId="77777777" w:rsidR="001F7C36" w:rsidRDefault="001F7C36" w:rsidP="009C075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</w:pPr>
    </w:p>
    <w:p w14:paraId="32FE743D" w14:textId="7BAEBB0D" w:rsidR="007B5C91" w:rsidRPr="0056701F" w:rsidRDefault="007B5C91" w:rsidP="00585B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Згідно актів виконаних робіт, обласною державною адміністрацією у 2023 році компенсовано </w:t>
      </w:r>
      <w:r w:rsidR="001F7C36" w:rsidRPr="0056701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ТОВ «Луцький КХП»</w:t>
      </w:r>
      <w:r w:rsidR="001F7C36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</w:t>
      </w:r>
      <w:r w:rsidRPr="0056701F">
        <w:rPr>
          <w:rFonts w:ascii="Times New Roman" w:hAnsi="Times New Roman"/>
          <w:sz w:val="28"/>
          <w:szCs w:val="28"/>
          <w:lang w:val="uk-UA"/>
        </w:rPr>
        <w:t>1</w:t>
      </w:r>
      <w:r w:rsidR="001F7C36">
        <w:rPr>
          <w:rFonts w:ascii="Times New Roman" w:hAnsi="Times New Roman"/>
          <w:sz w:val="28"/>
          <w:szCs w:val="28"/>
          <w:lang w:val="uk-UA"/>
        </w:rPr>
        <w:t> </w:t>
      </w:r>
      <w:r w:rsidRPr="0056701F">
        <w:rPr>
          <w:rFonts w:ascii="Times New Roman" w:hAnsi="Times New Roman"/>
          <w:sz w:val="28"/>
          <w:szCs w:val="28"/>
          <w:lang w:val="uk-UA"/>
        </w:rPr>
        <w:t>590,12 тисячі гривень за послуги з переробки зерна</w:t>
      </w:r>
      <w:r w:rsidR="001F7C36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. </w:t>
      </w:r>
      <w:r w:rsidRPr="0056701F">
        <w:rPr>
          <w:rFonts w:ascii="Times New Roman" w:hAnsi="Times New Roman"/>
          <w:sz w:val="28"/>
          <w:szCs w:val="28"/>
          <w:lang w:val="uk-UA"/>
        </w:rPr>
        <w:t>Таким чином, залиша</w:t>
      </w:r>
      <w:r w:rsidR="00585B56" w:rsidRPr="0056701F">
        <w:rPr>
          <w:rFonts w:ascii="Times New Roman" w:hAnsi="Times New Roman"/>
          <w:sz w:val="28"/>
          <w:szCs w:val="28"/>
          <w:lang w:val="uk-UA"/>
        </w:rPr>
        <w:t xml:space="preserve">ються </w:t>
      </w:r>
      <w:r w:rsidRPr="0056701F">
        <w:rPr>
          <w:rFonts w:ascii="Times New Roman" w:hAnsi="Times New Roman"/>
          <w:sz w:val="28"/>
          <w:szCs w:val="28"/>
          <w:lang w:val="uk-UA"/>
        </w:rPr>
        <w:t>неоплачен</w:t>
      </w:r>
      <w:r w:rsidR="00585B56" w:rsidRPr="0056701F">
        <w:rPr>
          <w:rFonts w:ascii="Times New Roman" w:hAnsi="Times New Roman"/>
          <w:sz w:val="28"/>
          <w:szCs w:val="28"/>
          <w:lang w:val="uk-UA"/>
        </w:rPr>
        <w:t>і</w:t>
      </w:r>
      <w:r w:rsidRPr="0056701F">
        <w:rPr>
          <w:rFonts w:ascii="Times New Roman" w:hAnsi="Times New Roman"/>
          <w:sz w:val="28"/>
          <w:szCs w:val="28"/>
          <w:lang w:val="uk-UA"/>
        </w:rPr>
        <w:t xml:space="preserve"> послуг</w:t>
      </w:r>
      <w:r w:rsidR="00585B56" w:rsidRPr="0056701F">
        <w:rPr>
          <w:rFonts w:ascii="Times New Roman" w:hAnsi="Times New Roman"/>
          <w:sz w:val="28"/>
          <w:szCs w:val="28"/>
          <w:lang w:val="uk-UA"/>
        </w:rPr>
        <w:t xml:space="preserve">и перед ТОВ «Луцький КХП» </w:t>
      </w:r>
      <w:r w:rsidR="006B0951">
        <w:rPr>
          <w:rFonts w:ascii="Times New Roman" w:hAnsi="Times New Roman"/>
          <w:sz w:val="28"/>
          <w:szCs w:val="28"/>
          <w:lang w:val="uk-UA"/>
        </w:rPr>
        <w:t xml:space="preserve">у сумі 1 046 254,05 гривень, а саме: </w:t>
      </w:r>
      <w:r w:rsidR="00BB74D7" w:rsidRPr="0056701F">
        <w:rPr>
          <w:rFonts w:ascii="Times New Roman" w:hAnsi="Times New Roman"/>
          <w:sz w:val="28"/>
          <w:szCs w:val="28"/>
          <w:lang w:val="uk-UA"/>
        </w:rPr>
        <w:t>за 2022 рік</w:t>
      </w:r>
      <w:r w:rsidR="000F6D28" w:rsidRPr="0056701F">
        <w:rPr>
          <w:rFonts w:ascii="Times New Roman" w:hAnsi="Times New Roman"/>
          <w:sz w:val="28"/>
          <w:szCs w:val="28"/>
          <w:lang w:val="uk-UA"/>
        </w:rPr>
        <w:t xml:space="preserve"> – 851</w:t>
      </w:r>
      <w:r w:rsidR="006B0951">
        <w:rPr>
          <w:rFonts w:ascii="Times New Roman" w:hAnsi="Times New Roman"/>
          <w:sz w:val="28"/>
          <w:szCs w:val="28"/>
          <w:lang w:val="uk-UA"/>
        </w:rPr>
        <w:t> 963,98</w:t>
      </w:r>
      <w:r w:rsidR="000F6D28" w:rsidRPr="0056701F">
        <w:rPr>
          <w:rFonts w:ascii="Times New Roman" w:hAnsi="Times New Roman"/>
          <w:sz w:val="28"/>
          <w:szCs w:val="28"/>
          <w:lang w:val="uk-UA"/>
        </w:rPr>
        <w:t xml:space="preserve"> грн, </w:t>
      </w:r>
      <w:r w:rsidRPr="0056701F">
        <w:rPr>
          <w:rFonts w:ascii="Times New Roman" w:hAnsi="Times New Roman"/>
          <w:sz w:val="28"/>
          <w:szCs w:val="28"/>
          <w:lang w:val="uk-UA"/>
        </w:rPr>
        <w:t xml:space="preserve">за 2023 рік </w:t>
      </w:r>
      <w:r w:rsidR="006B0951" w:rsidRPr="0056701F">
        <w:rPr>
          <w:rFonts w:ascii="Times New Roman" w:hAnsi="Times New Roman"/>
          <w:sz w:val="28"/>
          <w:szCs w:val="28"/>
          <w:lang w:val="uk-UA"/>
        </w:rPr>
        <w:t>–</w:t>
      </w:r>
      <w:r w:rsidR="00585B56" w:rsidRPr="005670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701F">
        <w:rPr>
          <w:rFonts w:ascii="Times New Roman" w:hAnsi="Times New Roman"/>
          <w:sz w:val="28"/>
          <w:szCs w:val="28"/>
          <w:lang w:val="uk-UA"/>
        </w:rPr>
        <w:t>194</w:t>
      </w:r>
      <w:r w:rsidR="006B0951">
        <w:rPr>
          <w:rFonts w:ascii="Times New Roman" w:hAnsi="Times New Roman"/>
          <w:sz w:val="28"/>
          <w:szCs w:val="28"/>
          <w:lang w:val="uk-UA"/>
        </w:rPr>
        <w:t> </w:t>
      </w:r>
      <w:r w:rsidRPr="0056701F">
        <w:rPr>
          <w:rFonts w:ascii="Times New Roman" w:hAnsi="Times New Roman"/>
          <w:sz w:val="28"/>
          <w:szCs w:val="28"/>
          <w:lang w:val="uk-UA"/>
        </w:rPr>
        <w:t>06</w:t>
      </w:r>
      <w:r w:rsidR="006B0951">
        <w:rPr>
          <w:rFonts w:ascii="Times New Roman" w:hAnsi="Times New Roman"/>
          <w:sz w:val="28"/>
          <w:szCs w:val="28"/>
          <w:lang w:val="uk-UA"/>
        </w:rPr>
        <w:t>1,19</w:t>
      </w:r>
      <w:r w:rsidRPr="0056701F">
        <w:rPr>
          <w:rFonts w:ascii="Times New Roman" w:hAnsi="Times New Roman"/>
          <w:sz w:val="28"/>
          <w:szCs w:val="28"/>
          <w:lang w:val="uk-UA"/>
        </w:rPr>
        <w:t xml:space="preserve"> грн, </w:t>
      </w:r>
      <w:r w:rsidR="00585B56" w:rsidRPr="0056701F">
        <w:rPr>
          <w:rFonts w:ascii="Times New Roman" w:hAnsi="Times New Roman"/>
          <w:sz w:val="28"/>
          <w:szCs w:val="28"/>
          <w:lang w:val="uk-UA"/>
        </w:rPr>
        <w:t>та наростають щомісячно у 2024 році</w:t>
      </w:r>
      <w:r w:rsidRPr="0056701F">
        <w:rPr>
          <w:rFonts w:ascii="Times New Roman" w:hAnsi="Times New Roman"/>
          <w:sz w:val="28"/>
          <w:szCs w:val="28"/>
          <w:lang w:val="uk-UA"/>
        </w:rPr>
        <w:t>.</w:t>
      </w:r>
    </w:p>
    <w:p w14:paraId="66BE2764" w14:textId="77777777" w:rsidR="000F6D28" w:rsidRPr="0056701F" w:rsidRDefault="000F6D28" w:rsidP="000F6D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701F">
        <w:rPr>
          <w:rFonts w:ascii="Times New Roman" w:hAnsi="Times New Roman"/>
          <w:sz w:val="28"/>
          <w:szCs w:val="28"/>
          <w:lang w:val="uk-UA"/>
        </w:rPr>
        <w:t>Станом на 01.03.2024 року на зберіганні ТОВ «Луцький КХП» залишається 128,3 тонн борошна, яке на запити державних органів відвантажується по мірі необхідності.</w:t>
      </w:r>
    </w:p>
    <w:p w14:paraId="27FA225D" w14:textId="77777777" w:rsidR="005D59C9" w:rsidRPr="0056701F" w:rsidRDefault="005D59C9" w:rsidP="00BF2AEB">
      <w:pPr>
        <w:spacing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56701F">
        <w:rPr>
          <w:rFonts w:ascii="Times New Roman" w:hAnsi="Times New Roman"/>
          <w:bCs/>
          <w:color w:val="000000"/>
          <w:sz w:val="28"/>
          <w:szCs w:val="28"/>
          <w:lang w:val="uk-UA"/>
        </w:rPr>
        <w:t>ІІ. Мета Програми</w:t>
      </w:r>
    </w:p>
    <w:p w14:paraId="42050700" w14:textId="77777777" w:rsidR="006C48C2" w:rsidRPr="0056701F" w:rsidRDefault="006C48C2" w:rsidP="001F7C3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6701F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Метою Програми є </w:t>
      </w:r>
      <w:r w:rsidR="000D14A4" w:rsidRPr="0056701F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компенсація вартості наданих послуг</w:t>
      </w:r>
      <w:r w:rsidRPr="0056701F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 </w:t>
      </w:r>
      <w:r w:rsidRPr="0056701F">
        <w:rPr>
          <w:rFonts w:ascii="Times New Roman" w:hAnsi="Times New Roman"/>
          <w:color w:val="000000"/>
          <w:sz w:val="28"/>
          <w:szCs w:val="28"/>
          <w:lang w:val="uk-UA"/>
        </w:rPr>
        <w:t>ТОВ «Луцький КХП»</w:t>
      </w:r>
      <w:r w:rsidR="000D14A4" w:rsidRPr="0056701F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 </w:t>
      </w:r>
      <w:r w:rsidR="000D14A4" w:rsidRPr="0056701F">
        <w:rPr>
          <w:rFonts w:ascii="Times New Roman" w:hAnsi="Times New Roman"/>
          <w:color w:val="000000"/>
          <w:sz w:val="28"/>
          <w:szCs w:val="28"/>
          <w:lang w:val="uk-UA"/>
        </w:rPr>
        <w:t xml:space="preserve">за </w:t>
      </w:r>
      <w:r w:rsidRPr="0056701F">
        <w:rPr>
          <w:rFonts w:ascii="Times New Roman" w:hAnsi="Times New Roman"/>
          <w:color w:val="000000"/>
          <w:sz w:val="28"/>
          <w:szCs w:val="28"/>
          <w:lang w:val="uk-UA"/>
        </w:rPr>
        <w:t>переробк</w:t>
      </w:r>
      <w:r w:rsidR="000D14A4" w:rsidRPr="0056701F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56701F">
        <w:rPr>
          <w:rFonts w:ascii="Times New Roman" w:hAnsi="Times New Roman"/>
          <w:color w:val="000000"/>
          <w:sz w:val="28"/>
          <w:szCs w:val="28"/>
          <w:lang w:val="uk-UA"/>
        </w:rPr>
        <w:t xml:space="preserve">, зберігання та відвантаження зерна, яке було закуплене відповідно до вимог </w:t>
      </w:r>
      <w:r w:rsidR="000D14A4" w:rsidRPr="0056701F">
        <w:rPr>
          <w:rStyle w:val="rvts23"/>
          <w:rFonts w:ascii="Times New Roman" w:hAnsi="Times New Roman"/>
          <w:bCs/>
          <w:color w:val="000000"/>
          <w:sz w:val="28"/>
          <w:szCs w:val="28"/>
          <w:lang w:val="uk-UA"/>
        </w:rPr>
        <w:t>п</w:t>
      </w:r>
      <w:r w:rsidRPr="0056701F">
        <w:rPr>
          <w:rStyle w:val="rvts23"/>
          <w:rFonts w:ascii="Times New Roman" w:hAnsi="Times New Roman"/>
          <w:bCs/>
          <w:color w:val="000000"/>
          <w:sz w:val="28"/>
          <w:szCs w:val="28"/>
          <w:lang w:val="uk-UA"/>
        </w:rPr>
        <w:t>останови Каб</w:t>
      </w:r>
      <w:r w:rsidR="000D14A4" w:rsidRPr="0056701F">
        <w:rPr>
          <w:rStyle w:val="rvts23"/>
          <w:rFonts w:ascii="Times New Roman" w:hAnsi="Times New Roman"/>
          <w:bCs/>
          <w:color w:val="000000"/>
          <w:sz w:val="28"/>
          <w:szCs w:val="28"/>
          <w:lang w:val="uk-UA"/>
        </w:rPr>
        <w:t xml:space="preserve">інету Міністрів </w:t>
      </w:r>
      <w:r w:rsidRPr="0056701F">
        <w:rPr>
          <w:rStyle w:val="rvts23"/>
          <w:rFonts w:ascii="Times New Roman" w:hAnsi="Times New Roman"/>
          <w:bCs/>
          <w:color w:val="000000"/>
          <w:sz w:val="28"/>
          <w:szCs w:val="28"/>
          <w:lang w:val="uk-UA"/>
        </w:rPr>
        <w:t>України від 02 березня 2022</w:t>
      </w:r>
      <w:r w:rsidR="00BF2AEB" w:rsidRPr="0056701F">
        <w:rPr>
          <w:rStyle w:val="rvts23"/>
          <w:rFonts w:ascii="Times New Roman" w:hAnsi="Times New Roman"/>
          <w:bCs/>
          <w:color w:val="000000"/>
          <w:sz w:val="28"/>
          <w:szCs w:val="28"/>
          <w:lang w:val="uk-UA"/>
        </w:rPr>
        <w:t> </w:t>
      </w:r>
      <w:r w:rsidRPr="0056701F">
        <w:rPr>
          <w:rStyle w:val="rvts23"/>
          <w:rFonts w:ascii="Times New Roman" w:hAnsi="Times New Roman"/>
          <w:bCs/>
          <w:color w:val="000000"/>
          <w:sz w:val="28"/>
          <w:szCs w:val="28"/>
          <w:lang w:val="uk-UA"/>
        </w:rPr>
        <w:t xml:space="preserve">року № 185 </w:t>
      </w:r>
      <w:r w:rsidRPr="0056701F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56701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Деякі питання здійснення публічних закупівель товарів, робіт і послуг для задоволення нагальних потреб функціонування держави в умовах воєнного стану</w:t>
      </w:r>
      <w:r w:rsidRPr="0056701F">
        <w:rPr>
          <w:rFonts w:ascii="Times New Roman" w:hAnsi="Times New Roman"/>
          <w:color w:val="000000"/>
          <w:sz w:val="28"/>
          <w:szCs w:val="28"/>
          <w:lang w:val="uk-UA"/>
        </w:rPr>
        <w:t>».</w:t>
      </w:r>
    </w:p>
    <w:p w14:paraId="1E78A345" w14:textId="77777777" w:rsidR="00220C39" w:rsidRPr="0056701F" w:rsidRDefault="00220C39" w:rsidP="001F7C36">
      <w:pPr>
        <w:pStyle w:val="1"/>
        <w:spacing w:after="0" w:line="240" w:lineRule="auto"/>
        <w:ind w:left="363" w:right="6" w:hanging="11"/>
        <w:rPr>
          <w:rFonts w:ascii="Times New Roman" w:hAnsi="Times New Roman"/>
          <w:b w:val="0"/>
          <w:bCs/>
          <w:color w:val="000000"/>
          <w:spacing w:val="-6"/>
          <w:sz w:val="28"/>
          <w:szCs w:val="28"/>
          <w:lang w:val="uk-UA"/>
        </w:rPr>
      </w:pPr>
      <w:bookmarkStart w:id="1" w:name="_Toc83026765"/>
      <w:r w:rsidRPr="0056701F">
        <w:rPr>
          <w:rFonts w:ascii="Times New Roman" w:hAnsi="Times New Roman"/>
          <w:b w:val="0"/>
          <w:bCs/>
          <w:color w:val="000000"/>
          <w:spacing w:val="-6"/>
          <w:sz w:val="28"/>
          <w:szCs w:val="28"/>
          <w:lang w:val="uk-UA"/>
        </w:rPr>
        <w:t xml:space="preserve">ІІІ. </w:t>
      </w:r>
      <w:r w:rsidR="00D33346" w:rsidRPr="0056701F">
        <w:rPr>
          <w:rFonts w:ascii="Times New Roman" w:hAnsi="Times New Roman"/>
          <w:b w:val="0"/>
          <w:bCs/>
          <w:color w:val="000000"/>
          <w:spacing w:val="-6"/>
          <w:sz w:val="28"/>
          <w:szCs w:val="28"/>
          <w:lang w:val="uk-UA"/>
        </w:rPr>
        <w:t>Завдання і заходи виконання Програми</w:t>
      </w:r>
    </w:p>
    <w:p w14:paraId="151C4045" w14:textId="77777777" w:rsidR="00220C39" w:rsidRPr="0056701F" w:rsidRDefault="00220C39" w:rsidP="001F7C3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6701F">
        <w:rPr>
          <w:rFonts w:ascii="Times New Roman" w:hAnsi="Times New Roman"/>
          <w:color w:val="000000"/>
          <w:sz w:val="28"/>
          <w:szCs w:val="28"/>
          <w:lang w:val="uk-UA"/>
        </w:rPr>
        <w:t xml:space="preserve">Завдання і заходи виконання Програми </w:t>
      </w:r>
      <w:r w:rsidR="00D33346" w:rsidRPr="0056701F">
        <w:rPr>
          <w:rFonts w:ascii="Times New Roman" w:hAnsi="Times New Roman"/>
          <w:color w:val="000000"/>
          <w:sz w:val="28"/>
          <w:szCs w:val="28"/>
          <w:lang w:val="uk-UA"/>
        </w:rPr>
        <w:t>надані</w:t>
      </w:r>
      <w:r w:rsidRPr="0056701F">
        <w:rPr>
          <w:rFonts w:ascii="Times New Roman" w:hAnsi="Times New Roman"/>
          <w:color w:val="000000"/>
          <w:sz w:val="28"/>
          <w:szCs w:val="28"/>
          <w:lang w:val="uk-UA"/>
        </w:rPr>
        <w:t xml:space="preserve"> у додатку 2.</w:t>
      </w:r>
    </w:p>
    <w:p w14:paraId="77DA655D" w14:textId="77777777" w:rsidR="0082366B" w:rsidRPr="0056701F" w:rsidRDefault="0082366B" w:rsidP="001F7C3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06F99DF" w14:textId="77777777" w:rsidR="00D33346" w:rsidRPr="0056701F" w:rsidRDefault="00D33346" w:rsidP="001F7C36">
      <w:pPr>
        <w:pStyle w:val="1"/>
        <w:spacing w:after="0" w:line="240" w:lineRule="auto"/>
        <w:ind w:firstLine="567"/>
        <w:rPr>
          <w:rFonts w:ascii="Times New Roman" w:hAnsi="Times New Roman"/>
          <w:b w:val="0"/>
          <w:color w:val="000000"/>
          <w:spacing w:val="-6"/>
          <w:sz w:val="28"/>
          <w:szCs w:val="28"/>
          <w:lang w:val="uk-UA"/>
        </w:rPr>
      </w:pPr>
      <w:r w:rsidRPr="0056701F">
        <w:rPr>
          <w:rFonts w:ascii="Times New Roman" w:hAnsi="Times New Roman"/>
          <w:b w:val="0"/>
          <w:color w:val="000000"/>
          <w:spacing w:val="-6"/>
          <w:sz w:val="28"/>
          <w:szCs w:val="28"/>
          <w:lang w:val="uk-UA"/>
        </w:rPr>
        <w:t xml:space="preserve">IV. Обсяги та джерела фінансування Програми </w:t>
      </w:r>
    </w:p>
    <w:p w14:paraId="246EC7DF" w14:textId="77777777" w:rsidR="00220C39" w:rsidRPr="0056701F" w:rsidRDefault="00220C39" w:rsidP="001F7C36">
      <w:pPr>
        <w:pStyle w:val="1"/>
        <w:spacing w:after="0" w:line="240" w:lineRule="auto"/>
        <w:ind w:firstLine="567"/>
        <w:rPr>
          <w:rFonts w:ascii="Times New Roman" w:hAnsi="Times New Roman"/>
          <w:b w:val="0"/>
          <w:color w:val="000000"/>
          <w:spacing w:val="-6"/>
          <w:sz w:val="28"/>
          <w:szCs w:val="28"/>
          <w:lang w:val="uk-UA"/>
        </w:rPr>
      </w:pPr>
      <w:r w:rsidRPr="0056701F">
        <w:rPr>
          <w:rFonts w:ascii="Times New Roman" w:hAnsi="Times New Roman"/>
          <w:b w:val="0"/>
          <w:color w:val="000000"/>
          <w:spacing w:val="-6"/>
          <w:sz w:val="28"/>
          <w:szCs w:val="28"/>
          <w:lang w:val="uk-UA"/>
        </w:rPr>
        <w:t xml:space="preserve">Обсяги та джерела фінансування Програми </w:t>
      </w:r>
      <w:r w:rsidR="00D33346" w:rsidRPr="0056701F">
        <w:rPr>
          <w:rFonts w:ascii="Times New Roman" w:hAnsi="Times New Roman"/>
          <w:b w:val="0"/>
          <w:color w:val="000000"/>
          <w:spacing w:val="-6"/>
          <w:sz w:val="28"/>
          <w:szCs w:val="28"/>
          <w:lang w:val="uk-UA"/>
        </w:rPr>
        <w:t>надані</w:t>
      </w:r>
      <w:r w:rsidRPr="0056701F">
        <w:rPr>
          <w:rFonts w:ascii="Times New Roman" w:hAnsi="Times New Roman"/>
          <w:b w:val="0"/>
          <w:color w:val="000000"/>
          <w:spacing w:val="-6"/>
          <w:sz w:val="28"/>
          <w:szCs w:val="28"/>
          <w:lang w:val="uk-UA"/>
        </w:rPr>
        <w:t xml:space="preserve"> у додатку 3.</w:t>
      </w:r>
    </w:p>
    <w:p w14:paraId="48F670E8" w14:textId="77777777" w:rsidR="0082366B" w:rsidRPr="0056701F" w:rsidRDefault="0082366B" w:rsidP="001F7C36">
      <w:pPr>
        <w:spacing w:after="0" w:line="240" w:lineRule="auto"/>
        <w:rPr>
          <w:lang w:val="uk-UA"/>
        </w:rPr>
      </w:pPr>
    </w:p>
    <w:p w14:paraId="31564548" w14:textId="77777777" w:rsidR="00220C39" w:rsidRPr="0056701F" w:rsidRDefault="00D33346" w:rsidP="001F7C36">
      <w:pPr>
        <w:pStyle w:val="1"/>
        <w:spacing w:after="0" w:line="240" w:lineRule="auto"/>
        <w:ind w:left="731" w:right="6" w:firstLine="0"/>
        <w:rPr>
          <w:rFonts w:ascii="Times New Roman" w:hAnsi="Times New Roman"/>
          <w:b w:val="0"/>
          <w:bCs/>
          <w:color w:val="000000"/>
          <w:sz w:val="28"/>
          <w:szCs w:val="28"/>
          <w:lang w:val="uk-UA"/>
        </w:rPr>
      </w:pPr>
      <w:r w:rsidRPr="0056701F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V. Показники результативності Програми </w:t>
      </w:r>
    </w:p>
    <w:p w14:paraId="55AC9C31" w14:textId="77777777" w:rsidR="00220C39" w:rsidRPr="0056701F" w:rsidRDefault="00220C39" w:rsidP="001F7C36">
      <w:pPr>
        <w:pStyle w:val="1"/>
        <w:spacing w:after="0" w:line="240" w:lineRule="auto"/>
        <w:ind w:firstLine="567"/>
        <w:rPr>
          <w:rFonts w:ascii="Times New Roman" w:hAnsi="Times New Roman"/>
          <w:b w:val="0"/>
          <w:color w:val="000000"/>
          <w:spacing w:val="-6"/>
          <w:sz w:val="28"/>
          <w:szCs w:val="28"/>
          <w:lang w:val="uk-UA"/>
        </w:rPr>
      </w:pPr>
      <w:r w:rsidRPr="0056701F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Показники результативності Програми </w:t>
      </w:r>
      <w:r w:rsidR="00D33346" w:rsidRPr="0056701F">
        <w:rPr>
          <w:rFonts w:ascii="Times New Roman" w:hAnsi="Times New Roman"/>
          <w:b w:val="0"/>
          <w:color w:val="000000"/>
          <w:spacing w:val="-6"/>
          <w:sz w:val="28"/>
          <w:szCs w:val="28"/>
          <w:lang w:val="uk-UA"/>
        </w:rPr>
        <w:t>надані</w:t>
      </w:r>
      <w:r w:rsidRPr="0056701F">
        <w:rPr>
          <w:rFonts w:ascii="Times New Roman" w:hAnsi="Times New Roman"/>
          <w:b w:val="0"/>
          <w:color w:val="000000"/>
          <w:spacing w:val="-6"/>
          <w:sz w:val="28"/>
          <w:szCs w:val="28"/>
          <w:lang w:val="uk-UA"/>
        </w:rPr>
        <w:t xml:space="preserve"> у додатку 4.</w:t>
      </w:r>
    </w:p>
    <w:p w14:paraId="59F0F71D" w14:textId="77777777" w:rsidR="00220C39" w:rsidRPr="0056701F" w:rsidRDefault="00220C39" w:rsidP="0082366B">
      <w:pPr>
        <w:spacing w:after="0" w:line="240" w:lineRule="auto"/>
        <w:rPr>
          <w:color w:val="000000"/>
          <w:lang w:val="uk-UA"/>
        </w:rPr>
      </w:pPr>
    </w:p>
    <w:p w14:paraId="0C450248" w14:textId="77777777" w:rsidR="00D46B8A" w:rsidRPr="0056701F" w:rsidRDefault="00220C39" w:rsidP="0082366B">
      <w:pPr>
        <w:pStyle w:val="ab"/>
        <w:tabs>
          <w:tab w:val="left" w:pos="993"/>
        </w:tabs>
        <w:spacing w:after="0" w:line="240" w:lineRule="auto"/>
        <w:ind w:left="0" w:firstLine="567"/>
        <w:contextualSpacing w:val="0"/>
        <w:jc w:val="center"/>
        <w:rPr>
          <w:color w:val="000000"/>
        </w:rPr>
      </w:pPr>
      <w:r w:rsidRPr="0056701F">
        <w:rPr>
          <w:rFonts w:ascii="Times New Roman" w:hAnsi="Times New Roman"/>
          <w:color w:val="000000"/>
          <w:sz w:val="28"/>
          <w:szCs w:val="28"/>
        </w:rPr>
        <w:t>___________________________________________</w:t>
      </w:r>
      <w:bookmarkEnd w:id="1"/>
    </w:p>
    <w:sectPr w:rsidR="00D46B8A" w:rsidRPr="0056701F" w:rsidSect="00375A4C">
      <w:headerReference w:type="default" r:id="rId8"/>
      <w:pgSz w:w="11907" w:h="16840" w:code="9"/>
      <w:pgMar w:top="1134" w:right="567" w:bottom="709" w:left="1701" w:header="397" w:footer="39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A2327" w14:textId="77777777" w:rsidR="00375A4C" w:rsidRDefault="00375A4C" w:rsidP="00924E9F">
      <w:pPr>
        <w:spacing w:after="0" w:line="240" w:lineRule="auto"/>
      </w:pPr>
      <w:r>
        <w:separator/>
      </w:r>
    </w:p>
  </w:endnote>
  <w:endnote w:type="continuationSeparator" w:id="0">
    <w:p w14:paraId="08C56BCF" w14:textId="77777777" w:rsidR="00375A4C" w:rsidRDefault="00375A4C" w:rsidP="0092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F253B" w14:textId="77777777" w:rsidR="00375A4C" w:rsidRDefault="00375A4C" w:rsidP="00924E9F">
      <w:pPr>
        <w:spacing w:after="0" w:line="240" w:lineRule="auto"/>
      </w:pPr>
      <w:r>
        <w:separator/>
      </w:r>
    </w:p>
  </w:footnote>
  <w:footnote w:type="continuationSeparator" w:id="0">
    <w:p w14:paraId="47833720" w14:textId="77777777" w:rsidR="00375A4C" w:rsidRDefault="00375A4C" w:rsidP="00924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DEF93" w14:textId="77777777" w:rsidR="0064221F" w:rsidRPr="004B39F3" w:rsidRDefault="0064221F" w:rsidP="0064221F">
    <w:pPr>
      <w:pStyle w:val="a3"/>
      <w:jc w:val="center"/>
      <w:rPr>
        <w:rFonts w:ascii="Times New Roman" w:hAnsi="Times New Roman"/>
      </w:rPr>
    </w:pPr>
    <w:r w:rsidRPr="004B39F3">
      <w:rPr>
        <w:rFonts w:ascii="Times New Roman" w:hAnsi="Times New Roman"/>
      </w:rPr>
      <w:fldChar w:fldCharType="begin"/>
    </w:r>
    <w:r w:rsidRPr="004B39F3">
      <w:rPr>
        <w:rFonts w:ascii="Times New Roman" w:hAnsi="Times New Roman"/>
      </w:rPr>
      <w:instrText>PAGE   \* MERGEFORMAT</w:instrText>
    </w:r>
    <w:r w:rsidRPr="004B39F3">
      <w:rPr>
        <w:rFonts w:ascii="Times New Roman" w:hAnsi="Times New Roman"/>
      </w:rPr>
      <w:fldChar w:fldCharType="separate"/>
    </w:r>
    <w:r w:rsidR="000C7552" w:rsidRPr="004B39F3">
      <w:rPr>
        <w:rFonts w:ascii="Times New Roman" w:hAnsi="Times New Roman"/>
        <w:noProof/>
        <w:lang w:val="uk-UA"/>
      </w:rPr>
      <w:t>14</w:t>
    </w:r>
    <w:r w:rsidRPr="004B39F3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83A5C"/>
    <w:multiLevelType w:val="hybridMultilevel"/>
    <w:tmpl w:val="FFFFFFFF"/>
    <w:lvl w:ilvl="0" w:tplc="CC1AA3D8">
      <w:start w:val="1"/>
      <w:numFmt w:val="bullet"/>
      <w:suff w:val="space"/>
      <w:lvlText w:val=""/>
      <w:lvlJc w:val="left"/>
      <w:pPr>
        <w:ind w:left="2025" w:hanging="945"/>
      </w:pPr>
      <w:rPr>
        <w:rFonts w:ascii="Symbol" w:hAnsi="Symbol" w:hint="default"/>
      </w:rPr>
    </w:lvl>
    <w:lvl w:ilvl="1" w:tplc="F1F4E8E0">
      <w:start w:val="1"/>
      <w:numFmt w:val="bullet"/>
      <w:suff w:val="space"/>
      <w:lvlText w:val=""/>
      <w:lvlJc w:val="left"/>
      <w:pPr>
        <w:ind w:left="2055" w:hanging="975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1F745D8"/>
    <w:multiLevelType w:val="hybridMultilevel"/>
    <w:tmpl w:val="FFFFFFFF"/>
    <w:lvl w:ilvl="0" w:tplc="517A276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E14FF7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BA4B16"/>
    <w:multiLevelType w:val="hybridMultilevel"/>
    <w:tmpl w:val="FFFFFFFF"/>
    <w:lvl w:ilvl="0" w:tplc="DB201360">
      <w:start w:val="5"/>
      <w:numFmt w:val="upperRoman"/>
      <w:lvlText w:val="%1."/>
      <w:lvlJc w:val="left"/>
      <w:pPr>
        <w:ind w:left="731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4" w15:restartNumberingAfterBreak="0">
    <w:nsid w:val="2E570194"/>
    <w:multiLevelType w:val="hybridMultilevel"/>
    <w:tmpl w:val="FFFFFFFF"/>
    <w:lvl w:ilvl="0" w:tplc="4634A93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1D090E"/>
    <w:multiLevelType w:val="hybridMultilevel"/>
    <w:tmpl w:val="FFFFFFFF"/>
    <w:lvl w:ilvl="0" w:tplc="2BA01C2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D930B4"/>
    <w:multiLevelType w:val="hybridMultilevel"/>
    <w:tmpl w:val="FFFFFFFF"/>
    <w:lvl w:ilvl="0" w:tplc="C144001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E73217"/>
    <w:multiLevelType w:val="hybridMultilevel"/>
    <w:tmpl w:val="FFFFFFFF"/>
    <w:lvl w:ilvl="0" w:tplc="6186AF38">
      <w:start w:val="1"/>
      <w:numFmt w:val="decimal"/>
      <w:lvlText w:val="%1"/>
      <w:lvlJc w:val="left"/>
      <w:pPr>
        <w:ind w:left="66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8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0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2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4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6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8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0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23" w:hanging="180"/>
      </w:pPr>
      <w:rPr>
        <w:rFonts w:cs="Times New Roman"/>
      </w:rPr>
    </w:lvl>
  </w:abstractNum>
  <w:abstractNum w:abstractNumId="8" w15:restartNumberingAfterBreak="0">
    <w:nsid w:val="6B23730A"/>
    <w:multiLevelType w:val="hybridMultilevel"/>
    <w:tmpl w:val="FFFFFFFF"/>
    <w:lvl w:ilvl="0" w:tplc="5B2876F8">
      <w:start w:val="4"/>
      <w:numFmt w:val="upperRoman"/>
      <w:lvlText w:val="%1."/>
      <w:lvlJc w:val="left"/>
      <w:pPr>
        <w:ind w:left="22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9" w15:restartNumberingAfterBreak="0">
    <w:nsid w:val="7C7152AA"/>
    <w:multiLevelType w:val="hybridMultilevel"/>
    <w:tmpl w:val="FFFFFFFF"/>
    <w:lvl w:ilvl="0" w:tplc="09D0F232">
      <w:start w:val="9"/>
      <w:numFmt w:val="bullet"/>
      <w:lvlText w:val=""/>
      <w:lvlJc w:val="left"/>
      <w:pPr>
        <w:ind w:left="2149" w:hanging="1440"/>
      </w:pPr>
      <w:rPr>
        <w:rFonts w:ascii="Symbol" w:eastAsia="Times New Roman" w:hAnsi="Symbol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CE95393"/>
    <w:multiLevelType w:val="hybridMultilevel"/>
    <w:tmpl w:val="FFFFFFFF"/>
    <w:lvl w:ilvl="0" w:tplc="780E1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18838413">
    <w:abstractNumId w:val="6"/>
  </w:num>
  <w:num w:numId="2" w16cid:durableId="832840986">
    <w:abstractNumId w:val="4"/>
  </w:num>
  <w:num w:numId="3" w16cid:durableId="436483520">
    <w:abstractNumId w:val="9"/>
  </w:num>
  <w:num w:numId="4" w16cid:durableId="1405254914">
    <w:abstractNumId w:val="5"/>
  </w:num>
  <w:num w:numId="5" w16cid:durableId="438453496">
    <w:abstractNumId w:val="10"/>
  </w:num>
  <w:num w:numId="6" w16cid:durableId="755132305">
    <w:abstractNumId w:val="0"/>
  </w:num>
  <w:num w:numId="7" w16cid:durableId="1699115801">
    <w:abstractNumId w:val="1"/>
  </w:num>
  <w:num w:numId="8" w16cid:durableId="1330207891">
    <w:abstractNumId w:val="7"/>
  </w:num>
  <w:num w:numId="9" w16cid:durableId="1049375262">
    <w:abstractNumId w:val="2"/>
  </w:num>
  <w:num w:numId="10" w16cid:durableId="1966499827">
    <w:abstractNumId w:val="8"/>
  </w:num>
  <w:num w:numId="11" w16cid:durableId="772288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E7"/>
    <w:rsid w:val="000209E0"/>
    <w:rsid w:val="0002364B"/>
    <w:rsid w:val="00030E9E"/>
    <w:rsid w:val="00034051"/>
    <w:rsid w:val="00047F0F"/>
    <w:rsid w:val="00061DF9"/>
    <w:rsid w:val="00067BE8"/>
    <w:rsid w:val="00067E16"/>
    <w:rsid w:val="00076BF6"/>
    <w:rsid w:val="000774C9"/>
    <w:rsid w:val="00081AFF"/>
    <w:rsid w:val="00091275"/>
    <w:rsid w:val="00094578"/>
    <w:rsid w:val="000A3010"/>
    <w:rsid w:val="000B72C7"/>
    <w:rsid w:val="000C6B62"/>
    <w:rsid w:val="000C7552"/>
    <w:rsid w:val="000D11DA"/>
    <w:rsid w:val="000D14A4"/>
    <w:rsid w:val="000E56A8"/>
    <w:rsid w:val="000F6D28"/>
    <w:rsid w:val="00112E4C"/>
    <w:rsid w:val="00113776"/>
    <w:rsid w:val="00122D84"/>
    <w:rsid w:val="001243C8"/>
    <w:rsid w:val="001351BB"/>
    <w:rsid w:val="0014582D"/>
    <w:rsid w:val="0016663E"/>
    <w:rsid w:val="00172B4C"/>
    <w:rsid w:val="0018571C"/>
    <w:rsid w:val="001A10D9"/>
    <w:rsid w:val="001B299F"/>
    <w:rsid w:val="001B7578"/>
    <w:rsid w:val="001C1FFF"/>
    <w:rsid w:val="001D540E"/>
    <w:rsid w:val="001D54D5"/>
    <w:rsid w:val="001E2796"/>
    <w:rsid w:val="001F13C8"/>
    <w:rsid w:val="001F7C36"/>
    <w:rsid w:val="00220C39"/>
    <w:rsid w:val="002556E4"/>
    <w:rsid w:val="002561A6"/>
    <w:rsid w:val="002771AE"/>
    <w:rsid w:val="002959FE"/>
    <w:rsid w:val="002B1665"/>
    <w:rsid w:val="002B74B5"/>
    <w:rsid w:val="002C678F"/>
    <w:rsid w:val="002D42B2"/>
    <w:rsid w:val="003036A3"/>
    <w:rsid w:val="00306A6F"/>
    <w:rsid w:val="003176E7"/>
    <w:rsid w:val="00334056"/>
    <w:rsid w:val="00336A5A"/>
    <w:rsid w:val="003379F2"/>
    <w:rsid w:val="00340A50"/>
    <w:rsid w:val="003453EF"/>
    <w:rsid w:val="00346AD5"/>
    <w:rsid w:val="00353A8A"/>
    <w:rsid w:val="003642F5"/>
    <w:rsid w:val="00375A4C"/>
    <w:rsid w:val="00380806"/>
    <w:rsid w:val="003B3E5A"/>
    <w:rsid w:val="003C25FF"/>
    <w:rsid w:val="003E152D"/>
    <w:rsid w:val="00404915"/>
    <w:rsid w:val="00413773"/>
    <w:rsid w:val="004212F2"/>
    <w:rsid w:val="004442B2"/>
    <w:rsid w:val="0044543D"/>
    <w:rsid w:val="00454A4C"/>
    <w:rsid w:val="00472E57"/>
    <w:rsid w:val="00483231"/>
    <w:rsid w:val="00490BB5"/>
    <w:rsid w:val="00493B02"/>
    <w:rsid w:val="004949DE"/>
    <w:rsid w:val="004A1D57"/>
    <w:rsid w:val="004B39F3"/>
    <w:rsid w:val="004C24B7"/>
    <w:rsid w:val="00517FB5"/>
    <w:rsid w:val="00547450"/>
    <w:rsid w:val="005505F9"/>
    <w:rsid w:val="005610C8"/>
    <w:rsid w:val="0056701F"/>
    <w:rsid w:val="005737F2"/>
    <w:rsid w:val="00585B56"/>
    <w:rsid w:val="00596F69"/>
    <w:rsid w:val="005D3CA5"/>
    <w:rsid w:val="005D59C9"/>
    <w:rsid w:val="005F12DA"/>
    <w:rsid w:val="005F17DF"/>
    <w:rsid w:val="005F7822"/>
    <w:rsid w:val="00617C82"/>
    <w:rsid w:val="00630BB4"/>
    <w:rsid w:val="00637841"/>
    <w:rsid w:val="0064221F"/>
    <w:rsid w:val="00651EBA"/>
    <w:rsid w:val="0065533F"/>
    <w:rsid w:val="00655945"/>
    <w:rsid w:val="00665E43"/>
    <w:rsid w:val="006701C7"/>
    <w:rsid w:val="0068308A"/>
    <w:rsid w:val="00691ED4"/>
    <w:rsid w:val="006932C3"/>
    <w:rsid w:val="006A1F26"/>
    <w:rsid w:val="006A5D25"/>
    <w:rsid w:val="006B05D9"/>
    <w:rsid w:val="006B0951"/>
    <w:rsid w:val="006C48C2"/>
    <w:rsid w:val="006C55AB"/>
    <w:rsid w:val="006D03EE"/>
    <w:rsid w:val="006D3140"/>
    <w:rsid w:val="006D36C6"/>
    <w:rsid w:val="006E12C7"/>
    <w:rsid w:val="006E1E4B"/>
    <w:rsid w:val="006E5378"/>
    <w:rsid w:val="006F32BF"/>
    <w:rsid w:val="00703DB3"/>
    <w:rsid w:val="00720108"/>
    <w:rsid w:val="007403D0"/>
    <w:rsid w:val="00740545"/>
    <w:rsid w:val="00762296"/>
    <w:rsid w:val="00763C36"/>
    <w:rsid w:val="007675A1"/>
    <w:rsid w:val="00785657"/>
    <w:rsid w:val="0079367F"/>
    <w:rsid w:val="0079741D"/>
    <w:rsid w:val="007A4F74"/>
    <w:rsid w:val="007A67AF"/>
    <w:rsid w:val="007B5C91"/>
    <w:rsid w:val="007F5879"/>
    <w:rsid w:val="00800940"/>
    <w:rsid w:val="00806976"/>
    <w:rsid w:val="0082366B"/>
    <w:rsid w:val="00824068"/>
    <w:rsid w:val="008257C7"/>
    <w:rsid w:val="00833D71"/>
    <w:rsid w:val="008575E9"/>
    <w:rsid w:val="0086391F"/>
    <w:rsid w:val="0087231F"/>
    <w:rsid w:val="00885453"/>
    <w:rsid w:val="0089738F"/>
    <w:rsid w:val="008D671D"/>
    <w:rsid w:val="00911852"/>
    <w:rsid w:val="009153F4"/>
    <w:rsid w:val="00924E9F"/>
    <w:rsid w:val="00930740"/>
    <w:rsid w:val="00930E38"/>
    <w:rsid w:val="00941AF7"/>
    <w:rsid w:val="00971A99"/>
    <w:rsid w:val="00994D06"/>
    <w:rsid w:val="009B16F5"/>
    <w:rsid w:val="009C0752"/>
    <w:rsid w:val="009C7895"/>
    <w:rsid w:val="009D13FF"/>
    <w:rsid w:val="009F63E0"/>
    <w:rsid w:val="00A10172"/>
    <w:rsid w:val="00A273D1"/>
    <w:rsid w:val="00A43874"/>
    <w:rsid w:val="00A80511"/>
    <w:rsid w:val="00AF0AEB"/>
    <w:rsid w:val="00B07984"/>
    <w:rsid w:val="00B26EB8"/>
    <w:rsid w:val="00B32AEC"/>
    <w:rsid w:val="00B47193"/>
    <w:rsid w:val="00B47DCD"/>
    <w:rsid w:val="00B56E15"/>
    <w:rsid w:val="00B66F69"/>
    <w:rsid w:val="00BB74D7"/>
    <w:rsid w:val="00BC2CEA"/>
    <w:rsid w:val="00BD0077"/>
    <w:rsid w:val="00BF2AEB"/>
    <w:rsid w:val="00C03B69"/>
    <w:rsid w:val="00C104B6"/>
    <w:rsid w:val="00C34667"/>
    <w:rsid w:val="00C34C35"/>
    <w:rsid w:val="00C418BA"/>
    <w:rsid w:val="00C5462E"/>
    <w:rsid w:val="00CA0E8B"/>
    <w:rsid w:val="00CA4B5B"/>
    <w:rsid w:val="00CD5071"/>
    <w:rsid w:val="00CE044F"/>
    <w:rsid w:val="00CE1466"/>
    <w:rsid w:val="00CE4411"/>
    <w:rsid w:val="00CF7E90"/>
    <w:rsid w:val="00D0068E"/>
    <w:rsid w:val="00D20E63"/>
    <w:rsid w:val="00D23081"/>
    <w:rsid w:val="00D33346"/>
    <w:rsid w:val="00D45B5D"/>
    <w:rsid w:val="00D46B8A"/>
    <w:rsid w:val="00D60684"/>
    <w:rsid w:val="00D82035"/>
    <w:rsid w:val="00D95DD4"/>
    <w:rsid w:val="00DA13E9"/>
    <w:rsid w:val="00DB62DA"/>
    <w:rsid w:val="00DD0E9D"/>
    <w:rsid w:val="00DF0849"/>
    <w:rsid w:val="00DF5187"/>
    <w:rsid w:val="00DF650C"/>
    <w:rsid w:val="00E14B0A"/>
    <w:rsid w:val="00E46236"/>
    <w:rsid w:val="00E50C38"/>
    <w:rsid w:val="00E515D6"/>
    <w:rsid w:val="00E53516"/>
    <w:rsid w:val="00E6253A"/>
    <w:rsid w:val="00E82CB9"/>
    <w:rsid w:val="00E82EAB"/>
    <w:rsid w:val="00E85496"/>
    <w:rsid w:val="00EB28FC"/>
    <w:rsid w:val="00EB78D8"/>
    <w:rsid w:val="00EC0612"/>
    <w:rsid w:val="00EC3AEF"/>
    <w:rsid w:val="00ED6995"/>
    <w:rsid w:val="00F3022F"/>
    <w:rsid w:val="00F41EE1"/>
    <w:rsid w:val="00F44E44"/>
    <w:rsid w:val="00F5678B"/>
    <w:rsid w:val="00F73CDC"/>
    <w:rsid w:val="00F74298"/>
    <w:rsid w:val="00F759CB"/>
    <w:rsid w:val="00F80FBD"/>
    <w:rsid w:val="00F8555C"/>
    <w:rsid w:val="00F93BC3"/>
    <w:rsid w:val="00FB4257"/>
    <w:rsid w:val="00FD6EF4"/>
    <w:rsid w:val="00FE179A"/>
    <w:rsid w:val="00FE1FD8"/>
    <w:rsid w:val="00FE7DE2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A55EEA"/>
  <w14:defaultImageDpi w14:val="0"/>
  <w15:docId w15:val="{01A3DCCE-D0DE-4370-9F6A-377B346D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unhideWhenUsed/>
    <w:qFormat/>
    <w:locked/>
    <w:rsid w:val="00CA4B5B"/>
    <w:pPr>
      <w:keepNext/>
      <w:keepLines/>
      <w:spacing w:after="90" w:line="268" w:lineRule="auto"/>
      <w:ind w:left="10" w:right="4" w:hanging="10"/>
      <w:jc w:val="center"/>
      <w:outlineLvl w:val="0"/>
    </w:pPr>
    <w:rPr>
      <w:rFonts w:ascii="Arial" w:hAnsi="Arial" w:cs="Arial"/>
      <w:b/>
      <w:color w:val="6C64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A4B5B"/>
    <w:rPr>
      <w:rFonts w:ascii="Arial" w:hAnsi="Arial" w:cs="Times New Roman"/>
      <w:b/>
      <w:color w:val="6C6463"/>
      <w:kern w:val="0"/>
      <w:lang w:val="ru-RU" w:eastAsia="ru-RU"/>
    </w:rPr>
  </w:style>
  <w:style w:type="paragraph" w:styleId="a3">
    <w:name w:val="header"/>
    <w:basedOn w:val="a"/>
    <w:link w:val="a4"/>
    <w:uiPriority w:val="99"/>
    <w:rsid w:val="00924E9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924E9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24E9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locked/>
    <w:rsid w:val="00924E9F"/>
    <w:rPr>
      <w:rFonts w:cs="Times New Roman"/>
    </w:rPr>
  </w:style>
  <w:style w:type="paragraph" w:styleId="a7">
    <w:name w:val="Body Text"/>
    <w:basedOn w:val="a"/>
    <w:link w:val="a8"/>
    <w:uiPriority w:val="99"/>
    <w:rsid w:val="00E6253A"/>
    <w:pPr>
      <w:suppressAutoHyphens/>
      <w:spacing w:after="120" w:line="240" w:lineRule="auto"/>
    </w:pPr>
    <w:rPr>
      <w:rFonts w:ascii="Times New Roman" w:hAnsi="Times New Roman"/>
      <w:sz w:val="28"/>
      <w:szCs w:val="24"/>
      <w:lang w:val="uk-UA" w:eastAsia="zh-CN"/>
    </w:rPr>
  </w:style>
  <w:style w:type="character" w:customStyle="1" w:styleId="a8">
    <w:name w:val="Основний текст Знак"/>
    <w:link w:val="a7"/>
    <w:uiPriority w:val="99"/>
    <w:locked/>
    <w:rsid w:val="00E6253A"/>
    <w:rPr>
      <w:rFonts w:ascii="Times New Roman" w:hAnsi="Times New Roman" w:cs="Times New Roman"/>
      <w:kern w:val="0"/>
      <w:sz w:val="24"/>
      <w:lang w:val="x-none" w:eastAsia="zh-CN"/>
    </w:rPr>
  </w:style>
  <w:style w:type="table" w:styleId="a9">
    <w:name w:val="Table Grid"/>
    <w:basedOn w:val="a1"/>
    <w:uiPriority w:val="39"/>
    <w:locked/>
    <w:rsid w:val="00703DB3"/>
    <w:pPr>
      <w:suppressAutoHyphens/>
    </w:pPr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uiPriority w:val="20"/>
    <w:qFormat/>
    <w:locked/>
    <w:rsid w:val="00B07984"/>
    <w:rPr>
      <w:rFonts w:cs="Times New Roman"/>
      <w:i/>
    </w:rPr>
  </w:style>
  <w:style w:type="character" w:customStyle="1" w:styleId="rvts23">
    <w:name w:val="rvts23"/>
    <w:rsid w:val="006C48C2"/>
    <w:rPr>
      <w:rFonts w:cs="Times New Roman"/>
    </w:rPr>
  </w:style>
  <w:style w:type="character" w:customStyle="1" w:styleId="211pt">
    <w:name w:val="Основной текст (2) + 11 pt"/>
    <w:rsid w:val="00941AF7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  <w:style w:type="paragraph" w:styleId="ab">
    <w:name w:val="List Paragraph"/>
    <w:basedOn w:val="a"/>
    <w:link w:val="ac"/>
    <w:uiPriority w:val="99"/>
    <w:qFormat/>
    <w:rsid w:val="00941AF7"/>
    <w:pPr>
      <w:spacing w:after="160" w:line="259" w:lineRule="auto"/>
      <w:ind w:left="720"/>
      <w:contextualSpacing/>
    </w:pPr>
    <w:rPr>
      <w:kern w:val="2"/>
      <w:lang w:val="uk-UA" w:eastAsia="en-US"/>
    </w:rPr>
  </w:style>
  <w:style w:type="character" w:customStyle="1" w:styleId="2">
    <w:name w:val="Основной текст (2)_"/>
    <w:link w:val="20"/>
    <w:rsid w:val="001F13C8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13C8"/>
    <w:pPr>
      <w:widowControl w:val="0"/>
      <w:shd w:val="clear" w:color="auto" w:fill="FFFFFF"/>
      <w:spacing w:before="480" w:after="360" w:line="240" w:lineRule="atLeast"/>
      <w:jc w:val="both"/>
    </w:pPr>
    <w:rPr>
      <w:rFonts w:ascii="Times New Roman" w:hAnsi="Times New Roman"/>
      <w:sz w:val="28"/>
      <w:szCs w:val="28"/>
      <w:lang w:val="uk-UA" w:eastAsia="uk-UA"/>
    </w:rPr>
  </w:style>
  <w:style w:type="character" w:customStyle="1" w:styleId="ac">
    <w:name w:val="Абзац списку Знак"/>
    <w:link w:val="ab"/>
    <w:uiPriority w:val="99"/>
    <w:rsid w:val="00220C39"/>
    <w:rPr>
      <w:kern w:val="2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DE5D9-0993-47B8-BF9F-D83B95B7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2897</Words>
  <Characters>1652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Olena Fomenko</dc:creator>
  <cp:keywords/>
  <dc:description/>
  <cp:lastModifiedBy>Olena Fomenko</cp:lastModifiedBy>
  <cp:revision>5</cp:revision>
  <cp:lastPrinted>2024-03-13T12:43:00Z</cp:lastPrinted>
  <dcterms:created xsi:type="dcterms:W3CDTF">2024-03-13T12:32:00Z</dcterms:created>
  <dcterms:modified xsi:type="dcterms:W3CDTF">2024-03-14T14:22:00Z</dcterms:modified>
</cp:coreProperties>
</file>