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E1F" w:rsidRPr="002C77D6" w:rsidRDefault="007B1E1F" w:rsidP="007B1E1F">
      <w:pPr>
        <w:shd w:val="clear" w:color="auto" w:fill="FFFFFF"/>
        <w:spacing w:before="5"/>
        <w:ind w:right="51"/>
        <w:jc w:val="both"/>
        <w:rPr>
          <w:sz w:val="12"/>
          <w:szCs w:val="12"/>
          <w:lang w:val="uk-UA"/>
        </w:rPr>
      </w:pPr>
    </w:p>
    <w:p w:rsidR="007B1E1F" w:rsidRDefault="007B1E1F" w:rsidP="007B1E1F">
      <w:pPr>
        <w:shd w:val="clear" w:color="auto" w:fill="FFFFFF"/>
        <w:spacing w:line="360" w:lineRule="auto"/>
        <w:ind w:left="5398" w:right="51"/>
        <w:jc w:val="both"/>
        <w:rPr>
          <w:color w:val="000000"/>
          <w:sz w:val="28"/>
          <w:szCs w:val="28"/>
          <w:lang w:val="uk-UA"/>
        </w:rPr>
      </w:pPr>
      <w:r>
        <w:rPr>
          <w:lang w:val="uk-UA"/>
        </w:rPr>
        <w:t xml:space="preserve">  </w:t>
      </w:r>
      <w:r w:rsidRPr="00EF4D10">
        <w:rPr>
          <w:color w:val="000000"/>
          <w:sz w:val="28"/>
          <w:szCs w:val="28"/>
          <w:lang w:val="uk-UA"/>
        </w:rPr>
        <w:t>ЗАТВЕРДЖЕНО</w:t>
      </w:r>
    </w:p>
    <w:p w:rsidR="00952A1B" w:rsidRPr="00952A1B" w:rsidRDefault="00952A1B" w:rsidP="007B1E1F">
      <w:pPr>
        <w:shd w:val="clear" w:color="auto" w:fill="FFFFFF"/>
        <w:spacing w:line="360" w:lineRule="auto"/>
        <w:ind w:left="5398" w:right="51"/>
        <w:jc w:val="both"/>
        <w:rPr>
          <w:color w:val="000000"/>
          <w:sz w:val="16"/>
          <w:szCs w:val="16"/>
          <w:lang w:val="uk-UA"/>
        </w:rPr>
      </w:pPr>
    </w:p>
    <w:p w:rsidR="00952A1B" w:rsidRDefault="007B1E1F" w:rsidP="00952A1B">
      <w:pPr>
        <w:spacing w:line="360" w:lineRule="auto"/>
        <w:ind w:left="552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Наказ департаменту </w:t>
      </w:r>
      <w:r w:rsidR="00952A1B">
        <w:rPr>
          <w:color w:val="000000"/>
          <w:sz w:val="28"/>
          <w:szCs w:val="28"/>
          <w:lang w:val="uk-UA"/>
        </w:rPr>
        <w:t>зовнішніх зносин, залучення інвестицій</w:t>
      </w:r>
      <w:r w:rsidR="00760CDD">
        <w:rPr>
          <w:color w:val="000000"/>
          <w:sz w:val="28"/>
          <w:szCs w:val="28"/>
          <w:lang w:val="uk-UA"/>
        </w:rPr>
        <w:br/>
      </w:r>
      <w:r w:rsidR="00952A1B">
        <w:rPr>
          <w:color w:val="000000"/>
          <w:sz w:val="28"/>
          <w:szCs w:val="28"/>
          <w:lang w:val="uk-UA"/>
        </w:rPr>
        <w:t xml:space="preserve">та з питань туризму і курортів </w:t>
      </w:r>
      <w:r>
        <w:rPr>
          <w:color w:val="000000"/>
          <w:sz w:val="28"/>
          <w:szCs w:val="28"/>
          <w:lang w:val="uk-UA"/>
        </w:rPr>
        <w:t>Волинської обласної державної адміністрації</w:t>
      </w:r>
    </w:p>
    <w:p w:rsidR="00952A1B" w:rsidRPr="00952A1B" w:rsidRDefault="00952A1B" w:rsidP="00952A1B">
      <w:pPr>
        <w:spacing w:line="360" w:lineRule="auto"/>
        <w:ind w:left="5529"/>
        <w:jc w:val="both"/>
        <w:rPr>
          <w:color w:val="000000"/>
          <w:sz w:val="16"/>
          <w:szCs w:val="16"/>
          <w:lang w:val="uk-UA"/>
        </w:rPr>
      </w:pPr>
    </w:p>
    <w:p w:rsidR="007B1E1F" w:rsidRDefault="007B1E1F" w:rsidP="00952A1B">
      <w:pPr>
        <w:spacing w:line="360" w:lineRule="auto"/>
        <w:ind w:left="552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760CDD">
        <w:rPr>
          <w:color w:val="000000"/>
          <w:sz w:val="28"/>
          <w:szCs w:val="28"/>
          <w:lang w:val="uk-UA"/>
        </w:rPr>
        <w:t xml:space="preserve">    березня </w:t>
      </w:r>
      <w:r>
        <w:rPr>
          <w:color w:val="000000"/>
          <w:sz w:val="28"/>
          <w:szCs w:val="28"/>
          <w:lang w:val="uk-UA"/>
        </w:rPr>
        <w:t>20</w:t>
      </w:r>
      <w:r w:rsidR="00952A1B">
        <w:rPr>
          <w:color w:val="000000"/>
          <w:sz w:val="28"/>
          <w:szCs w:val="28"/>
          <w:lang w:val="uk-UA"/>
        </w:rPr>
        <w:t>22</w:t>
      </w:r>
      <w:r>
        <w:rPr>
          <w:color w:val="000000"/>
          <w:sz w:val="28"/>
          <w:szCs w:val="28"/>
          <w:lang w:val="uk-UA"/>
        </w:rPr>
        <w:t xml:space="preserve"> р</w:t>
      </w:r>
      <w:r w:rsidR="00760CDD">
        <w:rPr>
          <w:color w:val="000000"/>
          <w:sz w:val="28"/>
          <w:szCs w:val="28"/>
          <w:lang w:val="uk-UA"/>
        </w:rPr>
        <w:t xml:space="preserve">оку №                       </w:t>
      </w: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Default="007B1E1F" w:rsidP="007B1E1F">
      <w:pPr>
        <w:jc w:val="center"/>
        <w:rPr>
          <w:b/>
          <w:sz w:val="28"/>
          <w:szCs w:val="28"/>
          <w:lang w:val="uk-UA"/>
        </w:rPr>
      </w:pPr>
    </w:p>
    <w:p w:rsidR="007B1E1F" w:rsidRPr="00354846" w:rsidRDefault="007B1E1F" w:rsidP="007B1E1F">
      <w:pPr>
        <w:spacing w:line="360" w:lineRule="auto"/>
        <w:jc w:val="center"/>
        <w:rPr>
          <w:sz w:val="28"/>
          <w:szCs w:val="28"/>
          <w:lang w:val="uk-UA"/>
        </w:rPr>
      </w:pPr>
      <w:r w:rsidRPr="00760CDD">
        <w:rPr>
          <w:sz w:val="28"/>
          <w:szCs w:val="28"/>
          <w:lang w:val="uk-UA"/>
        </w:rPr>
        <w:t>ПО</w:t>
      </w:r>
      <w:r w:rsidRPr="00354846">
        <w:rPr>
          <w:sz w:val="28"/>
          <w:szCs w:val="28"/>
          <w:lang w:val="uk-UA"/>
        </w:rPr>
        <w:t>РЯДОК</w:t>
      </w:r>
    </w:p>
    <w:p w:rsidR="007B1E1F" w:rsidRDefault="007B1E1F" w:rsidP="007B1E1F">
      <w:pPr>
        <w:spacing w:line="360" w:lineRule="auto"/>
        <w:jc w:val="center"/>
        <w:rPr>
          <w:sz w:val="28"/>
          <w:szCs w:val="28"/>
          <w:lang w:val="uk-UA"/>
        </w:rPr>
      </w:pPr>
      <w:r w:rsidRPr="00F94C4D">
        <w:rPr>
          <w:sz w:val="28"/>
          <w:szCs w:val="28"/>
          <w:lang w:val="uk-UA"/>
        </w:rPr>
        <w:t>стажування громадян з числа молоді</w:t>
      </w:r>
      <w:r>
        <w:rPr>
          <w:sz w:val="28"/>
          <w:szCs w:val="28"/>
          <w:lang w:val="uk-UA"/>
        </w:rPr>
        <w:t xml:space="preserve">, які не перебувають </w:t>
      </w:r>
      <w:r w:rsidR="007A0FB1">
        <w:rPr>
          <w:sz w:val="28"/>
          <w:szCs w:val="28"/>
          <w:lang w:val="uk-UA"/>
        </w:rPr>
        <w:t>на посадах державної служби у</w:t>
      </w:r>
      <w:r w:rsidRPr="00F94C4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департаменті </w:t>
      </w:r>
      <w:r w:rsidR="007A0FB1">
        <w:rPr>
          <w:sz w:val="28"/>
          <w:szCs w:val="28"/>
          <w:lang w:val="uk-UA"/>
        </w:rPr>
        <w:t xml:space="preserve">зовнішніх зносин, залучення інвестицій та з питань туризму і курортів </w:t>
      </w:r>
      <w:r>
        <w:rPr>
          <w:sz w:val="28"/>
          <w:szCs w:val="28"/>
          <w:lang w:val="uk-UA"/>
        </w:rPr>
        <w:t>Волинської обласної державної адміністрації</w:t>
      </w:r>
    </w:p>
    <w:p w:rsidR="007B1E1F" w:rsidRDefault="007B1E1F" w:rsidP="007B1E1F">
      <w:pPr>
        <w:spacing w:line="360" w:lineRule="auto"/>
        <w:ind w:firstLine="540"/>
        <w:jc w:val="both"/>
        <w:rPr>
          <w:sz w:val="16"/>
          <w:szCs w:val="16"/>
          <w:lang w:val="uk-UA"/>
        </w:rPr>
      </w:pPr>
    </w:p>
    <w:p w:rsidR="007B1E1F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359E3">
        <w:rPr>
          <w:sz w:val="28"/>
          <w:szCs w:val="28"/>
          <w:lang w:val="uk-UA"/>
        </w:rPr>
        <w:t xml:space="preserve">Цей Порядок визначає загальні положення щодо організації </w:t>
      </w:r>
      <w:r w:rsidRPr="003359E3">
        <w:rPr>
          <w:sz w:val="28"/>
          <w:szCs w:val="28"/>
          <w:lang w:val="uk-UA"/>
        </w:rPr>
        <w:br/>
        <w:t xml:space="preserve">та проходження стажування громадян з числа молоді </w:t>
      </w:r>
      <w:r w:rsidR="00B00A7A">
        <w:rPr>
          <w:sz w:val="28"/>
          <w:szCs w:val="28"/>
          <w:lang w:val="uk-UA"/>
        </w:rPr>
        <w:t>у</w:t>
      </w:r>
      <w:r w:rsidRPr="003359E3">
        <w:rPr>
          <w:sz w:val="28"/>
          <w:szCs w:val="28"/>
          <w:lang w:val="uk-UA"/>
        </w:rPr>
        <w:t xml:space="preserve"> департаменті </w:t>
      </w:r>
      <w:r w:rsidR="008E24CD">
        <w:rPr>
          <w:sz w:val="28"/>
          <w:szCs w:val="28"/>
          <w:lang w:val="uk-UA"/>
        </w:rPr>
        <w:t>зовнішніх зносин, залучення інвестицій та з питань туризму і курортів</w:t>
      </w:r>
      <w:r w:rsidRPr="003359E3">
        <w:rPr>
          <w:sz w:val="28"/>
          <w:szCs w:val="28"/>
          <w:lang w:val="uk-UA"/>
        </w:rPr>
        <w:t xml:space="preserve"> Волинської обласної державної адм</w:t>
      </w:r>
      <w:r w:rsidR="002904BC">
        <w:rPr>
          <w:sz w:val="28"/>
          <w:szCs w:val="28"/>
          <w:lang w:val="uk-UA"/>
        </w:rPr>
        <w:t>іністрації (далі – Д</w:t>
      </w:r>
      <w:r>
        <w:rPr>
          <w:sz w:val="28"/>
          <w:szCs w:val="28"/>
          <w:lang w:val="uk-UA"/>
        </w:rPr>
        <w:t>епартамент)</w:t>
      </w:r>
      <w:r w:rsidRPr="003359E3">
        <w:rPr>
          <w:sz w:val="28"/>
          <w:szCs w:val="28"/>
          <w:lang w:val="uk-UA"/>
        </w:rPr>
        <w:t xml:space="preserve"> відповідно до частини 9 статі 48 Закону України «Про державну службу».</w:t>
      </w:r>
    </w:p>
    <w:p w:rsidR="007B1E1F" w:rsidRPr="00552B67" w:rsidRDefault="007B1E1F" w:rsidP="007B1E1F">
      <w:pPr>
        <w:spacing w:line="360" w:lineRule="auto"/>
        <w:jc w:val="both"/>
        <w:rPr>
          <w:sz w:val="8"/>
          <w:szCs w:val="8"/>
          <w:lang w:val="uk-UA"/>
        </w:rPr>
      </w:pPr>
    </w:p>
    <w:p w:rsidR="007B1E1F" w:rsidRPr="003359E3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rStyle w:val="rvts44"/>
          <w:sz w:val="28"/>
          <w:szCs w:val="28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У цьому порядку термін «молодь» вживається у такому значенні: громадяни України віком до 35 років, які є студентами третього і вище курсів вищих навчальних закладів або отримали вищу освіту та не перебувають 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br/>
        <w:t>на державній службі.</w:t>
      </w:r>
    </w:p>
    <w:p w:rsidR="007B1E1F" w:rsidRPr="00552B67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С</w:t>
      </w:r>
      <w:r w:rsidRPr="003359E3">
        <w:rPr>
          <w:sz w:val="28"/>
          <w:szCs w:val="28"/>
          <w:lang w:val="uk-UA"/>
        </w:rPr>
        <w:t>тажування громадян з числа молоді здійснюється н</w:t>
      </w:r>
      <w:r w:rsidR="00B00A7A">
        <w:rPr>
          <w:sz w:val="28"/>
          <w:szCs w:val="28"/>
          <w:lang w:val="uk-UA"/>
        </w:rPr>
        <w:t>а посадах державних службовців Д</w:t>
      </w:r>
      <w:r w:rsidRPr="003359E3">
        <w:rPr>
          <w:sz w:val="28"/>
          <w:szCs w:val="28"/>
          <w:lang w:val="uk-UA"/>
        </w:rPr>
        <w:t>епартаменту строком до шести місяців з метою ознайомлення функціонування державної служби.</w:t>
      </w:r>
    </w:p>
    <w:p w:rsidR="007B1E1F" w:rsidRPr="00552B67" w:rsidRDefault="007B1E1F" w:rsidP="007B1E1F">
      <w:pPr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С</w:t>
      </w:r>
      <w:r w:rsidRPr="003359E3">
        <w:rPr>
          <w:sz w:val="28"/>
          <w:szCs w:val="28"/>
          <w:lang w:val="uk-UA"/>
        </w:rPr>
        <w:t xml:space="preserve">тажування громадян з числа молоді здійснюється у вільний </w:t>
      </w:r>
      <w:r w:rsidRPr="003359E3">
        <w:rPr>
          <w:sz w:val="28"/>
          <w:szCs w:val="28"/>
          <w:lang w:val="uk-UA"/>
        </w:rPr>
        <w:br/>
        <w:t>від навчання (роботи) час в межах робочого часу пр</w:t>
      </w:r>
      <w:r w:rsidR="001E72F1">
        <w:rPr>
          <w:sz w:val="28"/>
          <w:szCs w:val="28"/>
          <w:lang w:val="uk-UA"/>
        </w:rPr>
        <w:t>ацівників Д</w:t>
      </w:r>
      <w:r w:rsidRPr="003359E3">
        <w:rPr>
          <w:sz w:val="28"/>
          <w:szCs w:val="28"/>
          <w:lang w:val="uk-UA"/>
        </w:rPr>
        <w:t>епартаменту.</w:t>
      </w:r>
    </w:p>
    <w:p w:rsidR="007B1E1F" w:rsidRPr="00552B67" w:rsidRDefault="007B1E1F" w:rsidP="007B1E1F">
      <w:pPr>
        <w:spacing w:line="360" w:lineRule="auto"/>
        <w:jc w:val="both"/>
        <w:rPr>
          <w:sz w:val="6"/>
          <w:szCs w:val="6"/>
          <w:lang w:val="uk-UA"/>
        </w:rPr>
      </w:pPr>
    </w:p>
    <w:p w:rsidR="007B1E1F" w:rsidRDefault="007B1E1F" w:rsidP="007B1E1F">
      <w:pPr>
        <w:pStyle w:val="rvps2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</w:rPr>
        <w:t xml:space="preserve">Стажування молоді в </w:t>
      </w:r>
      <w:r w:rsidR="001E72F1">
        <w:rPr>
          <w:rStyle w:val="rvts44"/>
          <w:bCs/>
          <w:color w:val="000000"/>
          <w:sz w:val="28"/>
          <w:szCs w:val="28"/>
          <w:shd w:val="clear" w:color="auto" w:fill="FFFFFF"/>
        </w:rPr>
        <w:t>Д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</w:rPr>
        <w:t xml:space="preserve">епартаменті може </w:t>
      </w:r>
      <w:r w:rsidR="006209DC" w:rsidRPr="003359E3">
        <w:rPr>
          <w:rStyle w:val="rvts44"/>
          <w:bCs/>
          <w:color w:val="000000"/>
          <w:sz w:val="28"/>
          <w:szCs w:val="28"/>
          <w:shd w:val="clear" w:color="auto" w:fill="FFFFFF"/>
        </w:rPr>
        <w:t>здійснюватися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</w:rPr>
        <w:t xml:space="preserve"> з ініціативи директора </w:t>
      </w:r>
      <w:r w:rsidR="001E72F1">
        <w:rPr>
          <w:rStyle w:val="rvts44"/>
          <w:bCs/>
          <w:color w:val="000000"/>
          <w:sz w:val="28"/>
          <w:szCs w:val="28"/>
          <w:shd w:val="clear" w:color="auto" w:fill="FFFFFF"/>
        </w:rPr>
        <w:t>Д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</w:rPr>
        <w:t>епартаменту, його заступників,  кері</w:t>
      </w:r>
      <w:r w:rsidR="001E72F1">
        <w:rPr>
          <w:rStyle w:val="rvts44"/>
          <w:bCs/>
          <w:color w:val="000000"/>
          <w:sz w:val="28"/>
          <w:szCs w:val="28"/>
          <w:shd w:val="clear" w:color="auto" w:fill="FFFFFF"/>
        </w:rPr>
        <w:t>вників структурних підрозділів Д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</w:rPr>
        <w:t xml:space="preserve">епартаменту, </w:t>
      </w:r>
      <w:r w:rsidRPr="003359E3">
        <w:rPr>
          <w:color w:val="000000"/>
          <w:sz w:val="28"/>
          <w:szCs w:val="28"/>
        </w:rPr>
        <w:t>вищих навчальних закладів, молодіжних громадських формувань та осіб, які бажають пройти стажування.</w:t>
      </w:r>
    </w:p>
    <w:p w:rsidR="007B1E1F" w:rsidRPr="00552B67" w:rsidRDefault="007B1E1F" w:rsidP="007B1E1F">
      <w:pPr>
        <w:pStyle w:val="rvps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6"/>
          <w:szCs w:val="6"/>
        </w:rPr>
      </w:pPr>
    </w:p>
    <w:p w:rsidR="007B1E1F" w:rsidRPr="00552B67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Прийняття на стажування та визначення строку його проходження оформляються наказом директора </w:t>
      </w:r>
      <w:r w:rsidR="001E72F1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Д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епартаменту </w:t>
      </w:r>
      <w:r w:rsidRPr="003359E3">
        <w:rPr>
          <w:sz w:val="28"/>
          <w:szCs w:val="28"/>
          <w:lang w:val="uk-UA"/>
        </w:rPr>
        <w:t xml:space="preserve">на підставі заяви особи, яка має намір пройти стажування в </w:t>
      </w:r>
      <w:r w:rsidR="001E72F1">
        <w:rPr>
          <w:sz w:val="28"/>
          <w:szCs w:val="28"/>
          <w:lang w:val="uk-UA"/>
        </w:rPr>
        <w:t>Д</w:t>
      </w:r>
      <w:r w:rsidRPr="003359E3">
        <w:rPr>
          <w:sz w:val="28"/>
          <w:szCs w:val="28"/>
          <w:lang w:val="uk-UA"/>
        </w:rPr>
        <w:t>епартаменті</w:t>
      </w:r>
      <w:r>
        <w:rPr>
          <w:sz w:val="28"/>
          <w:szCs w:val="28"/>
          <w:lang w:val="uk-UA"/>
        </w:rPr>
        <w:t>. До заяви громадянин додає:</w:t>
      </w:r>
      <w:r w:rsidRPr="003359E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359E3">
        <w:rPr>
          <w:sz w:val="28"/>
          <w:szCs w:val="28"/>
          <w:lang w:val="uk-UA"/>
        </w:rPr>
        <w:t>документ</w:t>
      </w:r>
      <w:r>
        <w:rPr>
          <w:sz w:val="28"/>
          <w:szCs w:val="28"/>
          <w:lang w:val="uk-UA"/>
        </w:rPr>
        <w:t>и</w:t>
      </w:r>
      <w:r w:rsidRPr="003359E3">
        <w:rPr>
          <w:sz w:val="28"/>
          <w:szCs w:val="28"/>
          <w:lang w:val="uk-UA"/>
        </w:rPr>
        <w:t xml:space="preserve"> про освіту/</w:t>
      </w:r>
      <w:r>
        <w:rPr>
          <w:sz w:val="28"/>
          <w:szCs w:val="28"/>
          <w:lang w:val="uk-UA"/>
        </w:rPr>
        <w:t>копію</w:t>
      </w:r>
      <w:r w:rsidRPr="003359E3">
        <w:rPr>
          <w:sz w:val="28"/>
          <w:szCs w:val="28"/>
          <w:lang w:val="uk-UA"/>
        </w:rPr>
        <w:t xml:space="preserve"> ст</w:t>
      </w:r>
      <w:r>
        <w:rPr>
          <w:sz w:val="28"/>
          <w:szCs w:val="28"/>
          <w:lang w:val="uk-UA"/>
        </w:rPr>
        <w:t xml:space="preserve">удентського квитка, мотиваційний лист </w:t>
      </w:r>
      <w:r>
        <w:rPr>
          <w:sz w:val="28"/>
          <w:szCs w:val="28"/>
          <w:lang w:val="uk-UA"/>
        </w:rPr>
        <w:br/>
      </w:r>
      <w:r w:rsidRPr="003359E3">
        <w:rPr>
          <w:sz w:val="28"/>
          <w:szCs w:val="28"/>
          <w:lang w:val="uk-UA"/>
        </w:rPr>
        <w:t>у довільній формі (за бажанням).</w:t>
      </w:r>
    </w:p>
    <w:p w:rsidR="007B1E1F" w:rsidRPr="00552B67" w:rsidRDefault="007B1E1F" w:rsidP="007B1E1F">
      <w:pPr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Структурний підрозділ, в якому буде проводитись стажування, визначається з урахуванням побажань стажиста за згодою керівника відповідного структурного підрозділу. При цьому</w:t>
      </w:r>
      <w:r w:rsidR="001A27B8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,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 враховується організаційна можливість прийняття особи на стажування.</w:t>
      </w:r>
    </w:p>
    <w:p w:rsidR="007B1E1F" w:rsidRPr="00552B67" w:rsidRDefault="007B1E1F" w:rsidP="007B1E1F">
      <w:pPr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На період стажування за стажистом закріплюється керівник стажування з числа керівників структурних підрозділів </w:t>
      </w:r>
      <w:r w:rsidR="0094081D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Д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епартаменту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.</w:t>
      </w:r>
    </w:p>
    <w:p w:rsidR="007B1E1F" w:rsidRPr="00552B67" w:rsidRDefault="007B1E1F" w:rsidP="007B1E1F">
      <w:pPr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Зміст стажування визначається індивідуальним планом стажування, який затверджується керівником стажування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 (додається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).</w:t>
      </w:r>
    </w:p>
    <w:p w:rsidR="007B1E1F" w:rsidRPr="00552B67" w:rsidRDefault="007B1E1F" w:rsidP="007B1E1F">
      <w:pPr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1"/>
        </w:numPr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 Керівник стажування:</w:t>
      </w:r>
    </w:p>
    <w:p w:rsidR="007B1E1F" w:rsidRPr="00552B67" w:rsidRDefault="007B1E1F" w:rsidP="007B1E1F">
      <w:pPr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1) складає та затверджує індивідуальний план стажування, сприяє ефективному його виконанню, належному веденню документації стажування;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2) здійснює контроль за виконанням індивідуального плану;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3) забезпечує необхідні умови для проходження стажування;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>4) забезпечує можливість ознайомлення з організацією роботи структурного підрозділу департаменту, підготовки проектів службових документів (крім документів, що містять інформацію з обмеженим доступом);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5) надає стажисту консультативну допомогу.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11. Стажист:</w:t>
      </w: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1) зобов’язаний своєчасно прибути на стажування;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2) зобов’язаний у повному обсязі та своєчасно виконувати завдання, передбачені індивідуальним планом стажування, вказівки та доручення керівника стажування;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3) має право отримувати інформацію щодо діяльності департаменту, 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br/>
        <w:t>його структурних підрозділів, відповідно до індивідуального плану стажування</w:t>
      </w:r>
    </w:p>
    <w:p w:rsidR="007B1E1F" w:rsidRDefault="007B1E1F" w:rsidP="007B1E1F">
      <w:pPr>
        <w:spacing w:line="360" w:lineRule="auto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 (крім інформації з обмеженим доступом).</w:t>
      </w:r>
    </w:p>
    <w:p w:rsidR="007B1E1F" w:rsidRPr="00552B67" w:rsidRDefault="007B1E1F" w:rsidP="007B1E1F">
      <w:pPr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94081D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12. </w:t>
      </w:r>
      <w:r w:rsidR="007B1E1F"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Стажування достроково припиняється: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94081D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1) </w:t>
      </w:r>
      <w:r w:rsidR="007B1E1F"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у разі порушення стажистом вимог цього Порядку;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94081D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2) </w:t>
      </w:r>
      <w:r w:rsidR="007B1E1F"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за власним бажанням стажиста згідно з його письмовою заявою;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94081D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3)</w:t>
      </w:r>
      <w:r w:rsidR="007B1E1F"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 у разі організаційної неможливості по</w:t>
      </w:r>
      <w:r w:rsidR="007B1E1F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дальшого проходження стажування</w:t>
      </w:r>
      <w:r w:rsidR="007B1E1F"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 з об’єктивних причин, що склалися за місцем проходження стажування, з подальшим перенесенням термінів стажування на інший період або його достроковим завершенням.</w:t>
      </w:r>
    </w:p>
    <w:p w:rsidR="007B1E1F" w:rsidRPr="00552B67" w:rsidRDefault="007B1E1F" w:rsidP="007B1E1F">
      <w:pPr>
        <w:spacing w:line="360" w:lineRule="auto"/>
        <w:ind w:firstLine="709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2"/>
        </w:numPr>
        <w:tabs>
          <w:tab w:val="clear" w:pos="1080"/>
          <w:tab w:val="left" w:pos="1260"/>
        </w:tabs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Рішення про дострокове припинення стажування оформляється наказом директора департаменту на підставі подання керівника стажування.</w:t>
      </w:r>
    </w:p>
    <w:p w:rsidR="007B1E1F" w:rsidRPr="00552B67" w:rsidRDefault="007B1E1F" w:rsidP="007B1E1F">
      <w:pPr>
        <w:tabs>
          <w:tab w:val="left" w:pos="1260"/>
        </w:tabs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2"/>
        </w:numPr>
        <w:tabs>
          <w:tab w:val="clear" w:pos="1080"/>
          <w:tab w:val="left" w:pos="1260"/>
        </w:tabs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За два дні до закінчення стажування особа, яка пройшла стажування, складає у довільній формі звіт про проходження стажування та подає йог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о керівникові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 стажування.</w:t>
      </w:r>
    </w:p>
    <w:p w:rsidR="007B1E1F" w:rsidRPr="00552B67" w:rsidRDefault="007B1E1F" w:rsidP="007B1E1F">
      <w:pPr>
        <w:tabs>
          <w:tab w:val="left" w:pos="1260"/>
        </w:tabs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Default="007B1E1F" w:rsidP="007B1E1F">
      <w:pPr>
        <w:numPr>
          <w:ilvl w:val="0"/>
          <w:numId w:val="2"/>
        </w:numPr>
        <w:tabs>
          <w:tab w:val="clear" w:pos="1080"/>
          <w:tab w:val="left" w:pos="1260"/>
        </w:tabs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Керівник стажування після подання стажистом звіту про проходження стажування </w:t>
      </w:r>
      <w:r w:rsidRPr="006E3C4F">
        <w:rPr>
          <w:color w:val="000000"/>
          <w:sz w:val="28"/>
          <w:szCs w:val="28"/>
          <w:lang w:val="uk-UA"/>
        </w:rPr>
        <w:t xml:space="preserve">готує </w:t>
      </w:r>
      <w:r w:rsidR="00374D14">
        <w:rPr>
          <w:color w:val="000000"/>
          <w:sz w:val="28"/>
          <w:szCs w:val="28"/>
          <w:lang w:val="uk-UA"/>
        </w:rPr>
        <w:t>висновок щодо проходження стажування (додається)</w:t>
      </w:r>
      <w:r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.</w:t>
      </w:r>
      <w:r w:rsidRPr="003359E3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7B1E1F" w:rsidRPr="00552B67" w:rsidRDefault="007B1E1F" w:rsidP="007B1E1F">
      <w:pPr>
        <w:tabs>
          <w:tab w:val="left" w:pos="1260"/>
        </w:tabs>
        <w:spacing w:line="360" w:lineRule="auto"/>
        <w:jc w:val="both"/>
        <w:rPr>
          <w:rStyle w:val="rvts44"/>
          <w:bCs/>
          <w:color w:val="000000"/>
          <w:sz w:val="6"/>
          <w:szCs w:val="6"/>
          <w:shd w:val="clear" w:color="auto" w:fill="FFFFFF"/>
          <w:lang w:val="uk-UA"/>
        </w:rPr>
      </w:pPr>
    </w:p>
    <w:p w:rsidR="007B1E1F" w:rsidRPr="00FC5C77" w:rsidRDefault="007B1E1F" w:rsidP="007B1E1F">
      <w:pPr>
        <w:numPr>
          <w:ilvl w:val="0"/>
          <w:numId w:val="2"/>
        </w:numPr>
        <w:tabs>
          <w:tab w:val="clear" w:pos="1080"/>
          <w:tab w:val="left" w:pos="1260"/>
        </w:tabs>
        <w:spacing w:line="360" w:lineRule="auto"/>
        <w:ind w:left="0" w:firstLine="709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B01536">
        <w:rPr>
          <w:rStyle w:val="rvts44"/>
          <w:bCs/>
          <w:sz w:val="28"/>
          <w:szCs w:val="28"/>
          <w:shd w:val="clear" w:color="auto" w:fill="FFFFFF"/>
          <w:lang w:val="uk-UA"/>
        </w:rPr>
        <w:t>Документи про проходження стажування передаються керівни</w:t>
      </w:r>
      <w:r w:rsidR="003248D4" w:rsidRPr="00B01536">
        <w:rPr>
          <w:rStyle w:val="rvts44"/>
          <w:bCs/>
          <w:sz w:val="28"/>
          <w:szCs w:val="28"/>
          <w:shd w:val="clear" w:color="auto" w:fill="FFFFFF"/>
          <w:lang w:val="uk-UA"/>
        </w:rPr>
        <w:t xml:space="preserve">ком стажування на зберігання </w:t>
      </w:r>
      <w:r w:rsidR="00B01536" w:rsidRPr="00B01536">
        <w:rPr>
          <w:sz w:val="28"/>
          <w:szCs w:val="28"/>
          <w:shd w:val="clear" w:color="auto" w:fill="FFFFFF"/>
        </w:rPr>
        <w:t xml:space="preserve">до </w:t>
      </w:r>
      <w:proofErr w:type="spellStart"/>
      <w:r w:rsidR="00B01536" w:rsidRPr="00B01536">
        <w:rPr>
          <w:sz w:val="28"/>
          <w:szCs w:val="28"/>
          <w:shd w:val="clear" w:color="auto" w:fill="FFFFFF"/>
        </w:rPr>
        <w:t>служби</w:t>
      </w:r>
      <w:proofErr w:type="spellEnd"/>
      <w:r w:rsidR="00B01536" w:rsidRPr="00B01536">
        <w:rPr>
          <w:sz w:val="28"/>
          <w:szCs w:val="28"/>
          <w:shd w:val="clear" w:color="auto" w:fill="FFFFFF"/>
        </w:rPr>
        <w:t xml:space="preserve"> </w:t>
      </w:r>
      <w:proofErr w:type="spellStart"/>
      <w:r w:rsidR="00B01536" w:rsidRPr="00B01536">
        <w:rPr>
          <w:sz w:val="28"/>
          <w:szCs w:val="28"/>
          <w:shd w:val="clear" w:color="auto" w:fill="FFFFFF"/>
        </w:rPr>
        <w:t>управління</w:t>
      </w:r>
      <w:proofErr w:type="spellEnd"/>
      <w:r w:rsidR="00B01536" w:rsidRPr="00B01536">
        <w:rPr>
          <w:sz w:val="28"/>
          <w:szCs w:val="28"/>
          <w:shd w:val="clear" w:color="auto" w:fill="FFFFFF"/>
        </w:rPr>
        <w:t xml:space="preserve"> персоналом разом з </w:t>
      </w:r>
      <w:proofErr w:type="spellStart"/>
      <w:r w:rsidR="00B01536" w:rsidRPr="00B01536">
        <w:rPr>
          <w:sz w:val="28"/>
          <w:szCs w:val="28"/>
          <w:shd w:val="clear" w:color="auto" w:fill="FFFFFF"/>
        </w:rPr>
        <w:t>усіма</w:t>
      </w:r>
      <w:proofErr w:type="spellEnd"/>
      <w:r w:rsidR="00B01536" w:rsidRPr="00B01536">
        <w:rPr>
          <w:sz w:val="28"/>
          <w:szCs w:val="28"/>
          <w:shd w:val="clear" w:color="auto" w:fill="FFFFFF"/>
        </w:rPr>
        <w:t xml:space="preserve"> документами про </w:t>
      </w:r>
      <w:proofErr w:type="spellStart"/>
      <w:r w:rsidR="00B01536" w:rsidRPr="00B01536">
        <w:rPr>
          <w:sz w:val="28"/>
          <w:szCs w:val="28"/>
          <w:shd w:val="clear" w:color="auto" w:fill="FFFFFF"/>
        </w:rPr>
        <w:t>проходження</w:t>
      </w:r>
      <w:proofErr w:type="spellEnd"/>
      <w:r w:rsidR="00B01536" w:rsidRPr="00B01536">
        <w:rPr>
          <w:sz w:val="28"/>
          <w:szCs w:val="28"/>
          <w:shd w:val="clear" w:color="auto" w:fill="FFFFFF"/>
        </w:rPr>
        <w:t xml:space="preserve"> </w:t>
      </w:r>
      <w:proofErr w:type="spellStart"/>
      <w:r w:rsidR="00B01536" w:rsidRPr="00B01536">
        <w:rPr>
          <w:sz w:val="28"/>
          <w:szCs w:val="28"/>
          <w:shd w:val="clear" w:color="auto" w:fill="FFFFFF"/>
        </w:rPr>
        <w:t>стажування</w:t>
      </w:r>
      <w:proofErr w:type="spellEnd"/>
      <w:r w:rsidR="00B01536" w:rsidRPr="00B01536">
        <w:rPr>
          <w:sz w:val="28"/>
          <w:szCs w:val="28"/>
          <w:shd w:val="clear" w:color="auto" w:fill="FFFFFF"/>
        </w:rPr>
        <w:t>.</w:t>
      </w:r>
    </w:p>
    <w:p w:rsidR="00FC5C77" w:rsidRPr="00FC5C77" w:rsidRDefault="00FC5C77" w:rsidP="007B1E1F">
      <w:pPr>
        <w:numPr>
          <w:ilvl w:val="0"/>
          <w:numId w:val="2"/>
        </w:numPr>
        <w:tabs>
          <w:tab w:val="clear" w:pos="1080"/>
          <w:tab w:val="left" w:pos="1260"/>
        </w:tabs>
        <w:spacing w:line="360" w:lineRule="auto"/>
        <w:ind w:left="0" w:firstLine="709"/>
        <w:jc w:val="both"/>
        <w:rPr>
          <w:rStyle w:val="rvts44"/>
          <w:bCs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FC5C77">
        <w:rPr>
          <w:sz w:val="28"/>
          <w:szCs w:val="28"/>
          <w:shd w:val="clear" w:color="auto" w:fill="FFFFFF"/>
          <w:lang w:val="uk-UA"/>
        </w:rPr>
        <w:lastRenderedPageBreak/>
        <w:t>Н</w:t>
      </w:r>
      <w:r w:rsidRPr="00FC5C77">
        <w:rPr>
          <w:sz w:val="28"/>
          <w:szCs w:val="28"/>
          <w:shd w:val="clear" w:color="auto" w:fill="FFFFFF"/>
        </w:rPr>
        <w:t xml:space="preserve">е </w:t>
      </w:r>
      <w:proofErr w:type="spellStart"/>
      <w:r w:rsidRPr="00FC5C77">
        <w:rPr>
          <w:sz w:val="28"/>
          <w:szCs w:val="28"/>
          <w:shd w:val="clear" w:color="auto" w:fill="FFFFFF"/>
        </w:rPr>
        <w:t>пізніше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останнього</w:t>
      </w:r>
      <w:proofErr w:type="spellEnd"/>
      <w:r>
        <w:rPr>
          <w:sz w:val="28"/>
          <w:szCs w:val="28"/>
          <w:shd w:val="clear" w:color="auto" w:fill="FFFFFF"/>
        </w:rPr>
        <w:t xml:space="preserve"> дня </w:t>
      </w:r>
      <w:proofErr w:type="spellStart"/>
      <w:r>
        <w:rPr>
          <w:sz w:val="28"/>
          <w:szCs w:val="28"/>
          <w:shd w:val="clear" w:color="auto" w:fill="FFFFFF"/>
        </w:rPr>
        <w:t>стажування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видається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довідка</w:t>
      </w:r>
      <w:proofErr w:type="spellEnd"/>
      <w:r w:rsidRPr="00FC5C77">
        <w:rPr>
          <w:sz w:val="28"/>
          <w:szCs w:val="28"/>
          <w:shd w:val="clear" w:color="auto" w:fill="FFFFFF"/>
        </w:rPr>
        <w:t xml:space="preserve"> про </w:t>
      </w:r>
      <w:proofErr w:type="spellStart"/>
      <w:r w:rsidRPr="00FC5C77">
        <w:rPr>
          <w:sz w:val="28"/>
          <w:szCs w:val="28"/>
          <w:shd w:val="clear" w:color="auto" w:fill="FFFFFF"/>
        </w:rPr>
        <w:t>проходження</w:t>
      </w:r>
      <w:proofErr w:type="spellEnd"/>
      <w:r w:rsidRPr="00FC5C77">
        <w:rPr>
          <w:sz w:val="28"/>
          <w:szCs w:val="28"/>
          <w:shd w:val="clear" w:color="auto" w:fill="FFFFFF"/>
        </w:rPr>
        <w:t xml:space="preserve"> </w:t>
      </w:r>
      <w:proofErr w:type="spellStart"/>
      <w:r w:rsidRPr="00FC5C77">
        <w:rPr>
          <w:sz w:val="28"/>
          <w:szCs w:val="28"/>
          <w:shd w:val="clear" w:color="auto" w:fill="FFFFFF"/>
        </w:rPr>
        <w:t>стажування</w:t>
      </w:r>
      <w:proofErr w:type="spellEnd"/>
      <w:r w:rsidRPr="00FC5C77">
        <w:rPr>
          <w:sz w:val="28"/>
          <w:szCs w:val="28"/>
          <w:shd w:val="clear" w:color="auto" w:fill="FFFFFF"/>
        </w:rPr>
        <w:t xml:space="preserve">, за формою </w:t>
      </w:r>
      <w:proofErr w:type="spellStart"/>
      <w:r w:rsidRPr="00FC5C77">
        <w:rPr>
          <w:sz w:val="28"/>
          <w:szCs w:val="28"/>
          <w:shd w:val="clear" w:color="auto" w:fill="FFFFFF"/>
        </w:rPr>
        <w:t>встановленою</w:t>
      </w:r>
      <w:proofErr w:type="spellEnd"/>
      <w:r w:rsidRPr="00FC5C77">
        <w:rPr>
          <w:sz w:val="28"/>
          <w:szCs w:val="28"/>
          <w:shd w:val="clear" w:color="auto" w:fill="FFFFFF"/>
        </w:rPr>
        <w:t xml:space="preserve"> в</w:t>
      </w:r>
      <w:r>
        <w:rPr>
          <w:sz w:val="28"/>
          <w:szCs w:val="28"/>
          <w:shd w:val="clear" w:color="auto" w:fill="FFFFFF"/>
        </w:rPr>
        <w:t xml:space="preserve"> </w:t>
      </w:r>
      <w:hyperlink r:id="rId7" w:anchor="n54" w:history="1">
        <w:proofErr w:type="spellStart"/>
        <w:r w:rsidRPr="00FC5C77">
          <w:rPr>
            <w:rStyle w:val="aa"/>
            <w:color w:val="auto"/>
            <w:sz w:val="28"/>
            <w:szCs w:val="28"/>
            <w:shd w:val="clear" w:color="auto" w:fill="FFFFFF"/>
          </w:rPr>
          <w:t>додатку</w:t>
        </w:r>
        <w:proofErr w:type="spellEnd"/>
        <w:r w:rsidRPr="00FC5C77">
          <w:rPr>
            <w:rStyle w:val="aa"/>
            <w:color w:val="auto"/>
            <w:sz w:val="28"/>
            <w:szCs w:val="28"/>
            <w:shd w:val="clear" w:color="auto" w:fill="FFFFFF"/>
          </w:rPr>
          <w:t xml:space="preserve"> </w:t>
        </w:r>
      </w:hyperlink>
      <w:r w:rsidR="003339B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FC5C77">
        <w:rPr>
          <w:sz w:val="28"/>
          <w:szCs w:val="28"/>
          <w:shd w:val="clear" w:color="auto" w:fill="FFFFFF"/>
        </w:rPr>
        <w:t xml:space="preserve">до </w:t>
      </w:r>
      <w:proofErr w:type="spellStart"/>
      <w:r w:rsidRPr="00FC5C77">
        <w:rPr>
          <w:sz w:val="28"/>
          <w:szCs w:val="28"/>
          <w:shd w:val="clear" w:color="auto" w:fill="FFFFFF"/>
        </w:rPr>
        <w:t>цього</w:t>
      </w:r>
      <w:proofErr w:type="spellEnd"/>
      <w:r w:rsidRPr="00FC5C77">
        <w:rPr>
          <w:sz w:val="28"/>
          <w:szCs w:val="28"/>
          <w:shd w:val="clear" w:color="auto" w:fill="FFFFFF"/>
        </w:rPr>
        <w:t xml:space="preserve"> Порядку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7B1E1F" w:rsidRPr="00F755B4" w:rsidRDefault="007B1E1F" w:rsidP="008969B4">
      <w:pPr>
        <w:numPr>
          <w:ilvl w:val="0"/>
          <w:numId w:val="2"/>
        </w:numPr>
        <w:tabs>
          <w:tab w:val="clear" w:pos="1080"/>
          <w:tab w:val="left" w:pos="1260"/>
        </w:tabs>
        <w:spacing w:line="360" w:lineRule="auto"/>
        <w:ind w:left="0" w:firstLine="709"/>
        <w:jc w:val="both"/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</w:pPr>
      <w:r w:rsidRPr="00F755B4">
        <w:rPr>
          <w:color w:val="000000"/>
          <w:sz w:val="28"/>
          <w:szCs w:val="28"/>
          <w:lang w:val="uk-UA"/>
        </w:rPr>
        <w:t>Стажування проходить на безоплатній основі.</w:t>
      </w:r>
      <w:r w:rsidRPr="00F755B4">
        <w:rPr>
          <w:color w:val="000000"/>
          <w:sz w:val="26"/>
          <w:szCs w:val="26"/>
          <w:lang w:val="uk-UA"/>
        </w:rPr>
        <w:t xml:space="preserve"> </w:t>
      </w:r>
      <w:r w:rsidRPr="00F755B4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Департамент не несе зобов’язань щодо відшкодування молоді, яка проходить стажування, витрат, </w:t>
      </w:r>
      <w:r w:rsidRPr="00F755B4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br/>
        <w:t xml:space="preserve">пов’язаних із проходженням стажування, зокрема: на проїзд до місця стажування та в зворотному напрямку, добових за час перебування в дорозі, </w:t>
      </w:r>
      <w:proofErr w:type="spellStart"/>
      <w:r w:rsidRPr="00F755B4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>найм</w:t>
      </w:r>
      <w:proofErr w:type="spellEnd"/>
      <w:r w:rsidRPr="00F755B4">
        <w:rPr>
          <w:rStyle w:val="rvts44"/>
          <w:bCs/>
          <w:color w:val="000000"/>
          <w:sz w:val="28"/>
          <w:szCs w:val="28"/>
          <w:shd w:val="clear" w:color="auto" w:fill="FFFFFF"/>
          <w:lang w:val="uk-UA"/>
        </w:rPr>
        <w:t xml:space="preserve"> житла, тощо.</w:t>
      </w:r>
    </w:p>
    <w:p w:rsidR="007B1E1F" w:rsidRDefault="007B1E1F" w:rsidP="007B1E1F">
      <w:pPr>
        <w:spacing w:line="200" w:lineRule="atLeast"/>
        <w:contextualSpacing/>
        <w:jc w:val="both"/>
        <w:rPr>
          <w:lang w:val="uk-UA"/>
        </w:rPr>
      </w:pPr>
    </w:p>
    <w:p w:rsidR="007B1E1F" w:rsidRDefault="007B1E1F" w:rsidP="007B1E1F">
      <w:pPr>
        <w:spacing w:line="200" w:lineRule="atLeast"/>
        <w:contextualSpacing/>
        <w:jc w:val="both"/>
        <w:rPr>
          <w:lang w:val="uk-UA"/>
        </w:rPr>
      </w:pPr>
    </w:p>
    <w:p w:rsidR="007E28BB" w:rsidRDefault="007E28BB" w:rsidP="007B1E1F">
      <w:pPr>
        <w:spacing w:line="200" w:lineRule="atLeast"/>
        <w:contextualSpacing/>
        <w:jc w:val="both"/>
        <w:rPr>
          <w:lang w:val="uk-UA"/>
        </w:rPr>
      </w:pPr>
    </w:p>
    <w:p w:rsidR="007B1E1F" w:rsidRDefault="007B1E1F" w:rsidP="007B1E1F">
      <w:p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C7054A">
        <w:rPr>
          <w:sz w:val="28"/>
          <w:szCs w:val="28"/>
          <w:lang w:val="uk-UA"/>
        </w:rPr>
        <w:t>Директор департаменту</w:t>
      </w:r>
    </w:p>
    <w:p w:rsidR="001B4700" w:rsidRDefault="001B4700" w:rsidP="007B1E1F">
      <w:pPr>
        <w:spacing w:line="36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F755B4">
        <w:rPr>
          <w:sz w:val="28"/>
          <w:szCs w:val="28"/>
          <w:lang w:val="uk-UA"/>
        </w:rPr>
        <w:t>овнішніх зносин,</w:t>
      </w:r>
      <w:r>
        <w:rPr>
          <w:sz w:val="28"/>
          <w:szCs w:val="28"/>
          <w:lang w:val="uk-UA"/>
        </w:rPr>
        <w:t xml:space="preserve"> </w:t>
      </w:r>
      <w:r w:rsidR="00F755B4">
        <w:rPr>
          <w:sz w:val="28"/>
          <w:szCs w:val="28"/>
          <w:lang w:val="uk-UA"/>
        </w:rPr>
        <w:t xml:space="preserve">залучення інвестицій </w:t>
      </w:r>
    </w:p>
    <w:p w:rsidR="001B4700" w:rsidRDefault="00F755B4" w:rsidP="007B1E1F">
      <w:pPr>
        <w:spacing w:line="36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з питань туризму і курортів</w:t>
      </w:r>
      <w:r w:rsidR="001B4700">
        <w:rPr>
          <w:sz w:val="28"/>
          <w:szCs w:val="28"/>
          <w:lang w:val="uk-UA"/>
        </w:rPr>
        <w:t xml:space="preserve"> </w:t>
      </w:r>
      <w:r w:rsidR="007B1E1F">
        <w:rPr>
          <w:sz w:val="28"/>
          <w:szCs w:val="28"/>
          <w:lang w:val="uk-UA"/>
        </w:rPr>
        <w:t xml:space="preserve">Волинської </w:t>
      </w:r>
    </w:p>
    <w:p w:rsidR="007B1E1F" w:rsidRPr="00C7054A" w:rsidRDefault="007B1E1F" w:rsidP="007B1E1F">
      <w:pPr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обласної державної 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E4117">
        <w:rPr>
          <w:sz w:val="28"/>
          <w:szCs w:val="28"/>
          <w:lang w:val="uk-UA"/>
        </w:rPr>
        <w:tab/>
      </w:r>
      <w:r w:rsidR="00FE4117">
        <w:rPr>
          <w:sz w:val="28"/>
          <w:szCs w:val="28"/>
          <w:lang w:val="uk-UA"/>
        </w:rPr>
        <w:tab/>
        <w:t xml:space="preserve">     </w:t>
      </w:r>
      <w:r w:rsidR="001B4700">
        <w:rPr>
          <w:b/>
          <w:sz w:val="28"/>
          <w:szCs w:val="28"/>
          <w:lang w:val="uk-UA"/>
        </w:rPr>
        <w:t>Вероніка БАЛЬБУЗА</w:t>
      </w:r>
    </w:p>
    <w:p w:rsidR="00125E6A" w:rsidRDefault="00DE0B08"/>
    <w:sectPr w:rsidR="00125E6A" w:rsidSect="00552B67">
      <w:headerReference w:type="even" r:id="rId8"/>
      <w:headerReference w:type="default" r:id="rId9"/>
      <w:pgSz w:w="11906" w:h="16838" w:code="9"/>
      <w:pgMar w:top="567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B08" w:rsidRDefault="00DE0B08">
      <w:r>
        <w:separator/>
      </w:r>
    </w:p>
  </w:endnote>
  <w:endnote w:type="continuationSeparator" w:id="0">
    <w:p w:rsidR="00DE0B08" w:rsidRDefault="00DE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B08" w:rsidRDefault="00DE0B08">
      <w:r>
        <w:separator/>
      </w:r>
    </w:p>
  </w:footnote>
  <w:footnote w:type="continuationSeparator" w:id="0">
    <w:p w:rsidR="00DE0B08" w:rsidRDefault="00DE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34" w:rsidRDefault="00EB6629" w:rsidP="001B3197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1834" w:rsidRDefault="00DE0B0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34" w:rsidRPr="001B3197" w:rsidRDefault="00EB6629" w:rsidP="00674A04">
    <w:pPr>
      <w:pStyle w:val="a3"/>
      <w:framePr w:wrap="around" w:vAnchor="text" w:hAnchor="margin" w:xAlign="center" w:y="1"/>
      <w:rPr>
        <w:rStyle w:val="a6"/>
        <w:rFonts w:ascii="Times New Roman" w:hAnsi="Times New Roman"/>
        <w:szCs w:val="26"/>
      </w:rPr>
    </w:pPr>
    <w:r w:rsidRPr="001B3197">
      <w:rPr>
        <w:rStyle w:val="a6"/>
        <w:rFonts w:ascii="Times New Roman" w:hAnsi="Times New Roman"/>
        <w:szCs w:val="26"/>
      </w:rPr>
      <w:fldChar w:fldCharType="begin"/>
    </w:r>
    <w:r w:rsidRPr="001B3197">
      <w:rPr>
        <w:rStyle w:val="a6"/>
        <w:rFonts w:ascii="Times New Roman" w:hAnsi="Times New Roman"/>
        <w:szCs w:val="26"/>
      </w:rPr>
      <w:instrText xml:space="preserve">PAGE  </w:instrText>
    </w:r>
    <w:r w:rsidRPr="001B3197">
      <w:rPr>
        <w:rStyle w:val="a6"/>
        <w:rFonts w:ascii="Times New Roman" w:hAnsi="Times New Roman"/>
        <w:szCs w:val="26"/>
      </w:rPr>
      <w:fldChar w:fldCharType="separate"/>
    </w:r>
    <w:r w:rsidR="008C362D">
      <w:rPr>
        <w:rStyle w:val="a6"/>
        <w:rFonts w:ascii="Times New Roman" w:hAnsi="Times New Roman"/>
        <w:noProof/>
        <w:szCs w:val="26"/>
      </w:rPr>
      <w:t>4</w:t>
    </w:r>
    <w:r w:rsidRPr="001B3197">
      <w:rPr>
        <w:rStyle w:val="a6"/>
        <w:rFonts w:ascii="Times New Roman" w:hAnsi="Times New Roman"/>
        <w:szCs w:val="26"/>
      </w:rPr>
      <w:fldChar w:fldCharType="end"/>
    </w:r>
  </w:p>
  <w:p w:rsidR="00921834" w:rsidRDefault="00DE0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463C"/>
    <w:multiLevelType w:val="hybridMultilevel"/>
    <w:tmpl w:val="3E9EB898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5106741"/>
    <w:multiLevelType w:val="hybridMultilevel"/>
    <w:tmpl w:val="D9CE51C4"/>
    <w:lvl w:ilvl="0" w:tplc="A836C60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90"/>
    <w:rsid w:val="001A27B8"/>
    <w:rsid w:val="001B4700"/>
    <w:rsid w:val="001E72F1"/>
    <w:rsid w:val="002904BC"/>
    <w:rsid w:val="003248D4"/>
    <w:rsid w:val="003339B1"/>
    <w:rsid w:val="00374D14"/>
    <w:rsid w:val="004511F3"/>
    <w:rsid w:val="004929BD"/>
    <w:rsid w:val="006209DC"/>
    <w:rsid w:val="00665645"/>
    <w:rsid w:val="00760CDD"/>
    <w:rsid w:val="007A0FB1"/>
    <w:rsid w:val="007B1E1F"/>
    <w:rsid w:val="007E28BB"/>
    <w:rsid w:val="008A11DC"/>
    <w:rsid w:val="008C362D"/>
    <w:rsid w:val="008E24CD"/>
    <w:rsid w:val="0094081D"/>
    <w:rsid w:val="00952A1B"/>
    <w:rsid w:val="00B00A7A"/>
    <w:rsid w:val="00B01536"/>
    <w:rsid w:val="00B779E1"/>
    <w:rsid w:val="00B813CB"/>
    <w:rsid w:val="00D54E90"/>
    <w:rsid w:val="00DE0B08"/>
    <w:rsid w:val="00EB6629"/>
    <w:rsid w:val="00F755B4"/>
    <w:rsid w:val="00FC5C77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9F35"/>
  <w15:chartTrackingRefBased/>
  <w15:docId w15:val="{B841B736-D95F-4A42-AE37-E0412776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7B1E1F"/>
  </w:style>
  <w:style w:type="paragraph" w:styleId="a3">
    <w:name w:val="header"/>
    <w:basedOn w:val="a"/>
    <w:link w:val="a4"/>
    <w:rsid w:val="007B1E1F"/>
    <w:pPr>
      <w:tabs>
        <w:tab w:val="center" w:pos="4677"/>
        <w:tab w:val="right" w:pos="9355"/>
      </w:tabs>
    </w:pPr>
    <w:rPr>
      <w:rFonts w:ascii="Bookman Old Style" w:hAnsi="Bookman Old Style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7B1E1F"/>
    <w:rPr>
      <w:rFonts w:ascii="Bookman Old Style" w:eastAsia="Times New Roman" w:hAnsi="Bookman Old Style" w:cs="Times New Roman"/>
      <w:sz w:val="26"/>
      <w:szCs w:val="20"/>
      <w:lang w:val="ru-RU" w:eastAsia="ru-RU"/>
    </w:rPr>
  </w:style>
  <w:style w:type="paragraph" w:customStyle="1" w:styleId="rvps2">
    <w:name w:val="rvps2"/>
    <w:basedOn w:val="a"/>
    <w:rsid w:val="007B1E1F"/>
    <w:pPr>
      <w:spacing w:before="100" w:beforeAutospacing="1" w:after="100" w:afterAutospacing="1"/>
    </w:pPr>
    <w:rPr>
      <w:lang w:val="uk-UA" w:eastAsia="uk-UA"/>
    </w:rPr>
  </w:style>
  <w:style w:type="paragraph" w:customStyle="1" w:styleId="a5">
    <w:name w:val="Знак Знак Знак"/>
    <w:basedOn w:val="a"/>
    <w:rsid w:val="007B1E1F"/>
    <w:rPr>
      <w:rFonts w:ascii="Verdana" w:hAnsi="Verdana" w:cs="Verdana"/>
      <w:color w:val="000000"/>
      <w:sz w:val="20"/>
      <w:szCs w:val="20"/>
      <w:lang w:val="en-US" w:eastAsia="en-US"/>
    </w:rPr>
  </w:style>
  <w:style w:type="character" w:styleId="a6">
    <w:name w:val="page number"/>
    <w:basedOn w:val="a0"/>
    <w:rsid w:val="007B1E1F"/>
  </w:style>
  <w:style w:type="paragraph" w:styleId="a7">
    <w:name w:val="Balloon Text"/>
    <w:basedOn w:val="a"/>
    <w:link w:val="a8"/>
    <w:uiPriority w:val="99"/>
    <w:semiHidden/>
    <w:unhideWhenUsed/>
    <w:rsid w:val="00FE411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E411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374D14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C5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z1631-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3155</Words>
  <Characters>1799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2022-02-01T13:53:00Z</cp:lastPrinted>
  <dcterms:created xsi:type="dcterms:W3CDTF">2021-10-13T08:57:00Z</dcterms:created>
  <dcterms:modified xsi:type="dcterms:W3CDTF">2022-02-01T13:55:00Z</dcterms:modified>
</cp:coreProperties>
</file>