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D1" w:rsidRPr="00EA7B57" w:rsidRDefault="00A727A5" w:rsidP="00EA7B57">
      <w:pPr>
        <w:ind w:left="3686"/>
        <w:jc w:val="both"/>
        <w:rPr>
          <w:sz w:val="24"/>
          <w:szCs w:val="24"/>
        </w:rPr>
      </w:pPr>
      <w:r w:rsidRPr="00EA7B57">
        <w:rPr>
          <w:sz w:val="24"/>
          <w:szCs w:val="24"/>
        </w:rPr>
        <w:t>Гол</w:t>
      </w:r>
      <w:r w:rsidR="004D51F9" w:rsidRPr="00EA7B57">
        <w:rPr>
          <w:sz w:val="24"/>
          <w:szCs w:val="24"/>
        </w:rPr>
        <w:t xml:space="preserve">ові Волинської </w:t>
      </w:r>
      <w:r w:rsidRPr="00EA7B57">
        <w:rPr>
          <w:sz w:val="24"/>
          <w:szCs w:val="24"/>
        </w:rPr>
        <w:t>обласної державної</w:t>
      </w:r>
    </w:p>
    <w:p w:rsidR="00D768D1" w:rsidRPr="00EA7B57" w:rsidRDefault="004D51F9" w:rsidP="00EA7B57">
      <w:pPr>
        <w:ind w:left="3686"/>
        <w:jc w:val="both"/>
        <w:rPr>
          <w:sz w:val="24"/>
          <w:szCs w:val="24"/>
        </w:rPr>
      </w:pPr>
      <w:r w:rsidRPr="00EA7B57">
        <w:rPr>
          <w:sz w:val="24"/>
          <w:szCs w:val="24"/>
        </w:rPr>
        <w:t>адміністрації</w:t>
      </w:r>
    </w:p>
    <w:p w:rsidR="00D768D1" w:rsidRDefault="004D51F9">
      <w:pPr>
        <w:pStyle w:val="a3"/>
        <w:spacing w:before="148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3224790</wp:posOffset>
                </wp:positionH>
                <wp:positionV relativeFrom="paragraph">
                  <wp:posOffset>255577</wp:posOffset>
                </wp:positionV>
                <wp:extent cx="384365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36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3654">
                              <a:moveTo>
                                <a:pt x="0" y="0"/>
                              </a:moveTo>
                              <a:lnTo>
                                <a:pt x="384353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828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53.920502pt;margin-top:20.124241pt;width:302.650pt;height:.1pt;mso-position-horizontal-relative:page;mso-position-vertical-relative:paragraph;z-index:-15728640;mso-wrap-distance-left:0;mso-wrap-distance-right:0" id="docshape1" coordorigin="5078,402" coordsize="6053,0" path="m5078,402l11131,402e" filled="false" stroked="true" strokeweight=".960002pt" strokecolor="#28282b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768D1" w:rsidRDefault="00D768D1">
      <w:pPr>
        <w:pStyle w:val="a3"/>
        <w:spacing w:before="23"/>
        <w:rPr>
          <w:sz w:val="28"/>
        </w:rPr>
      </w:pPr>
    </w:p>
    <w:p w:rsidR="00D768D1" w:rsidRPr="00A727A5" w:rsidRDefault="004D51F9">
      <w:pPr>
        <w:pStyle w:val="2"/>
        <w:spacing w:before="1"/>
        <w:ind w:left="5811"/>
        <w:rPr>
          <w:b/>
          <w:sz w:val="24"/>
          <w:szCs w:val="24"/>
        </w:rPr>
      </w:pPr>
      <w:r w:rsidRPr="00A727A5">
        <w:rPr>
          <w:b/>
          <w:noProof/>
          <w:sz w:val="24"/>
          <w:szCs w:val="24"/>
          <w:lang w:val="ru-RU" w:eastAsia="ru-RU"/>
        </w:rPr>
        <w:drawing>
          <wp:anchor distT="0" distB="0" distL="0" distR="0" simplePos="0" relativeHeight="15730688" behindDoc="0" locked="0" layoutInCell="1" allowOverlap="1" wp14:anchorId="283D78F7" wp14:editId="595675CB">
            <wp:simplePos x="0" y="0"/>
            <wp:positionH relativeFrom="page">
              <wp:posOffset>3392170</wp:posOffset>
            </wp:positionH>
            <wp:positionV relativeFrom="paragraph">
              <wp:posOffset>42545</wp:posOffset>
            </wp:positionV>
            <wp:extent cx="685801" cy="128016"/>
            <wp:effectExtent l="0" t="0" r="0" b="571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7A5">
        <w:rPr>
          <w:b/>
          <w:spacing w:val="-2"/>
          <w:w w:val="105"/>
          <w:sz w:val="24"/>
          <w:szCs w:val="24"/>
        </w:rPr>
        <w:t>Прізвище</w:t>
      </w:r>
    </w:p>
    <w:tbl>
      <w:tblPr>
        <w:tblStyle w:val="TableNormal"/>
        <w:tblW w:w="0" w:type="auto"/>
        <w:tblInd w:w="4368" w:type="dxa"/>
        <w:tblBorders>
          <w:top w:val="single" w:sz="6" w:space="0" w:color="2B2F2F"/>
          <w:left w:val="single" w:sz="6" w:space="0" w:color="2B2F2F"/>
          <w:bottom w:val="single" w:sz="6" w:space="0" w:color="2B2F2F"/>
          <w:right w:val="single" w:sz="6" w:space="0" w:color="2B2F2F"/>
          <w:insideH w:val="single" w:sz="6" w:space="0" w:color="2B2F2F"/>
          <w:insideV w:val="single" w:sz="6" w:space="0" w:color="2B2F2F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50"/>
        <w:gridCol w:w="369"/>
        <w:gridCol w:w="350"/>
        <w:gridCol w:w="360"/>
        <w:gridCol w:w="350"/>
        <w:gridCol w:w="369"/>
        <w:gridCol w:w="350"/>
        <w:gridCol w:w="350"/>
        <w:gridCol w:w="374"/>
        <w:gridCol w:w="360"/>
        <w:gridCol w:w="360"/>
        <w:gridCol w:w="355"/>
        <w:gridCol w:w="365"/>
        <w:gridCol w:w="365"/>
      </w:tblGrid>
      <w:tr w:rsidR="00D768D1" w:rsidRPr="00A727A5">
        <w:trPr>
          <w:trHeight w:val="330"/>
        </w:trPr>
        <w:tc>
          <w:tcPr>
            <w:tcW w:w="35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768D1" w:rsidRPr="00A727A5" w:rsidRDefault="00D768D1">
      <w:pPr>
        <w:pStyle w:val="a3"/>
        <w:spacing w:before="8"/>
        <w:rPr>
          <w:i/>
        </w:rPr>
      </w:pPr>
    </w:p>
    <w:p w:rsidR="00D768D1" w:rsidRPr="00A727A5" w:rsidRDefault="004D51F9">
      <w:pPr>
        <w:pStyle w:val="a3"/>
        <w:ind w:left="4370"/>
      </w:pPr>
      <w:r w:rsidRPr="00A727A5">
        <w:rPr>
          <w:noProof/>
          <w:lang w:val="ru-RU" w:eastAsia="ru-RU"/>
        </w:rPr>
        <w:drawing>
          <wp:inline distT="0" distB="0" distL="0" distR="0" wp14:anchorId="64F1D352" wp14:editId="2C44E42E">
            <wp:extent cx="3419855" cy="3794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855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8D1" w:rsidRPr="00A727A5" w:rsidRDefault="004D51F9">
      <w:pPr>
        <w:ind w:left="5732"/>
        <w:rPr>
          <w:b/>
          <w:i/>
          <w:sz w:val="24"/>
          <w:szCs w:val="24"/>
        </w:rPr>
      </w:pPr>
      <w:r w:rsidRPr="00A727A5">
        <w:rPr>
          <w:b/>
          <w:i/>
          <w:spacing w:val="-2"/>
          <w:sz w:val="24"/>
          <w:szCs w:val="24"/>
        </w:rPr>
        <w:t>По</w:t>
      </w:r>
      <w:r w:rsidRPr="00A727A5">
        <w:rPr>
          <w:b/>
          <w:i/>
          <w:spacing w:val="-14"/>
          <w:sz w:val="24"/>
          <w:szCs w:val="24"/>
        </w:rPr>
        <w:t xml:space="preserve"> </w:t>
      </w:r>
      <w:proofErr w:type="spellStart"/>
      <w:r w:rsidRPr="00A727A5">
        <w:rPr>
          <w:b/>
          <w:i/>
          <w:spacing w:val="-2"/>
          <w:sz w:val="24"/>
          <w:szCs w:val="24"/>
        </w:rPr>
        <w:t>батънові</w:t>
      </w:r>
      <w:proofErr w:type="spellEnd"/>
      <w:r w:rsidRPr="00A727A5">
        <w:rPr>
          <w:b/>
          <w:i/>
          <w:spacing w:val="-11"/>
          <w:sz w:val="24"/>
          <w:szCs w:val="24"/>
        </w:rPr>
        <w:t xml:space="preserve"> </w:t>
      </w:r>
      <w:r w:rsidRPr="00A727A5">
        <w:rPr>
          <w:b/>
          <w:i/>
          <w:spacing w:val="-2"/>
          <w:sz w:val="24"/>
          <w:szCs w:val="24"/>
        </w:rPr>
        <w:t>(</w:t>
      </w:r>
      <w:proofErr w:type="spellStart"/>
      <w:r w:rsidRPr="00A727A5">
        <w:rPr>
          <w:b/>
          <w:i/>
          <w:spacing w:val="-2"/>
          <w:sz w:val="24"/>
          <w:szCs w:val="24"/>
        </w:rPr>
        <w:t>эа</w:t>
      </w:r>
      <w:proofErr w:type="spellEnd"/>
      <w:r w:rsidRPr="00A727A5">
        <w:rPr>
          <w:b/>
          <w:i/>
          <w:spacing w:val="-13"/>
          <w:sz w:val="24"/>
          <w:szCs w:val="24"/>
        </w:rPr>
        <w:t xml:space="preserve"> </w:t>
      </w:r>
      <w:r w:rsidRPr="00A727A5">
        <w:rPr>
          <w:b/>
          <w:i/>
          <w:spacing w:val="-2"/>
          <w:sz w:val="24"/>
          <w:szCs w:val="24"/>
        </w:rPr>
        <w:t>наявност</w:t>
      </w:r>
      <w:r w:rsidR="00A727A5" w:rsidRPr="00A727A5">
        <w:rPr>
          <w:b/>
          <w:i/>
          <w:spacing w:val="-2"/>
          <w:sz w:val="24"/>
          <w:szCs w:val="24"/>
        </w:rPr>
        <w:t>і)</w:t>
      </w:r>
    </w:p>
    <w:tbl>
      <w:tblPr>
        <w:tblStyle w:val="TableNormal"/>
        <w:tblW w:w="0" w:type="auto"/>
        <w:tblInd w:w="4359" w:type="dxa"/>
        <w:tblBorders>
          <w:top w:val="single" w:sz="6" w:space="0" w:color="2B2B2F"/>
          <w:left w:val="single" w:sz="6" w:space="0" w:color="2B2B2F"/>
          <w:bottom w:val="single" w:sz="6" w:space="0" w:color="2B2B2F"/>
          <w:right w:val="single" w:sz="6" w:space="0" w:color="2B2B2F"/>
          <w:insideH w:val="single" w:sz="6" w:space="0" w:color="2B2B2F"/>
          <w:insideV w:val="single" w:sz="6" w:space="0" w:color="2B2B2F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55"/>
        <w:gridCol w:w="360"/>
        <w:gridCol w:w="350"/>
        <w:gridCol w:w="369"/>
        <w:gridCol w:w="359"/>
        <w:gridCol w:w="345"/>
        <w:gridCol w:w="374"/>
        <w:gridCol w:w="336"/>
        <w:gridCol w:w="379"/>
        <w:gridCol w:w="350"/>
        <w:gridCol w:w="340"/>
        <w:gridCol w:w="354"/>
        <w:gridCol w:w="344"/>
        <w:gridCol w:w="402"/>
      </w:tblGrid>
      <w:tr w:rsidR="00D768D1" w:rsidRPr="00A727A5">
        <w:trPr>
          <w:trHeight w:val="330"/>
        </w:trPr>
        <w:tc>
          <w:tcPr>
            <w:tcW w:w="35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02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768D1" w:rsidRPr="00A727A5" w:rsidRDefault="00A727A5" w:rsidP="00A727A5">
      <w:pPr>
        <w:ind w:left="3686"/>
        <w:rPr>
          <w:b/>
          <w:i/>
          <w:sz w:val="24"/>
          <w:szCs w:val="24"/>
        </w:rPr>
      </w:pPr>
      <w:proofErr w:type="spellStart"/>
      <w:r w:rsidRPr="00A727A5">
        <w:rPr>
          <w:b/>
          <w:i/>
          <w:w w:val="105"/>
          <w:sz w:val="24"/>
          <w:szCs w:val="24"/>
        </w:rPr>
        <w:t>П</w:t>
      </w:r>
      <w:r w:rsidR="004D51F9" w:rsidRPr="00A727A5">
        <w:rPr>
          <w:b/>
          <w:i/>
          <w:w w:val="105"/>
          <w:sz w:val="24"/>
          <w:szCs w:val="24"/>
        </w:rPr>
        <w:t>ілъгова</w:t>
      </w:r>
      <w:proofErr w:type="spellEnd"/>
      <w:r w:rsidR="004D51F9" w:rsidRPr="00A727A5">
        <w:rPr>
          <w:b/>
          <w:i/>
          <w:spacing w:val="2"/>
          <w:w w:val="105"/>
          <w:sz w:val="24"/>
          <w:szCs w:val="24"/>
        </w:rPr>
        <w:t xml:space="preserve"> </w:t>
      </w:r>
      <w:r w:rsidRPr="00A727A5">
        <w:rPr>
          <w:b/>
          <w:i/>
          <w:w w:val="105"/>
          <w:sz w:val="24"/>
          <w:szCs w:val="24"/>
        </w:rPr>
        <w:t>категорія</w:t>
      </w:r>
      <w:r w:rsidR="004D51F9" w:rsidRPr="00A727A5">
        <w:rPr>
          <w:b/>
          <w:i/>
          <w:spacing w:val="-6"/>
          <w:w w:val="105"/>
          <w:sz w:val="24"/>
          <w:szCs w:val="24"/>
        </w:rPr>
        <w:t xml:space="preserve"> </w:t>
      </w:r>
      <w:r w:rsidR="004D51F9" w:rsidRPr="00A727A5">
        <w:rPr>
          <w:b/>
          <w:i/>
          <w:spacing w:val="-2"/>
          <w:w w:val="105"/>
          <w:sz w:val="24"/>
          <w:szCs w:val="24"/>
        </w:rPr>
        <w:t>громадян:</w:t>
      </w:r>
    </w:p>
    <w:tbl>
      <w:tblPr>
        <w:tblStyle w:val="TableNormal"/>
        <w:tblW w:w="0" w:type="auto"/>
        <w:tblInd w:w="4359" w:type="dxa"/>
        <w:tblBorders>
          <w:top w:val="single" w:sz="6" w:space="0" w:color="2B2B2F"/>
          <w:left w:val="single" w:sz="6" w:space="0" w:color="2B2B2F"/>
          <w:bottom w:val="single" w:sz="6" w:space="0" w:color="2B2B2F"/>
          <w:right w:val="single" w:sz="6" w:space="0" w:color="2B2B2F"/>
          <w:insideH w:val="single" w:sz="6" w:space="0" w:color="2B2B2F"/>
          <w:insideV w:val="single" w:sz="6" w:space="0" w:color="2B2B2F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65"/>
        <w:gridCol w:w="351"/>
        <w:gridCol w:w="365"/>
        <w:gridCol w:w="351"/>
        <w:gridCol w:w="341"/>
        <w:gridCol w:w="370"/>
        <w:gridCol w:w="380"/>
        <w:gridCol w:w="342"/>
        <w:gridCol w:w="366"/>
        <w:gridCol w:w="356"/>
        <w:gridCol w:w="361"/>
        <w:gridCol w:w="356"/>
        <w:gridCol w:w="356"/>
        <w:gridCol w:w="385"/>
      </w:tblGrid>
      <w:tr w:rsidR="00D768D1" w:rsidRPr="00A727A5">
        <w:trPr>
          <w:trHeight w:val="325"/>
        </w:trPr>
        <w:tc>
          <w:tcPr>
            <w:tcW w:w="346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2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6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727A5" w:rsidRPr="00A727A5" w:rsidRDefault="004D51F9">
      <w:pPr>
        <w:ind w:left="3612"/>
        <w:rPr>
          <w:i/>
          <w:spacing w:val="-2"/>
          <w:sz w:val="24"/>
          <w:szCs w:val="24"/>
        </w:rPr>
      </w:pPr>
      <w:r w:rsidRPr="00A727A5">
        <w:rPr>
          <w:b/>
          <w:i/>
          <w:color w:val="0F0F0F"/>
          <w:sz w:val="24"/>
          <w:szCs w:val="24"/>
        </w:rPr>
        <w:t>Со</w:t>
      </w:r>
      <w:r w:rsidR="00A727A5" w:rsidRPr="00A727A5">
        <w:rPr>
          <w:b/>
          <w:i/>
          <w:sz w:val="24"/>
          <w:szCs w:val="24"/>
        </w:rPr>
        <w:t>ціал</w:t>
      </w:r>
      <w:r w:rsidRPr="00A727A5">
        <w:rPr>
          <w:b/>
          <w:i/>
          <w:sz w:val="24"/>
          <w:szCs w:val="24"/>
        </w:rPr>
        <w:t>ьний</w:t>
      </w:r>
      <w:r w:rsidRPr="00A727A5">
        <w:rPr>
          <w:b/>
          <w:i/>
          <w:spacing w:val="47"/>
          <w:sz w:val="24"/>
          <w:szCs w:val="24"/>
        </w:rPr>
        <w:t xml:space="preserve"> </w:t>
      </w:r>
      <w:proofErr w:type="spellStart"/>
      <w:r w:rsidR="00A727A5" w:rsidRPr="00A727A5">
        <w:rPr>
          <w:b/>
          <w:i/>
          <w:sz w:val="24"/>
          <w:szCs w:val="24"/>
        </w:rPr>
        <w:t>cт</w:t>
      </w:r>
      <w:r w:rsidR="00EA7B57">
        <w:rPr>
          <w:b/>
          <w:i/>
          <w:sz w:val="24"/>
          <w:szCs w:val="24"/>
        </w:rPr>
        <w:t>aн</w:t>
      </w:r>
      <w:proofErr w:type="spellEnd"/>
      <w:r w:rsidRPr="00A727A5">
        <w:rPr>
          <w:i/>
          <w:spacing w:val="46"/>
          <w:sz w:val="24"/>
          <w:szCs w:val="24"/>
        </w:rPr>
        <w:t xml:space="preserve"> </w:t>
      </w:r>
      <w:r w:rsidRPr="00A727A5">
        <w:rPr>
          <w:i/>
          <w:sz w:val="24"/>
          <w:szCs w:val="24"/>
        </w:rPr>
        <w:t>(пенсіонер,</w:t>
      </w:r>
      <w:r w:rsidRPr="00A727A5">
        <w:rPr>
          <w:i/>
          <w:spacing w:val="54"/>
          <w:sz w:val="24"/>
          <w:szCs w:val="24"/>
        </w:rPr>
        <w:t xml:space="preserve"> </w:t>
      </w:r>
      <w:r w:rsidRPr="00A727A5">
        <w:rPr>
          <w:i/>
          <w:sz w:val="24"/>
          <w:szCs w:val="24"/>
        </w:rPr>
        <w:t>безробітний,</w:t>
      </w:r>
      <w:r w:rsidRPr="00A727A5">
        <w:rPr>
          <w:i/>
          <w:spacing w:val="66"/>
          <w:sz w:val="24"/>
          <w:szCs w:val="24"/>
        </w:rPr>
        <w:t xml:space="preserve"> </w:t>
      </w:r>
      <w:r w:rsidRPr="00A727A5">
        <w:rPr>
          <w:i/>
          <w:spacing w:val="-2"/>
          <w:sz w:val="24"/>
          <w:szCs w:val="24"/>
        </w:rPr>
        <w:t>місце</w:t>
      </w:r>
      <w:r w:rsidR="00A727A5" w:rsidRPr="00A727A5">
        <w:rPr>
          <w:i/>
          <w:spacing w:val="-2"/>
          <w:sz w:val="24"/>
          <w:szCs w:val="24"/>
        </w:rPr>
        <w:t xml:space="preserve"> роботи)</w:t>
      </w:r>
    </w:p>
    <w:p w:rsidR="00D768D1" w:rsidRPr="00A727A5" w:rsidRDefault="00EA7B57">
      <w:pPr>
        <w:spacing w:line="242" w:lineRule="auto"/>
        <w:ind w:left="3592" w:right="205"/>
        <w:jc w:val="both"/>
        <w:rPr>
          <w:i/>
          <w:sz w:val="24"/>
          <w:szCs w:val="24"/>
        </w:rPr>
      </w:pPr>
      <w:r w:rsidRPr="00A727A5">
        <w:rPr>
          <w:b/>
          <w:noProof/>
          <w:sz w:val="24"/>
          <w:szCs w:val="24"/>
          <w:lang w:val="ru-RU" w:eastAsia="ru-RU"/>
        </w:rPr>
        <w:drawing>
          <wp:anchor distT="0" distB="0" distL="0" distR="0" simplePos="0" relativeHeight="487588352" behindDoc="1" locked="0" layoutInCell="1" allowOverlap="1" wp14:anchorId="4735FFBB" wp14:editId="7DA070A3">
            <wp:simplePos x="0" y="0"/>
            <wp:positionH relativeFrom="page">
              <wp:posOffset>3707765</wp:posOffset>
            </wp:positionH>
            <wp:positionV relativeFrom="paragraph">
              <wp:posOffset>52705</wp:posOffset>
            </wp:positionV>
            <wp:extent cx="3408045" cy="492760"/>
            <wp:effectExtent l="0" t="0" r="1905" b="254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7" cstate="print"/>
                    <a:srcRect t="12676"/>
                    <a:stretch/>
                  </pic:blipFill>
                  <pic:spPr bwMode="auto">
                    <a:xfrm>
                      <a:off x="0" y="0"/>
                      <a:ext cx="3408045" cy="49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7A5" w:rsidRPr="00A727A5">
        <w:rPr>
          <w:b/>
          <w:i/>
          <w:sz w:val="24"/>
          <w:szCs w:val="24"/>
        </w:rPr>
        <w:t>Задеклароване/зареєстроване місце проживанн</w:t>
      </w:r>
      <w:r w:rsidR="004D51F9" w:rsidRPr="00A727A5">
        <w:rPr>
          <w:b/>
          <w:i/>
          <w:sz w:val="24"/>
          <w:szCs w:val="24"/>
        </w:rPr>
        <w:t xml:space="preserve">я </w:t>
      </w:r>
      <w:r w:rsidR="00A727A5" w:rsidRPr="00A727A5">
        <w:rPr>
          <w:b/>
          <w:i/>
          <w:sz w:val="24"/>
          <w:szCs w:val="24"/>
        </w:rPr>
        <w:t>(перебування)</w:t>
      </w:r>
      <w:r w:rsidR="00A727A5" w:rsidRPr="00A727A5">
        <w:rPr>
          <w:i/>
          <w:sz w:val="24"/>
          <w:szCs w:val="24"/>
        </w:rPr>
        <w:t xml:space="preserve"> (місто, район, </w:t>
      </w:r>
      <w:proofErr w:type="spellStart"/>
      <w:r w:rsidR="00A727A5" w:rsidRPr="00A727A5">
        <w:rPr>
          <w:i/>
          <w:sz w:val="24"/>
          <w:szCs w:val="24"/>
        </w:rPr>
        <w:t>ceл</w:t>
      </w:r>
      <w:r w:rsidR="004D51F9" w:rsidRPr="00A727A5">
        <w:rPr>
          <w:i/>
          <w:sz w:val="24"/>
          <w:szCs w:val="24"/>
        </w:rPr>
        <w:t>o</w:t>
      </w:r>
      <w:proofErr w:type="spellEnd"/>
      <w:r w:rsidR="004D51F9" w:rsidRPr="00A727A5">
        <w:rPr>
          <w:i/>
          <w:sz w:val="24"/>
          <w:szCs w:val="24"/>
        </w:rPr>
        <w:t>, пошто</w:t>
      </w:r>
      <w:r w:rsidR="00A727A5" w:rsidRPr="00A727A5">
        <w:rPr>
          <w:i/>
          <w:sz w:val="24"/>
          <w:szCs w:val="24"/>
        </w:rPr>
        <w:t>в</w:t>
      </w:r>
      <w:r w:rsidR="004D51F9" w:rsidRPr="00A727A5">
        <w:rPr>
          <w:i/>
          <w:sz w:val="24"/>
          <w:szCs w:val="24"/>
        </w:rPr>
        <w:t>ий індекс, вулиця, номер</w:t>
      </w:r>
      <w:r w:rsidR="004D51F9" w:rsidRPr="00A727A5">
        <w:rPr>
          <w:i/>
          <w:spacing w:val="-11"/>
          <w:sz w:val="24"/>
          <w:szCs w:val="24"/>
        </w:rPr>
        <w:t xml:space="preserve"> </w:t>
      </w:r>
      <w:r w:rsidR="00A727A5" w:rsidRPr="00A727A5">
        <w:rPr>
          <w:i/>
          <w:sz w:val="24"/>
          <w:szCs w:val="24"/>
        </w:rPr>
        <w:t>будинку</w:t>
      </w:r>
      <w:r w:rsidR="00A727A5" w:rsidRPr="00A727A5">
        <w:rPr>
          <w:i/>
          <w:spacing w:val="-1"/>
          <w:sz w:val="24"/>
          <w:szCs w:val="24"/>
        </w:rPr>
        <w:t xml:space="preserve"> </w:t>
      </w:r>
      <w:r w:rsidR="004D51F9" w:rsidRPr="00A727A5">
        <w:rPr>
          <w:i/>
          <w:sz w:val="24"/>
          <w:szCs w:val="24"/>
        </w:rPr>
        <w:t>та</w:t>
      </w:r>
      <w:r w:rsidR="004D51F9" w:rsidRPr="00A727A5">
        <w:rPr>
          <w:i/>
          <w:spacing w:val="-6"/>
          <w:sz w:val="24"/>
          <w:szCs w:val="24"/>
        </w:rPr>
        <w:t xml:space="preserve"> </w:t>
      </w:r>
      <w:r w:rsidR="004D51F9" w:rsidRPr="00A727A5">
        <w:rPr>
          <w:i/>
          <w:sz w:val="24"/>
          <w:szCs w:val="24"/>
        </w:rPr>
        <w:t>квартири)</w:t>
      </w:r>
    </w:p>
    <w:tbl>
      <w:tblPr>
        <w:tblStyle w:val="TableNormal"/>
        <w:tblW w:w="0" w:type="auto"/>
        <w:tblInd w:w="4344" w:type="dxa"/>
        <w:tblBorders>
          <w:top w:val="single" w:sz="6" w:space="0" w:color="2F2F34"/>
          <w:left w:val="single" w:sz="6" w:space="0" w:color="2F2F34"/>
          <w:bottom w:val="single" w:sz="6" w:space="0" w:color="2F2F34"/>
          <w:right w:val="single" w:sz="6" w:space="0" w:color="2F2F34"/>
          <w:insideH w:val="single" w:sz="6" w:space="0" w:color="2F2F34"/>
          <w:insideV w:val="single" w:sz="6" w:space="0" w:color="2F2F34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60"/>
        <w:gridCol w:w="360"/>
        <w:gridCol w:w="350"/>
        <w:gridCol w:w="360"/>
        <w:gridCol w:w="360"/>
        <w:gridCol w:w="355"/>
        <w:gridCol w:w="365"/>
        <w:gridCol w:w="351"/>
        <w:gridCol w:w="361"/>
        <w:gridCol w:w="361"/>
        <w:gridCol w:w="361"/>
        <w:gridCol w:w="356"/>
        <w:gridCol w:w="346"/>
        <w:gridCol w:w="389"/>
      </w:tblGrid>
      <w:tr w:rsidR="00D768D1" w:rsidRPr="00A727A5">
        <w:trPr>
          <w:trHeight w:val="321"/>
        </w:trPr>
        <w:tc>
          <w:tcPr>
            <w:tcW w:w="35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6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768D1" w:rsidRPr="00A727A5" w:rsidRDefault="004D51F9" w:rsidP="00A727A5">
      <w:pPr>
        <w:pStyle w:val="a3"/>
        <w:spacing w:before="39"/>
        <w:ind w:left="3686"/>
        <w:rPr>
          <w:b/>
        </w:rPr>
      </w:pPr>
      <w:r w:rsidRPr="00A727A5">
        <w:rPr>
          <w:noProof/>
          <w:lang w:val="ru-RU" w:eastAsia="ru-RU"/>
        </w:rPr>
        <w:drawing>
          <wp:anchor distT="0" distB="0" distL="0" distR="0" simplePos="0" relativeHeight="487588864" behindDoc="1" locked="0" layoutInCell="1" allowOverlap="1" wp14:anchorId="24705EB0" wp14:editId="05ED5118">
            <wp:simplePos x="0" y="0"/>
            <wp:positionH relativeFrom="page">
              <wp:posOffset>3671323</wp:posOffset>
            </wp:positionH>
            <wp:positionV relativeFrom="paragraph">
              <wp:posOffset>186624</wp:posOffset>
            </wp:positionV>
            <wp:extent cx="3419855" cy="2286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85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7A5">
        <w:rPr>
          <w:noProof/>
          <w:lang w:val="ru-RU" w:eastAsia="ru-RU"/>
        </w:rPr>
        <w:drawing>
          <wp:anchor distT="0" distB="0" distL="0" distR="0" simplePos="0" relativeHeight="487589376" behindDoc="1" locked="0" layoutInCell="1" allowOverlap="1" wp14:anchorId="7C4CC04F" wp14:editId="277A988D">
            <wp:simplePos x="0" y="0"/>
            <wp:positionH relativeFrom="page">
              <wp:posOffset>3671323</wp:posOffset>
            </wp:positionH>
            <wp:positionV relativeFrom="paragraph">
              <wp:posOffset>607248</wp:posOffset>
            </wp:positionV>
            <wp:extent cx="3419855" cy="2286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85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7A5">
        <w:rPr>
          <w:b/>
          <w:i/>
          <w:w w:val="105"/>
        </w:rPr>
        <w:t>Контактний</w:t>
      </w:r>
      <w:r w:rsidRPr="00A727A5">
        <w:rPr>
          <w:b/>
          <w:i/>
          <w:spacing w:val="10"/>
          <w:w w:val="105"/>
        </w:rPr>
        <w:t xml:space="preserve"> </w:t>
      </w:r>
      <w:r w:rsidRPr="00A727A5">
        <w:rPr>
          <w:b/>
          <w:i/>
          <w:w w:val="105"/>
        </w:rPr>
        <w:t>номер</w:t>
      </w:r>
      <w:r w:rsidRPr="00A727A5">
        <w:rPr>
          <w:b/>
          <w:i/>
          <w:spacing w:val="5"/>
          <w:w w:val="105"/>
        </w:rPr>
        <w:t xml:space="preserve"> </w:t>
      </w:r>
      <w:r w:rsidRPr="00A727A5">
        <w:rPr>
          <w:b/>
          <w:i/>
          <w:spacing w:val="-2"/>
          <w:w w:val="105"/>
        </w:rPr>
        <w:t>телефону</w:t>
      </w:r>
    </w:p>
    <w:tbl>
      <w:tblPr>
        <w:tblStyle w:val="TableNormal"/>
        <w:tblW w:w="0" w:type="auto"/>
        <w:tblInd w:w="4330" w:type="dxa"/>
        <w:tblBorders>
          <w:top w:val="single" w:sz="6" w:space="0" w:color="2F2F34"/>
          <w:left w:val="single" w:sz="6" w:space="0" w:color="2F2F34"/>
          <w:bottom w:val="single" w:sz="6" w:space="0" w:color="2F2F34"/>
          <w:right w:val="single" w:sz="6" w:space="0" w:color="2F2F34"/>
          <w:insideH w:val="single" w:sz="6" w:space="0" w:color="2F2F34"/>
          <w:insideV w:val="single" w:sz="6" w:space="0" w:color="2F2F34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55"/>
        <w:gridCol w:w="331"/>
        <w:gridCol w:w="379"/>
        <w:gridCol w:w="360"/>
        <w:gridCol w:w="365"/>
        <w:gridCol w:w="715"/>
        <w:gridCol w:w="345"/>
        <w:gridCol w:w="369"/>
        <w:gridCol w:w="359"/>
        <w:gridCol w:w="349"/>
        <w:gridCol w:w="354"/>
        <w:gridCol w:w="349"/>
        <w:gridCol w:w="387"/>
      </w:tblGrid>
      <w:tr w:rsidR="00D768D1" w:rsidRPr="00A727A5">
        <w:trPr>
          <w:trHeight w:val="321"/>
        </w:trPr>
        <w:tc>
          <w:tcPr>
            <w:tcW w:w="36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1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5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9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9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" w:type="dxa"/>
          </w:tcPr>
          <w:p w:rsidR="00D768D1" w:rsidRPr="00A727A5" w:rsidRDefault="00D768D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768D1" w:rsidRPr="00A727A5" w:rsidRDefault="00D768D1">
      <w:pPr>
        <w:rPr>
          <w:sz w:val="24"/>
          <w:szCs w:val="24"/>
        </w:rPr>
        <w:sectPr w:rsidR="00D768D1" w:rsidRPr="00A727A5" w:rsidSect="004D51F9">
          <w:type w:val="continuous"/>
          <w:pgSz w:w="12230" w:h="16840"/>
          <w:pgMar w:top="1300" w:right="606" w:bottom="280" w:left="1440" w:header="720" w:footer="720" w:gutter="0"/>
          <w:cols w:space="720"/>
        </w:sectPr>
      </w:pPr>
    </w:p>
    <w:p w:rsidR="00D768D1" w:rsidRPr="00A727A5" w:rsidRDefault="004D51F9" w:rsidP="00A727A5">
      <w:pPr>
        <w:pStyle w:val="1"/>
        <w:spacing w:before="340"/>
        <w:ind w:left="0"/>
        <w:jc w:val="center"/>
        <w:rPr>
          <w:b/>
          <w:sz w:val="24"/>
          <w:szCs w:val="24"/>
        </w:rPr>
      </w:pPr>
      <w:r w:rsidRPr="00A727A5">
        <w:rPr>
          <w:b/>
          <w:spacing w:val="-5"/>
          <w:sz w:val="24"/>
          <w:szCs w:val="24"/>
        </w:rPr>
        <w:lastRenderedPageBreak/>
        <w:t>ЗАЯВА</w:t>
      </w:r>
    </w:p>
    <w:p w:rsidR="00D768D1" w:rsidRDefault="00D768D1">
      <w:pPr>
        <w:pStyle w:val="a3"/>
        <w:spacing w:before="9"/>
        <w:rPr>
          <w:sz w:val="28"/>
        </w:rPr>
      </w:pPr>
    </w:p>
    <w:p w:rsidR="00D768D1" w:rsidRPr="00A727A5" w:rsidRDefault="004D51F9" w:rsidP="004D51F9">
      <w:pPr>
        <w:pStyle w:val="1"/>
        <w:tabs>
          <w:tab w:val="left" w:pos="9639"/>
        </w:tabs>
        <w:spacing w:line="235" w:lineRule="auto"/>
        <w:ind w:right="132" w:firstLine="688"/>
        <w:rPr>
          <w:sz w:val="24"/>
          <w:szCs w:val="24"/>
        </w:rPr>
      </w:pPr>
      <w:r w:rsidRPr="00A727A5">
        <w:rPr>
          <w:sz w:val="24"/>
          <w:szCs w:val="24"/>
        </w:rPr>
        <w:t>Прошу надати одноразову</w:t>
      </w:r>
      <w:r w:rsidRPr="00A727A5">
        <w:rPr>
          <w:spacing w:val="39"/>
          <w:sz w:val="24"/>
          <w:szCs w:val="24"/>
        </w:rPr>
        <w:t xml:space="preserve"> </w:t>
      </w:r>
      <w:r w:rsidRPr="00A727A5">
        <w:rPr>
          <w:sz w:val="24"/>
          <w:szCs w:val="24"/>
        </w:rPr>
        <w:t xml:space="preserve">грошову матеріальну допомогу як особі, яка опинилася </w:t>
      </w:r>
      <w:r w:rsidRPr="00A727A5">
        <w:rPr>
          <w:color w:val="0F0F0F"/>
          <w:sz w:val="24"/>
          <w:szCs w:val="24"/>
        </w:rPr>
        <w:t xml:space="preserve">в </w:t>
      </w:r>
      <w:r w:rsidR="00A727A5">
        <w:rPr>
          <w:sz w:val="24"/>
          <w:szCs w:val="24"/>
        </w:rPr>
        <w:t>складних життє</w:t>
      </w:r>
      <w:r w:rsidR="00542F29">
        <w:rPr>
          <w:sz w:val="24"/>
          <w:szCs w:val="24"/>
        </w:rPr>
        <w:t xml:space="preserve">вих обставинах, у зв’язку з </w:t>
      </w:r>
      <w:r w:rsidRPr="00A727A5">
        <w:rPr>
          <w:sz w:val="24"/>
          <w:szCs w:val="24"/>
          <w:u w:val="single" w:color="2B2B2B"/>
        </w:rPr>
        <w:tab/>
      </w:r>
    </w:p>
    <w:p w:rsidR="00D768D1" w:rsidRPr="00A727A5" w:rsidRDefault="004D51F9">
      <w:pPr>
        <w:spacing w:before="6"/>
        <w:ind w:left="7219"/>
        <w:rPr>
          <w:i/>
          <w:sz w:val="24"/>
          <w:szCs w:val="24"/>
        </w:rPr>
      </w:pPr>
      <w:r w:rsidRPr="00A727A5">
        <w:rPr>
          <w:i/>
          <w:sz w:val="24"/>
          <w:szCs w:val="24"/>
        </w:rPr>
        <w:t>(вказати</w:t>
      </w:r>
      <w:r w:rsidRPr="00A727A5">
        <w:rPr>
          <w:i/>
          <w:spacing w:val="6"/>
          <w:sz w:val="24"/>
          <w:szCs w:val="24"/>
        </w:rPr>
        <w:t xml:space="preserve"> </w:t>
      </w:r>
      <w:r w:rsidRPr="00A727A5">
        <w:rPr>
          <w:i/>
          <w:spacing w:val="-2"/>
          <w:sz w:val="24"/>
          <w:szCs w:val="24"/>
        </w:rPr>
        <w:t>причину)</w:t>
      </w:r>
    </w:p>
    <w:p w:rsidR="00D768D1" w:rsidRPr="00A727A5" w:rsidRDefault="004D51F9">
      <w:pPr>
        <w:pStyle w:val="a3"/>
        <w:spacing w:before="44"/>
        <w:rPr>
          <w:i/>
        </w:rPr>
      </w:pPr>
      <w:r w:rsidRPr="00A727A5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0D5F6C" wp14:editId="55127CC9">
                <wp:simplePos x="0" y="0"/>
                <wp:positionH relativeFrom="page">
                  <wp:posOffset>1030226</wp:posOffset>
                </wp:positionH>
                <wp:positionV relativeFrom="paragraph">
                  <wp:posOffset>189683</wp:posOffset>
                </wp:positionV>
                <wp:extent cx="60566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6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6630">
                              <a:moveTo>
                                <a:pt x="0" y="0"/>
                              </a:moveTo>
                              <a:lnTo>
                                <a:pt x="605638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B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1.120163pt;margin-top:14.93571pt;width:476.9pt;height:.1pt;mso-position-horizontal-relative:page;mso-position-vertical-relative:paragraph;z-index:-15726080;mso-wrap-distance-left:0;mso-wrap-distance-right:0" id="docshape2" coordorigin="1622,299" coordsize="9538,0" path="m1622,299l11160,299e" filled="false" stroked="true" strokeweight=".960002pt" strokecolor="#2b2b2f">
                <v:path arrowok="t"/>
                <v:stroke dashstyle="solid"/>
                <w10:wrap type="topAndBottom"/>
              </v:shape>
            </w:pict>
          </mc:Fallback>
        </mc:AlternateContent>
      </w:r>
      <w:r w:rsidRPr="00A727A5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4A20F5" wp14:editId="53DF2D18">
                <wp:simplePos x="0" y="0"/>
                <wp:positionH relativeFrom="page">
                  <wp:posOffset>1024130</wp:posOffset>
                </wp:positionH>
                <wp:positionV relativeFrom="paragraph">
                  <wp:posOffset>418283</wp:posOffset>
                </wp:positionV>
                <wp:extent cx="61087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>
                              <a:moveTo>
                                <a:pt x="0" y="0"/>
                              </a:moveTo>
                              <a:lnTo>
                                <a:pt x="610820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B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0.640160pt;margin-top:32.935711pt;width:481pt;height:.1pt;mso-position-horizontal-relative:page;mso-position-vertical-relative:paragraph;z-index:-15725568;mso-wrap-distance-left:0;mso-wrap-distance-right:0" id="docshape3" coordorigin="1613,659" coordsize="9620,0" path="m1613,659l11232,659e" filled="false" stroked="true" strokeweight=".960002pt" strokecolor="#2b2b2f">
                <v:path arrowok="t"/>
                <v:stroke dashstyle="solid"/>
                <w10:wrap type="topAndBottom"/>
              </v:shape>
            </w:pict>
          </mc:Fallback>
        </mc:AlternateContent>
      </w:r>
      <w:r w:rsidRPr="00A727A5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D1E69C" wp14:editId="1688AFF0">
                <wp:simplePos x="0" y="0"/>
                <wp:positionH relativeFrom="page">
                  <wp:posOffset>1014986</wp:posOffset>
                </wp:positionH>
                <wp:positionV relativeFrom="paragraph">
                  <wp:posOffset>665172</wp:posOffset>
                </wp:positionV>
                <wp:extent cx="61023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0">
                              <a:moveTo>
                                <a:pt x="0" y="0"/>
                              </a:moveTo>
                              <a:lnTo>
                                <a:pt x="610210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920158pt;margin-top:52.375813pt;width:480.5pt;height:.1pt;mso-position-horizontal-relative:page;mso-position-vertical-relative:paragraph;z-index:-15725056;mso-wrap-distance-left:0;mso-wrap-distance-right:0" id="docshape4" coordorigin="1598,1048" coordsize="9610,0" path="m1598,1048l11208,1048e" filled="false" stroked="true" strokeweight="1.44000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A727A5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D245AF" wp14:editId="61C80697">
                <wp:simplePos x="0" y="0"/>
                <wp:positionH relativeFrom="page">
                  <wp:posOffset>1008890</wp:posOffset>
                </wp:positionH>
                <wp:positionV relativeFrom="paragraph">
                  <wp:posOffset>896820</wp:posOffset>
                </wp:positionV>
                <wp:extent cx="61087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700">
                              <a:moveTo>
                                <a:pt x="0" y="0"/>
                              </a:moveTo>
                              <a:lnTo>
                                <a:pt x="6108204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440163pt;margin-top:70.615814pt;width:481pt;height:.1pt;mso-position-horizontal-relative:page;mso-position-vertical-relative:paragraph;z-index:-15724544;mso-wrap-distance-left:0;mso-wrap-distance-right:0" id="docshape5" coordorigin="1589,1412" coordsize="9620,0" path="m1589,1412l11208,1412e" filled="false" stroked="true" strokeweight="1.44000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A727A5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1B1BBA7" wp14:editId="2A78C59E">
                <wp:simplePos x="0" y="0"/>
                <wp:positionH relativeFrom="page">
                  <wp:posOffset>1014986</wp:posOffset>
                </wp:positionH>
                <wp:positionV relativeFrom="paragraph">
                  <wp:posOffset>1128468</wp:posOffset>
                </wp:positionV>
                <wp:extent cx="61023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0">
                              <a:moveTo>
                                <a:pt x="0" y="0"/>
                              </a:moveTo>
                              <a:lnTo>
                                <a:pt x="610210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920158pt;margin-top:88.855812pt;width:480.5pt;height:.1pt;mso-position-horizontal-relative:page;mso-position-vertical-relative:paragraph;z-index:-15724032;mso-wrap-distance-left:0;mso-wrap-distance-right:0" id="docshape6" coordorigin="1598,1777" coordsize="9610,0" path="m1598,1777l11208,1777e" filled="false" stroked="true" strokeweight="1.44000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Pr="00A727A5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64210F7" wp14:editId="5F91DA60">
                <wp:simplePos x="0" y="0"/>
                <wp:positionH relativeFrom="page">
                  <wp:posOffset>1008890</wp:posOffset>
                </wp:positionH>
                <wp:positionV relativeFrom="paragraph">
                  <wp:posOffset>1366214</wp:posOffset>
                </wp:positionV>
                <wp:extent cx="61023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0">
                              <a:moveTo>
                                <a:pt x="0" y="0"/>
                              </a:moveTo>
                              <a:lnTo>
                                <a:pt x="610210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440163pt;margin-top:107.575912pt;width:480.5pt;height:.1pt;mso-position-horizontal-relative:page;mso-position-vertical-relative:paragraph;z-index:-15723520;mso-wrap-distance-left:0;mso-wrap-distance-right:0" id="docshape7" coordorigin="1589,2152" coordsize="9610,0" path="m1589,2152l11198,2152e" filled="false" stroked="true" strokeweight=".9600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768D1" w:rsidRPr="00A727A5" w:rsidRDefault="00D768D1">
      <w:pPr>
        <w:pStyle w:val="a3"/>
        <w:spacing w:before="96"/>
        <w:rPr>
          <w:i/>
        </w:rPr>
      </w:pPr>
    </w:p>
    <w:p w:rsidR="00D768D1" w:rsidRPr="00A727A5" w:rsidRDefault="00D768D1">
      <w:pPr>
        <w:pStyle w:val="a3"/>
        <w:spacing w:before="125"/>
        <w:rPr>
          <w:i/>
        </w:rPr>
      </w:pPr>
    </w:p>
    <w:p w:rsidR="00D768D1" w:rsidRDefault="00D768D1">
      <w:pPr>
        <w:pStyle w:val="a3"/>
        <w:spacing w:before="106"/>
        <w:rPr>
          <w:i/>
        </w:rPr>
      </w:pPr>
    </w:p>
    <w:p w:rsidR="00A34758" w:rsidRPr="00A727A5" w:rsidRDefault="00A34758">
      <w:pPr>
        <w:pStyle w:val="a3"/>
        <w:spacing w:before="106"/>
        <w:rPr>
          <w:i/>
        </w:rPr>
      </w:pPr>
    </w:p>
    <w:p w:rsidR="00D768D1" w:rsidRPr="00A727A5" w:rsidRDefault="004D51F9">
      <w:pPr>
        <w:tabs>
          <w:tab w:val="left" w:pos="9643"/>
        </w:tabs>
        <w:ind w:left="153"/>
        <w:rPr>
          <w:sz w:val="24"/>
          <w:szCs w:val="24"/>
        </w:rPr>
      </w:pPr>
      <w:r w:rsidRPr="00A727A5">
        <w:rPr>
          <w:sz w:val="24"/>
          <w:szCs w:val="24"/>
        </w:rPr>
        <w:t>Кошти</w:t>
      </w:r>
      <w:r w:rsidRPr="00A727A5">
        <w:rPr>
          <w:spacing w:val="32"/>
          <w:sz w:val="24"/>
          <w:szCs w:val="24"/>
        </w:rPr>
        <w:t xml:space="preserve"> </w:t>
      </w:r>
      <w:r w:rsidRPr="00A727A5">
        <w:rPr>
          <w:sz w:val="24"/>
          <w:szCs w:val="24"/>
        </w:rPr>
        <w:t>перерахувати</w:t>
      </w:r>
      <w:r w:rsidRPr="00A727A5">
        <w:rPr>
          <w:spacing w:val="40"/>
          <w:sz w:val="24"/>
          <w:szCs w:val="24"/>
        </w:rPr>
        <w:t xml:space="preserve"> </w:t>
      </w:r>
      <w:r w:rsidRPr="00A727A5">
        <w:rPr>
          <w:color w:val="0A0A0A"/>
          <w:sz w:val="24"/>
          <w:szCs w:val="24"/>
        </w:rPr>
        <w:t>на</w:t>
      </w:r>
      <w:r w:rsidRPr="00A727A5">
        <w:rPr>
          <w:color w:val="0A0A0A"/>
          <w:spacing w:val="18"/>
          <w:sz w:val="24"/>
          <w:szCs w:val="24"/>
        </w:rPr>
        <w:t xml:space="preserve"> </w:t>
      </w:r>
      <w:r w:rsidR="00542F29">
        <w:rPr>
          <w:sz w:val="24"/>
          <w:szCs w:val="24"/>
        </w:rPr>
        <w:t>рахунок в банку</w:t>
      </w:r>
      <w:r w:rsidRPr="00A727A5">
        <w:rPr>
          <w:spacing w:val="48"/>
          <w:sz w:val="24"/>
          <w:szCs w:val="24"/>
        </w:rPr>
        <w:t xml:space="preserve"> </w:t>
      </w:r>
      <w:r w:rsidRPr="00A727A5">
        <w:rPr>
          <w:sz w:val="24"/>
          <w:szCs w:val="24"/>
          <w:u w:val="single" w:color="2B2B2F"/>
        </w:rPr>
        <w:tab/>
      </w:r>
    </w:p>
    <w:p w:rsidR="00D768D1" w:rsidRPr="00A727A5" w:rsidRDefault="00542F29" w:rsidP="004D51F9">
      <w:pPr>
        <w:tabs>
          <w:tab w:val="left" w:pos="6276"/>
          <w:tab w:val="left" w:pos="7347"/>
          <w:tab w:val="left" w:pos="9175"/>
        </w:tabs>
        <w:spacing w:before="3"/>
        <w:ind w:left="3969"/>
        <w:rPr>
          <w:i/>
          <w:sz w:val="24"/>
          <w:szCs w:val="24"/>
        </w:rPr>
      </w:pPr>
      <w:r>
        <w:rPr>
          <w:i/>
          <w:spacing w:val="-2"/>
          <w:sz w:val="24"/>
          <w:szCs w:val="24"/>
        </w:rPr>
        <w:t>(н</w:t>
      </w:r>
      <w:r w:rsidR="004D51F9" w:rsidRPr="00A727A5">
        <w:rPr>
          <w:i/>
          <w:spacing w:val="-2"/>
          <w:sz w:val="24"/>
          <w:szCs w:val="24"/>
        </w:rPr>
        <w:t>азва</w:t>
      </w:r>
      <w:r>
        <w:rPr>
          <w:i/>
          <w:sz w:val="24"/>
          <w:szCs w:val="24"/>
        </w:rPr>
        <w:t xml:space="preserve"> </w:t>
      </w:r>
      <w:r w:rsidR="004D51F9" w:rsidRPr="00A727A5">
        <w:rPr>
          <w:i/>
          <w:spacing w:val="-2"/>
          <w:sz w:val="24"/>
          <w:szCs w:val="24"/>
        </w:rPr>
        <w:t>банку,</w:t>
      </w:r>
      <w:r>
        <w:rPr>
          <w:i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між</w:t>
      </w:r>
      <w:r w:rsidR="004D51F9" w:rsidRPr="00A727A5">
        <w:rPr>
          <w:i/>
          <w:spacing w:val="-2"/>
          <w:sz w:val="24"/>
          <w:szCs w:val="24"/>
        </w:rPr>
        <w:t>народний</w:t>
      </w:r>
      <w:r>
        <w:rPr>
          <w:i/>
          <w:sz w:val="24"/>
          <w:szCs w:val="24"/>
        </w:rPr>
        <w:t xml:space="preserve"> </w:t>
      </w:r>
      <w:r w:rsidR="004D51F9" w:rsidRPr="00A727A5">
        <w:rPr>
          <w:i/>
          <w:spacing w:val="-2"/>
          <w:sz w:val="24"/>
          <w:szCs w:val="24"/>
        </w:rPr>
        <w:t>номер</w:t>
      </w:r>
      <w:r>
        <w:rPr>
          <w:i/>
          <w:sz w:val="24"/>
          <w:szCs w:val="24"/>
        </w:rPr>
        <w:t xml:space="preserve"> </w:t>
      </w:r>
      <w:r w:rsidR="004D51F9" w:rsidRPr="00A727A5">
        <w:rPr>
          <w:i/>
          <w:spacing w:val="-2"/>
          <w:sz w:val="24"/>
          <w:szCs w:val="24"/>
        </w:rPr>
        <w:t>банківського</w:t>
      </w:r>
      <w:r w:rsidR="004D51F9" w:rsidRPr="00A727A5">
        <w:rPr>
          <w:i/>
          <w:spacing w:val="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рахунка</w:t>
      </w:r>
      <w:r w:rsidR="004D51F9" w:rsidRPr="00A727A5">
        <w:rPr>
          <w:i/>
          <w:spacing w:val="-2"/>
          <w:sz w:val="24"/>
          <w:szCs w:val="24"/>
        </w:rPr>
        <w:t>)</w:t>
      </w:r>
    </w:p>
    <w:p w:rsidR="00D768D1" w:rsidRPr="00A727A5" w:rsidRDefault="004D51F9">
      <w:pPr>
        <w:pStyle w:val="a3"/>
        <w:spacing w:before="68"/>
        <w:rPr>
          <w:i/>
        </w:rPr>
      </w:pPr>
      <w:r w:rsidRPr="00A727A5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9737E72" wp14:editId="5EC6D8FE">
                <wp:simplePos x="0" y="0"/>
                <wp:positionH relativeFrom="page">
                  <wp:posOffset>1005841</wp:posOffset>
                </wp:positionH>
                <wp:positionV relativeFrom="paragraph">
                  <wp:posOffset>204778</wp:posOffset>
                </wp:positionV>
                <wp:extent cx="60534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4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200157pt;margin-top:16.124292pt;width:476.65pt;height:.1pt;mso-position-horizontal-relative:page;mso-position-vertical-relative:paragraph;z-index:-15723008;mso-wrap-distance-left:0;mso-wrap-distance-right:0" id="docshape8" coordorigin="1584,322" coordsize="9533,0" path="m1584,322l11117,322e" filled="false" stroked="true" strokeweight="1.44000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34758" w:rsidRPr="00A727A5" w:rsidRDefault="00A34758" w:rsidP="00542F29">
      <w:pPr>
        <w:pStyle w:val="a3"/>
        <w:spacing w:before="32"/>
        <w:rPr>
          <w:i/>
        </w:rPr>
      </w:pPr>
    </w:p>
    <w:p w:rsidR="00D768D1" w:rsidRPr="00542F29" w:rsidRDefault="004D51F9" w:rsidP="00542F29">
      <w:pPr>
        <w:jc w:val="both"/>
        <w:rPr>
          <w:sz w:val="24"/>
          <w:szCs w:val="24"/>
        </w:rPr>
      </w:pPr>
      <w:r w:rsidRPr="00542F29">
        <w:rPr>
          <w:sz w:val="24"/>
          <w:szCs w:val="24"/>
        </w:rPr>
        <w:lastRenderedPageBreak/>
        <w:t>До заяви додаю:</w:t>
      </w:r>
    </w:p>
    <w:p w:rsidR="00D768D1" w:rsidRPr="00542F29" w:rsidRDefault="004D51F9" w:rsidP="00542F29">
      <w:pPr>
        <w:ind w:firstLine="567"/>
        <w:jc w:val="both"/>
        <w:rPr>
          <w:sz w:val="24"/>
          <w:szCs w:val="24"/>
        </w:rPr>
      </w:pPr>
      <w:r w:rsidRPr="00542F29">
        <w:rPr>
          <w:sz w:val="24"/>
          <w:szCs w:val="24"/>
        </w:rPr>
        <w:t xml:space="preserve">копію паспорта громадянина України, виготовлений у формі книжечки (відповідні сторінки за наявності), a6o ID-картку </w:t>
      </w:r>
      <w:r w:rsidR="00A727A5" w:rsidRPr="00542F29">
        <w:rPr>
          <w:sz w:val="24"/>
          <w:szCs w:val="24"/>
        </w:rPr>
        <w:t>разом із витягом із реє</w:t>
      </w:r>
      <w:r w:rsidRPr="00542F29">
        <w:rPr>
          <w:sz w:val="24"/>
          <w:szCs w:val="24"/>
        </w:rPr>
        <w:t>стру територіальної громади;</w:t>
      </w:r>
    </w:p>
    <w:p w:rsidR="00D768D1" w:rsidRPr="00542F29" w:rsidRDefault="00A727A5" w:rsidP="00EA7B57">
      <w:pPr>
        <w:ind w:firstLine="567"/>
        <w:jc w:val="both"/>
        <w:rPr>
          <w:sz w:val="24"/>
          <w:szCs w:val="24"/>
        </w:rPr>
      </w:pPr>
      <w:r w:rsidRPr="00542F29">
        <w:rPr>
          <w:sz w:val="24"/>
          <w:szCs w:val="24"/>
        </w:rPr>
        <w:t>довідку про присвоєння реєс</w:t>
      </w:r>
      <w:r w:rsidR="004D51F9" w:rsidRPr="00542F29">
        <w:rPr>
          <w:sz w:val="24"/>
          <w:szCs w:val="24"/>
        </w:rPr>
        <w:t xml:space="preserve">траційного номера облікової картки платника податків </w:t>
      </w:r>
      <w:r w:rsidR="00542F29" w:rsidRPr="00542F29">
        <w:rPr>
          <w:sz w:val="24"/>
          <w:szCs w:val="24"/>
        </w:rPr>
        <w:br/>
      </w:r>
      <w:r w:rsidR="004D51F9" w:rsidRPr="00542F29">
        <w:rPr>
          <w:sz w:val="24"/>
          <w:szCs w:val="24"/>
        </w:rPr>
        <w:t>з Держав</w:t>
      </w:r>
      <w:r w:rsidRPr="00542F29">
        <w:rPr>
          <w:sz w:val="24"/>
          <w:szCs w:val="24"/>
        </w:rPr>
        <w:t>ного реє</w:t>
      </w:r>
      <w:r w:rsidR="004D51F9" w:rsidRPr="00542F29">
        <w:rPr>
          <w:sz w:val="24"/>
          <w:szCs w:val="24"/>
        </w:rPr>
        <w:t xml:space="preserve">стру фізичних осіб — платників податків a6o повідомлення про відмову </w:t>
      </w:r>
      <w:r w:rsidR="00542F29" w:rsidRPr="00542F29">
        <w:rPr>
          <w:sz w:val="24"/>
          <w:szCs w:val="24"/>
        </w:rPr>
        <w:br/>
      </w:r>
      <w:r w:rsidR="004D51F9" w:rsidRPr="00542F29">
        <w:rPr>
          <w:sz w:val="24"/>
          <w:szCs w:val="24"/>
        </w:rPr>
        <w:t>від прийняття ре</w:t>
      </w:r>
      <w:r w:rsidRPr="00542F29">
        <w:rPr>
          <w:sz w:val="24"/>
          <w:szCs w:val="24"/>
        </w:rPr>
        <w:t>є</w:t>
      </w:r>
      <w:r w:rsidR="004D51F9" w:rsidRPr="00542F29">
        <w:rPr>
          <w:sz w:val="24"/>
          <w:szCs w:val="24"/>
        </w:rPr>
        <w:t>страційного номера облікової картки платника податків (для фізичних осіб, які</w:t>
      </w:r>
      <w:r w:rsidR="00542F29" w:rsidRPr="00542F29">
        <w:rPr>
          <w:sz w:val="24"/>
          <w:szCs w:val="24"/>
        </w:rPr>
        <w:t xml:space="preserve"> </w:t>
      </w:r>
      <w:r w:rsidR="004D51F9" w:rsidRPr="00542F29">
        <w:rPr>
          <w:sz w:val="24"/>
          <w:szCs w:val="24"/>
        </w:rPr>
        <w:t xml:space="preserve">через свої релігійні переконання відмовилися від </w:t>
      </w:r>
      <w:r w:rsidRPr="00542F29">
        <w:rPr>
          <w:sz w:val="24"/>
          <w:szCs w:val="24"/>
        </w:rPr>
        <w:t>прийняття реє</w:t>
      </w:r>
      <w:r w:rsidR="004D51F9" w:rsidRPr="00542F29">
        <w:rPr>
          <w:sz w:val="24"/>
          <w:szCs w:val="24"/>
        </w:rPr>
        <w:t>страційного номера облікової картки платника податків та офіційно повідомили про це ві</w:t>
      </w:r>
      <w:r w:rsidRPr="00542F29">
        <w:rPr>
          <w:sz w:val="24"/>
          <w:szCs w:val="24"/>
        </w:rPr>
        <w:t>д</w:t>
      </w:r>
      <w:r w:rsidR="004D51F9" w:rsidRPr="00542F29">
        <w:rPr>
          <w:sz w:val="24"/>
          <w:szCs w:val="24"/>
        </w:rPr>
        <w:t>пові</w:t>
      </w:r>
      <w:r w:rsidRPr="00542F29">
        <w:rPr>
          <w:sz w:val="24"/>
          <w:szCs w:val="24"/>
        </w:rPr>
        <w:t>дни</w:t>
      </w:r>
      <w:r w:rsidR="004D51F9" w:rsidRPr="00542F29">
        <w:rPr>
          <w:sz w:val="24"/>
          <w:szCs w:val="24"/>
        </w:rPr>
        <w:t>й орган контролю);</w:t>
      </w:r>
    </w:p>
    <w:p w:rsidR="00D768D1" w:rsidRPr="00542F29" w:rsidRDefault="00542F29" w:rsidP="00EA7B57">
      <w:pPr>
        <w:ind w:firstLine="567"/>
        <w:jc w:val="both"/>
        <w:rPr>
          <w:sz w:val="24"/>
          <w:szCs w:val="24"/>
        </w:rPr>
      </w:pPr>
      <w:r w:rsidRPr="00542F29">
        <w:rPr>
          <w:sz w:val="24"/>
          <w:szCs w:val="24"/>
        </w:rPr>
        <w:t>відомість з</w:t>
      </w:r>
      <w:r w:rsidR="00A727A5" w:rsidRPr="00542F29">
        <w:rPr>
          <w:sz w:val="24"/>
          <w:szCs w:val="24"/>
        </w:rPr>
        <w:t xml:space="preserve"> Державного реє</w:t>
      </w:r>
      <w:r w:rsidR="004D51F9" w:rsidRPr="00542F29">
        <w:rPr>
          <w:sz w:val="24"/>
          <w:szCs w:val="24"/>
        </w:rPr>
        <w:t>стру фізичних осіб — платників податків про суми виплачених доходів та утриманих податків заявника та членів сім'ї за останні шість місяців;</w:t>
      </w:r>
    </w:p>
    <w:p w:rsidR="00D768D1" w:rsidRPr="00542F29" w:rsidRDefault="004D51F9" w:rsidP="00EA7B57">
      <w:pPr>
        <w:ind w:firstLine="567"/>
        <w:jc w:val="both"/>
        <w:rPr>
          <w:sz w:val="24"/>
          <w:szCs w:val="24"/>
        </w:rPr>
      </w:pPr>
      <w:r w:rsidRPr="00542F29">
        <w:rPr>
          <w:sz w:val="24"/>
          <w:szCs w:val="24"/>
        </w:rPr>
        <w:t xml:space="preserve">форму первинної облікової документації </w:t>
      </w:r>
      <w:r w:rsidR="00542F29" w:rsidRPr="00542F29">
        <w:rPr>
          <w:sz w:val="24"/>
          <w:szCs w:val="24"/>
        </w:rPr>
        <w:t>№ </w:t>
      </w:r>
      <w:r w:rsidR="00A727A5" w:rsidRPr="00542F29">
        <w:rPr>
          <w:sz w:val="24"/>
          <w:szCs w:val="24"/>
        </w:rPr>
        <w:t>027/o «Виписка із медичної</w:t>
      </w:r>
      <w:r w:rsidRPr="00542F29">
        <w:rPr>
          <w:sz w:val="24"/>
          <w:szCs w:val="24"/>
        </w:rPr>
        <w:t xml:space="preserve"> карти амбулаторного (стаціонарного) хворого», затвердженої наказом Міні</w:t>
      </w:r>
      <w:r w:rsidR="00542F29" w:rsidRPr="00542F29">
        <w:rPr>
          <w:sz w:val="24"/>
          <w:szCs w:val="24"/>
        </w:rPr>
        <w:t>стерства охорони здоров’я Украї</w:t>
      </w:r>
      <w:r w:rsidRPr="00542F29">
        <w:rPr>
          <w:sz w:val="24"/>
          <w:szCs w:val="24"/>
        </w:rPr>
        <w:t>ни від 14 лютого 2012 року №</w:t>
      </w:r>
      <w:r w:rsidR="00542F29" w:rsidRPr="00542F29">
        <w:rPr>
          <w:sz w:val="24"/>
          <w:szCs w:val="24"/>
        </w:rPr>
        <w:t> 110, зареєстрованим у Міністерстві юстиції</w:t>
      </w:r>
      <w:r w:rsidRPr="00542F29">
        <w:rPr>
          <w:sz w:val="24"/>
          <w:szCs w:val="24"/>
        </w:rPr>
        <w:t xml:space="preserve"> Ук</w:t>
      </w:r>
      <w:r w:rsidR="00542F29" w:rsidRPr="00542F29">
        <w:rPr>
          <w:sz w:val="24"/>
          <w:szCs w:val="24"/>
        </w:rPr>
        <w:t xml:space="preserve">раїни </w:t>
      </w:r>
      <w:r w:rsidR="00542F29" w:rsidRPr="00542F29">
        <w:rPr>
          <w:sz w:val="24"/>
          <w:szCs w:val="24"/>
        </w:rPr>
        <w:br/>
        <w:t>28 квітня 2012 року за № </w:t>
      </w:r>
      <w:r w:rsidRPr="00542F29">
        <w:rPr>
          <w:sz w:val="24"/>
          <w:szCs w:val="24"/>
        </w:rPr>
        <w:t>661/20974, дійсної протягом 90 календарних днів (за потреби);</w:t>
      </w:r>
    </w:p>
    <w:p w:rsidR="00D768D1" w:rsidRPr="00542F29" w:rsidRDefault="004D51F9" w:rsidP="00EA7B57">
      <w:pPr>
        <w:ind w:firstLine="567"/>
        <w:jc w:val="both"/>
        <w:rPr>
          <w:sz w:val="24"/>
          <w:szCs w:val="24"/>
        </w:rPr>
      </w:pPr>
      <w:r w:rsidRPr="00542F29">
        <w:rPr>
          <w:sz w:val="24"/>
          <w:szCs w:val="24"/>
        </w:rPr>
        <w:t xml:space="preserve">акт/довідку про пожежу, </w:t>
      </w:r>
      <w:r w:rsidR="00542F29" w:rsidRPr="00542F29">
        <w:rPr>
          <w:sz w:val="24"/>
          <w:szCs w:val="24"/>
        </w:rPr>
        <w:t>складеної</w:t>
      </w:r>
      <w:r w:rsidRPr="00542F29">
        <w:rPr>
          <w:sz w:val="24"/>
          <w:szCs w:val="24"/>
        </w:rPr>
        <w:t xml:space="preserve"> тери</w:t>
      </w:r>
      <w:r w:rsidR="00542F29" w:rsidRPr="00542F29">
        <w:rPr>
          <w:sz w:val="24"/>
          <w:szCs w:val="24"/>
        </w:rPr>
        <w:t>торіальним підрозділом Державної</w:t>
      </w:r>
      <w:r w:rsidRPr="00542F29">
        <w:rPr>
          <w:sz w:val="24"/>
          <w:szCs w:val="24"/>
        </w:rPr>
        <w:t xml:space="preserve"> служби України з надзвичайних ситуацій, — для осіб, чиї </w:t>
      </w:r>
      <w:r w:rsidR="00542F29" w:rsidRPr="00542F29">
        <w:rPr>
          <w:sz w:val="24"/>
          <w:szCs w:val="24"/>
        </w:rPr>
        <w:t>ж</w:t>
      </w:r>
      <w:r w:rsidRPr="00542F29">
        <w:rPr>
          <w:sz w:val="24"/>
          <w:szCs w:val="24"/>
        </w:rPr>
        <w:t>итлові та/або господарські будів</w:t>
      </w:r>
      <w:r w:rsidR="00542F29" w:rsidRPr="00542F29">
        <w:rPr>
          <w:sz w:val="24"/>
          <w:szCs w:val="24"/>
        </w:rPr>
        <w:t>лі пошкодж</w:t>
      </w:r>
      <w:r w:rsidRPr="00542F29">
        <w:rPr>
          <w:sz w:val="24"/>
          <w:szCs w:val="24"/>
        </w:rPr>
        <w:t>ені (знищені) внаслідок пожежі (за потреби);</w:t>
      </w:r>
    </w:p>
    <w:p w:rsidR="00D768D1" w:rsidRPr="00542F29" w:rsidRDefault="00542F29" w:rsidP="00EA7B57">
      <w:pPr>
        <w:ind w:firstLine="567"/>
        <w:jc w:val="both"/>
        <w:rPr>
          <w:sz w:val="24"/>
          <w:szCs w:val="24"/>
        </w:rPr>
      </w:pPr>
      <w:r w:rsidRPr="00542F29">
        <w:rPr>
          <w:sz w:val="24"/>
          <w:szCs w:val="24"/>
        </w:rPr>
        <w:t>довідку про взятт</w:t>
      </w:r>
      <w:r w:rsidR="004D51F9" w:rsidRPr="00542F29">
        <w:rPr>
          <w:sz w:val="24"/>
          <w:szCs w:val="24"/>
        </w:rPr>
        <w:t>я на облік внутрішньо переміщених осіб, виданої в установленому чинним законодавством України порядку — для виплати допомоги внутрішньо переміщеним особам, які перебувають на обліку в</w:t>
      </w:r>
      <w:r w:rsidRPr="00542F29">
        <w:rPr>
          <w:sz w:val="24"/>
          <w:szCs w:val="24"/>
        </w:rPr>
        <w:t xml:space="preserve"> Є</w:t>
      </w:r>
      <w:r w:rsidR="004D51F9" w:rsidRPr="00542F29">
        <w:rPr>
          <w:sz w:val="24"/>
          <w:szCs w:val="24"/>
        </w:rPr>
        <w:t>диній інформаційній базі даних про внутрішньо переміщених осіб у Волинській області.</w:t>
      </w:r>
    </w:p>
    <w:p w:rsidR="00D768D1" w:rsidRPr="00542F29" w:rsidRDefault="004D51F9" w:rsidP="00542F29">
      <w:pPr>
        <w:jc w:val="both"/>
        <w:rPr>
          <w:sz w:val="24"/>
          <w:szCs w:val="24"/>
        </w:rPr>
      </w:pPr>
      <w:r w:rsidRPr="00542F29">
        <w:rPr>
          <w:sz w:val="24"/>
          <w:szCs w:val="24"/>
        </w:rPr>
        <w:t>Даю згоду па обробку та використання персональних даних.</w:t>
      </w:r>
    </w:p>
    <w:p w:rsidR="00D768D1" w:rsidRPr="00A727A5" w:rsidRDefault="004D51F9" w:rsidP="00542F29">
      <w:pPr>
        <w:pStyle w:val="a3"/>
        <w:spacing w:before="76"/>
      </w:pPr>
      <w:r w:rsidRPr="00A727A5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D7F729A" wp14:editId="6D5C27C1">
                <wp:simplePos x="0" y="0"/>
                <wp:positionH relativeFrom="page">
                  <wp:posOffset>1039369</wp:posOffset>
                </wp:positionH>
                <wp:positionV relativeFrom="paragraph">
                  <wp:posOffset>216020</wp:posOffset>
                </wp:positionV>
                <wp:extent cx="17316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1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1645">
                              <a:moveTo>
                                <a:pt x="0" y="0"/>
                              </a:moveTo>
                              <a:lnTo>
                                <a:pt x="1731267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B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1.840157pt;margin-top:17.009457pt;width:136.35pt;height:.1pt;mso-position-horizontal-relative:page;mso-position-vertical-relative:paragraph;z-index:-15722496;mso-wrap-distance-left:0;mso-wrap-distance-right:0" id="docshape9" coordorigin="1637,340" coordsize="2727,0" path="m1637,340l4363,340e" filled="false" stroked="true" strokeweight=".960002pt" strokecolor="#2b2b2f">
                <v:path arrowok="t"/>
                <v:stroke dashstyle="solid"/>
                <w10:wrap type="topAndBottom"/>
              </v:shape>
            </w:pict>
          </mc:Fallback>
        </mc:AlternateContent>
      </w:r>
      <w:r w:rsidRPr="00A727A5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36DFE98" wp14:editId="2DCCBADA">
                <wp:simplePos x="0" y="0"/>
                <wp:positionH relativeFrom="page">
                  <wp:posOffset>4626873</wp:posOffset>
                </wp:positionH>
                <wp:positionV relativeFrom="paragraph">
                  <wp:posOffset>209924</wp:posOffset>
                </wp:positionV>
                <wp:extent cx="24599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9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9990">
                              <a:moveTo>
                                <a:pt x="0" y="0"/>
                              </a:moveTo>
                              <a:lnTo>
                                <a:pt x="245974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B2B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64.320709pt;margin-top:16.529457pt;width:193.7pt;height:.1pt;mso-position-horizontal-relative:page;mso-position-vertical-relative:paragraph;z-index:-15721984;mso-wrap-distance-left:0;mso-wrap-distance-right:0" id="docshape10" coordorigin="7286,331" coordsize="3874,0" path="m7286,331l11160,331e" filled="false" stroked="true" strokeweight=".960002pt" strokecolor="#2b2b2f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768D1" w:rsidRPr="00A727A5" w:rsidRDefault="004D51F9" w:rsidP="00542F29">
      <w:pPr>
        <w:tabs>
          <w:tab w:val="left" w:pos="5731"/>
        </w:tabs>
        <w:spacing w:before="3"/>
        <w:ind w:right="67"/>
        <w:jc w:val="center"/>
        <w:rPr>
          <w:i/>
          <w:sz w:val="24"/>
          <w:szCs w:val="24"/>
        </w:rPr>
      </w:pPr>
      <w:r w:rsidRPr="00A727A5">
        <w:rPr>
          <w:i/>
          <w:spacing w:val="-2"/>
          <w:sz w:val="24"/>
          <w:szCs w:val="24"/>
        </w:rPr>
        <w:t>(дата)</w:t>
      </w:r>
      <w:r w:rsidRPr="00A727A5">
        <w:rPr>
          <w:i/>
          <w:sz w:val="24"/>
          <w:szCs w:val="24"/>
        </w:rPr>
        <w:tab/>
      </w:r>
      <w:r w:rsidRPr="00A727A5">
        <w:rPr>
          <w:i/>
          <w:spacing w:val="-2"/>
          <w:position w:val="1"/>
          <w:sz w:val="24"/>
          <w:szCs w:val="24"/>
        </w:rPr>
        <w:t>(</w:t>
      </w:r>
      <w:proofErr w:type="spellStart"/>
      <w:r w:rsidRPr="00A727A5">
        <w:rPr>
          <w:i/>
          <w:spacing w:val="-2"/>
          <w:position w:val="1"/>
          <w:sz w:val="24"/>
          <w:szCs w:val="24"/>
        </w:rPr>
        <w:t>n</w:t>
      </w:r>
      <w:r w:rsidR="00542F29">
        <w:rPr>
          <w:i/>
          <w:spacing w:val="-2"/>
          <w:position w:val="1"/>
          <w:sz w:val="24"/>
          <w:szCs w:val="24"/>
        </w:rPr>
        <w:t>ідпис</w:t>
      </w:r>
      <w:proofErr w:type="spellEnd"/>
      <w:r w:rsidRPr="00A727A5">
        <w:rPr>
          <w:i/>
          <w:spacing w:val="-2"/>
          <w:position w:val="1"/>
          <w:sz w:val="24"/>
          <w:szCs w:val="24"/>
        </w:rPr>
        <w:t>)</w:t>
      </w:r>
    </w:p>
    <w:p w:rsidR="00D768D1" w:rsidRPr="00A727A5" w:rsidRDefault="00D768D1" w:rsidP="00542F29">
      <w:pPr>
        <w:pStyle w:val="a3"/>
        <w:rPr>
          <w:i/>
        </w:rPr>
      </w:pPr>
    </w:p>
    <w:p w:rsidR="00F04EB0" w:rsidRDefault="004D51F9" w:rsidP="00542F29">
      <w:pPr>
        <w:pStyle w:val="a3"/>
        <w:spacing w:before="52"/>
        <w:rPr>
          <w:i/>
        </w:rPr>
      </w:pPr>
      <w:r w:rsidRPr="00A727A5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229086D" wp14:editId="1B34FF2A">
                <wp:simplePos x="0" y="0"/>
                <wp:positionH relativeFrom="page">
                  <wp:posOffset>2758444</wp:posOffset>
                </wp:positionH>
                <wp:positionV relativeFrom="paragraph">
                  <wp:posOffset>194297</wp:posOffset>
                </wp:positionV>
                <wp:extent cx="25939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3975">
                              <a:moveTo>
                                <a:pt x="0" y="0"/>
                              </a:moveTo>
                              <a:lnTo>
                                <a:pt x="2593853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838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200394pt;margin-top:15.299024pt;width:204.25pt;height:.1pt;mso-position-horizontal-relative:page;mso-position-vertical-relative:paragraph;z-index:-15721472;mso-wrap-distance-left:0;mso-wrap-distance-right:0" id="docshape11" coordorigin="4344,306" coordsize="4085,0" path="m4344,306l8429,306e" filled="false" stroked="true" strokeweight=".960002pt" strokecolor="#38383b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768D1" w:rsidRDefault="00F04EB0" w:rsidP="00F04EB0">
      <w:pPr>
        <w:tabs>
          <w:tab w:val="left" w:pos="7288"/>
        </w:tabs>
      </w:pPr>
      <w:r>
        <w:tab/>
      </w: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</w:pPr>
    </w:p>
    <w:p w:rsidR="00F04EB0" w:rsidRDefault="00F04EB0" w:rsidP="00F04EB0">
      <w:pPr>
        <w:tabs>
          <w:tab w:val="left" w:pos="7288"/>
        </w:tabs>
        <w:jc w:val="both"/>
      </w:pPr>
    </w:p>
    <w:p w:rsidR="00097F3D" w:rsidRPr="00097F3D" w:rsidRDefault="00097F3D" w:rsidP="00097F3D">
      <w:pPr>
        <w:tabs>
          <w:tab w:val="left" w:pos="567"/>
        </w:tabs>
        <w:jc w:val="both"/>
        <w:rPr>
          <w:b/>
        </w:rPr>
      </w:pPr>
      <w:r w:rsidRPr="00097F3D">
        <w:rPr>
          <w:b/>
        </w:rPr>
        <w:lastRenderedPageBreak/>
        <w:t>Зміни до Порядок використання коштів, передбачених в обласному бюджеті для надання грошової допомоги громадянам.</w:t>
      </w:r>
    </w:p>
    <w:p w:rsidR="00097F3D" w:rsidRDefault="00097F3D" w:rsidP="00097F3D">
      <w:pPr>
        <w:tabs>
          <w:tab w:val="left" w:pos="567"/>
        </w:tabs>
        <w:jc w:val="both"/>
      </w:pPr>
    </w:p>
    <w:p w:rsidR="00097F3D" w:rsidRPr="00097F3D" w:rsidRDefault="00F04EB0" w:rsidP="00097F3D">
      <w:pPr>
        <w:tabs>
          <w:tab w:val="left" w:pos="567"/>
        </w:tabs>
        <w:jc w:val="both"/>
        <w:rPr>
          <w:b/>
        </w:rPr>
      </w:pPr>
      <w:r w:rsidRPr="00097F3D">
        <w:rPr>
          <w:b/>
        </w:rPr>
        <w:t xml:space="preserve">Розпорядженням начальника Волинської обласної військової адміністрації від 25.01.2024 № 33 затверджено Порядок використання коштів, передбачених в обласному бюджеті для надання грошової допомоги громадянам, які опинилися в складних життєвих обставинах, та ветеранам OУH — УПA, жителям Волинської області, яким виповнилось 100 i більше років, сім'ям осіб, які загинули a6o померли внаслідок поранень, каліцтва, контузії чи інших ушкоджень здоров'я, одержаних під час участі у Революції гідності. </w:t>
      </w:r>
    </w:p>
    <w:p w:rsidR="00097F3D" w:rsidRDefault="00A372EA" w:rsidP="00F04EB0">
      <w:pPr>
        <w:tabs>
          <w:tab w:val="left" w:pos="7288"/>
        </w:tabs>
        <w:jc w:val="both"/>
      </w:pPr>
      <w:r>
        <w:t>Нагадуємо, що одноразова</w:t>
      </w:r>
      <w:r w:rsidRPr="00A372EA">
        <w:t xml:space="preserve"> грошов</w:t>
      </w:r>
      <w:r>
        <w:t>а матеріальна допомога</w:t>
      </w:r>
      <w:r w:rsidRPr="00A372EA">
        <w:t xml:space="preserve"> </w:t>
      </w:r>
      <w:r>
        <w:t xml:space="preserve">за рішенням комісії з питань надання </w:t>
      </w:r>
      <w:r>
        <w:t>одноразової грошової матеріальної допомоги громадянам Волинської області</w:t>
      </w:r>
      <w:r w:rsidRPr="00A372EA">
        <w:t xml:space="preserve"> </w:t>
      </w:r>
      <w:r>
        <w:t xml:space="preserve"> надається громадянам, які опинились у складних життєвих обставинах, зокрема:</w:t>
      </w:r>
    </w:p>
    <w:p w:rsidR="00A372EA" w:rsidRDefault="00A372EA" w:rsidP="00A372EA">
      <w:pPr>
        <w:tabs>
          <w:tab w:val="left" w:pos="567"/>
        </w:tabs>
        <w:jc w:val="both"/>
      </w:pPr>
      <w:r>
        <w:tab/>
        <w:t>особам, які потребують довготривалого або дорого вартісного лікування;</w:t>
      </w:r>
    </w:p>
    <w:p w:rsidR="00A372EA" w:rsidRDefault="00A372EA" w:rsidP="00A372EA">
      <w:pPr>
        <w:tabs>
          <w:tab w:val="left" w:pos="567"/>
        </w:tabs>
        <w:jc w:val="both"/>
      </w:pPr>
      <w:r>
        <w:tab/>
        <w:t>особам, які потерпіли від наслідків пожежі, стихійного лиха;</w:t>
      </w:r>
    </w:p>
    <w:p w:rsidR="00A372EA" w:rsidRDefault="00A372EA" w:rsidP="00A372EA">
      <w:pPr>
        <w:tabs>
          <w:tab w:val="left" w:pos="567"/>
        </w:tabs>
        <w:jc w:val="both"/>
      </w:pPr>
      <w:r>
        <w:tab/>
        <w:t xml:space="preserve">внутрішньо переміщеним особам на вирішення соціально побутових питань. </w:t>
      </w:r>
    </w:p>
    <w:p w:rsidR="00A372EA" w:rsidRDefault="00A372EA" w:rsidP="00F04EB0">
      <w:pPr>
        <w:tabs>
          <w:tab w:val="left" w:pos="7288"/>
        </w:tabs>
        <w:jc w:val="both"/>
      </w:pPr>
    </w:p>
    <w:p w:rsidR="00F04EB0" w:rsidRDefault="00F04EB0" w:rsidP="00F04EB0">
      <w:pPr>
        <w:tabs>
          <w:tab w:val="left" w:pos="7288"/>
        </w:tabs>
        <w:jc w:val="both"/>
      </w:pPr>
      <w:r>
        <w:t xml:space="preserve">Відповідно до </w:t>
      </w:r>
      <w:r w:rsidR="00097F3D">
        <w:t xml:space="preserve">Порядку, внесено зміни до заяви на </w:t>
      </w:r>
      <w:r w:rsidR="00097F3D">
        <w:t xml:space="preserve">отримання одноразової грошової </w:t>
      </w:r>
      <w:r w:rsidR="00A372EA">
        <w:t xml:space="preserve">матеріальної </w:t>
      </w:r>
      <w:r w:rsidR="00097F3D">
        <w:t>допомоги громадянам Волинської області</w:t>
      </w:r>
      <w:r w:rsidR="00097F3D">
        <w:t xml:space="preserve">. Зразок відповідної заяви та перелік необхідних документів на отримання одноразової грошової </w:t>
      </w:r>
      <w:r w:rsidR="00A372EA">
        <w:t xml:space="preserve">матеріальної </w:t>
      </w:r>
      <w:r w:rsidR="00097F3D">
        <w:t>допомоги долучаємо:</w:t>
      </w:r>
    </w:p>
    <w:p w:rsidR="00097F3D" w:rsidRPr="00F04EB0" w:rsidRDefault="00097F3D" w:rsidP="00F04EB0">
      <w:pPr>
        <w:tabs>
          <w:tab w:val="left" w:pos="7288"/>
        </w:tabs>
        <w:jc w:val="both"/>
      </w:pPr>
      <w:bookmarkStart w:id="0" w:name="_GoBack"/>
      <w:bookmarkEnd w:id="0"/>
    </w:p>
    <w:sectPr w:rsidR="00097F3D" w:rsidRPr="00F04EB0" w:rsidSect="004D51F9">
      <w:type w:val="continuous"/>
      <w:pgSz w:w="12230" w:h="16840"/>
      <w:pgMar w:top="1300" w:right="606" w:bottom="28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68D1"/>
    <w:rsid w:val="00097F3D"/>
    <w:rsid w:val="004D51F9"/>
    <w:rsid w:val="00542F29"/>
    <w:rsid w:val="00A34758"/>
    <w:rsid w:val="00A372EA"/>
    <w:rsid w:val="00A727A5"/>
    <w:rsid w:val="00D768D1"/>
    <w:rsid w:val="00EA7B57"/>
    <w:rsid w:val="00F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70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586"/>
      <w:outlineLvl w:val="1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727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7A5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70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586"/>
      <w:outlineLvl w:val="1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727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7A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ASKOD</dc:creator>
  <cp:lastModifiedBy>User1</cp:lastModifiedBy>
  <cp:revision>5</cp:revision>
  <dcterms:created xsi:type="dcterms:W3CDTF">2024-02-13T08:08:00Z</dcterms:created>
  <dcterms:modified xsi:type="dcterms:W3CDTF">2024-02-13T09:17:00Z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ASKOD</vt:lpwstr>
  </property>
  <property fmtid="{D5CDD505-2E9C-101B-9397-08002B2CF9AE}" pid="4" name="Producer">
    <vt:lpwstr>EZTwain Pro 3.43b3 using EZPdf 1.59</vt:lpwstr>
  </property>
  <property fmtid="{D5CDD505-2E9C-101B-9397-08002B2CF9AE}" pid="5" name="LastSaved">
    <vt:filetime>2024-02-09T00:00:00Z</vt:filetime>
  </property>
</Properties>
</file>