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4529D" w14:textId="77777777" w:rsidR="003347DA" w:rsidRPr="001B0284" w:rsidRDefault="003347DA" w:rsidP="001B028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B0284">
        <w:rPr>
          <w:rFonts w:ascii="Times New Roman" w:hAnsi="Times New Roman" w:cs="Times New Roman"/>
          <w:sz w:val="28"/>
          <w:szCs w:val="28"/>
        </w:rPr>
        <w:t>Інформація</w:t>
      </w:r>
    </w:p>
    <w:p w14:paraId="28221AEB" w14:textId="77777777" w:rsidR="003347DA" w:rsidRPr="001B0284" w:rsidRDefault="003347DA" w:rsidP="001B028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B0284">
        <w:rPr>
          <w:rFonts w:ascii="Times New Roman" w:hAnsi="Times New Roman" w:cs="Times New Roman"/>
          <w:sz w:val="28"/>
          <w:szCs w:val="28"/>
        </w:rPr>
        <w:t>про результати перевірки, передбаченої Законом України</w:t>
      </w:r>
    </w:p>
    <w:p w14:paraId="3F6F6098" w14:textId="77777777" w:rsidR="003347DA" w:rsidRPr="001B0284" w:rsidRDefault="003347DA" w:rsidP="001B028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B0284">
        <w:rPr>
          <w:rFonts w:ascii="Times New Roman" w:hAnsi="Times New Roman" w:cs="Times New Roman"/>
          <w:sz w:val="28"/>
          <w:szCs w:val="28"/>
        </w:rPr>
        <w:t>“Про очищення влади”</w:t>
      </w:r>
    </w:p>
    <w:p w14:paraId="2ED97C0A" w14:textId="3DEC1A4D" w:rsidR="003347DA" w:rsidRPr="001B0284" w:rsidRDefault="003347DA" w:rsidP="001B0284">
      <w:pPr>
        <w:pStyle w:val="a5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B0284">
        <w:rPr>
          <w:rFonts w:ascii="Times New Roman" w:hAnsi="Times New Roman" w:cs="Times New Roman"/>
          <w:sz w:val="28"/>
          <w:szCs w:val="28"/>
        </w:rPr>
        <w:t>щодо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1328">
        <w:rPr>
          <w:rFonts w:ascii="Times New Roman" w:hAnsi="Times New Roman" w:cs="Times New Roman"/>
          <w:b/>
          <w:bCs/>
          <w:sz w:val="28"/>
          <w:szCs w:val="28"/>
        </w:rPr>
        <w:t>Пилипчук Людмили Анатоліївни</w:t>
      </w:r>
    </w:p>
    <w:p w14:paraId="687856C9" w14:textId="786FE7C3" w:rsidR="003347DA" w:rsidRPr="008C528B" w:rsidRDefault="003347DA" w:rsidP="00B2198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78AE">
        <w:rPr>
          <w:rFonts w:ascii="Times New Roman" w:hAnsi="Times New Roman" w:cs="Times New Roman"/>
          <w:sz w:val="28"/>
          <w:szCs w:val="28"/>
        </w:rPr>
        <w:t>На виконання вимог Закону України «Про очищення влади», відповідно до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 зі змінами,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2E70">
        <w:rPr>
          <w:rFonts w:ascii="Times New Roman" w:hAnsi="Times New Roman" w:cs="Times New Roman"/>
          <w:sz w:val="28"/>
          <w:szCs w:val="28"/>
        </w:rPr>
        <w:t>департаментом соціально</w:t>
      </w:r>
      <w:r w:rsidR="001B3CC1">
        <w:rPr>
          <w:rFonts w:ascii="Times New Roman" w:hAnsi="Times New Roman" w:cs="Times New Roman"/>
          <w:sz w:val="28"/>
          <w:szCs w:val="28"/>
        </w:rPr>
        <w:t>ї та ветеранської політики</w:t>
      </w:r>
      <w:r w:rsidR="00112E70">
        <w:rPr>
          <w:rFonts w:ascii="Times New Roman" w:hAnsi="Times New Roman" w:cs="Times New Roman"/>
          <w:sz w:val="28"/>
          <w:szCs w:val="28"/>
        </w:rPr>
        <w:t xml:space="preserve"> Волинської обласної державної адміністрації </w:t>
      </w:r>
      <w:r w:rsidRPr="00C178AE">
        <w:rPr>
          <w:rFonts w:ascii="Times New Roman" w:hAnsi="Times New Roman" w:cs="Times New Roman"/>
          <w:sz w:val="28"/>
          <w:szCs w:val="28"/>
        </w:rPr>
        <w:t xml:space="preserve">проведено перевірку </w:t>
      </w:r>
      <w:r w:rsidRPr="00C178AE">
        <w:rPr>
          <w:rFonts w:ascii="Times New Roman" w:hAnsi="Times New Roman" w:cs="Times New Roman"/>
          <w:color w:val="000000"/>
          <w:sz w:val="28"/>
          <w:szCs w:val="28"/>
        </w:rPr>
        <w:t>достовірності відомостей щодо застосування заборон, передбачених частинами третьою і четвертою статті 1 Закону України “Про очищення влади”, щодо</w:t>
      </w:r>
      <w:r w:rsidRPr="00496D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1328">
        <w:rPr>
          <w:rFonts w:ascii="Times New Roman" w:hAnsi="Times New Roman" w:cs="Times New Roman"/>
          <w:b/>
          <w:bCs/>
          <w:sz w:val="28"/>
          <w:szCs w:val="28"/>
        </w:rPr>
        <w:t>ПИЛИПЧУК Людмили Анатоліївни</w:t>
      </w:r>
      <w:r w:rsidRPr="00C178A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178AE">
        <w:rPr>
          <w:rFonts w:ascii="Times New Roman" w:hAnsi="Times New Roman" w:cs="Times New Roman"/>
          <w:sz w:val="28"/>
          <w:szCs w:val="28"/>
        </w:rPr>
        <w:t>як</w:t>
      </w:r>
      <w:r>
        <w:rPr>
          <w:rFonts w:ascii="Times New Roman" w:hAnsi="Times New Roman" w:cs="Times New Roman"/>
          <w:sz w:val="28"/>
          <w:szCs w:val="28"/>
        </w:rPr>
        <w:t>а на момент завершення перевірки</w:t>
      </w:r>
      <w:r w:rsidRPr="00C178AE">
        <w:rPr>
          <w:rFonts w:ascii="Times New Roman" w:hAnsi="Times New Roman" w:cs="Times New Roman"/>
          <w:sz w:val="28"/>
          <w:szCs w:val="28"/>
        </w:rPr>
        <w:t xml:space="preserve"> працює на </w:t>
      </w:r>
      <w:r>
        <w:rPr>
          <w:rFonts w:ascii="Times New Roman" w:hAnsi="Times New Roman" w:cs="Times New Roman"/>
          <w:sz w:val="28"/>
          <w:szCs w:val="28"/>
        </w:rPr>
        <w:t>посаді головного</w:t>
      </w:r>
      <w:r w:rsidRPr="00496D0E">
        <w:rPr>
          <w:rFonts w:ascii="Times New Roman" w:hAnsi="Times New Roman" w:cs="Times New Roman"/>
          <w:sz w:val="28"/>
          <w:szCs w:val="28"/>
        </w:rPr>
        <w:t xml:space="preserve"> спеціаліст</w:t>
      </w:r>
      <w:r w:rsidR="008D13F4">
        <w:rPr>
          <w:rFonts w:ascii="Times New Roman" w:hAnsi="Times New Roman" w:cs="Times New Roman"/>
          <w:sz w:val="28"/>
          <w:szCs w:val="28"/>
        </w:rPr>
        <w:t xml:space="preserve">а </w:t>
      </w:r>
      <w:r w:rsidR="008C528B" w:rsidRPr="008C528B">
        <w:rPr>
          <w:rFonts w:ascii="Times New Roman" w:hAnsi="Times New Roman" w:cs="Times New Roman"/>
          <w:sz w:val="28"/>
          <w:szCs w:val="28"/>
        </w:rPr>
        <w:t xml:space="preserve">відділу </w:t>
      </w:r>
      <w:r w:rsidR="00ED2144">
        <w:rPr>
          <w:rFonts w:ascii="Times New Roman" w:hAnsi="Times New Roman" w:cs="Times New Roman"/>
          <w:sz w:val="28"/>
          <w:szCs w:val="28"/>
        </w:rPr>
        <w:t xml:space="preserve">координації надання соціальних послуг </w:t>
      </w:r>
      <w:r w:rsidR="00ED2144">
        <w:rPr>
          <w:rFonts w:ascii="Times New Roman" w:hAnsi="Times New Roman" w:cs="Times New Roman"/>
          <w:sz w:val="28"/>
          <w:szCs w:val="28"/>
        </w:rPr>
        <w:br/>
        <w:t>та у справах осіб з інвалідністю</w:t>
      </w:r>
      <w:r w:rsidR="001B3CC1">
        <w:rPr>
          <w:rFonts w:ascii="Times New Roman" w:hAnsi="Times New Roman" w:cs="Times New Roman"/>
          <w:sz w:val="28"/>
          <w:szCs w:val="28"/>
        </w:rPr>
        <w:t xml:space="preserve"> управління соціальних </w:t>
      </w:r>
      <w:r w:rsidR="00ED2144">
        <w:rPr>
          <w:rFonts w:ascii="Times New Roman" w:hAnsi="Times New Roman" w:cs="Times New Roman"/>
          <w:sz w:val="28"/>
          <w:szCs w:val="28"/>
        </w:rPr>
        <w:t>послуг</w:t>
      </w:r>
      <w:r w:rsidR="008C528B" w:rsidRPr="008C528B">
        <w:rPr>
          <w:rFonts w:ascii="Times New Roman" w:hAnsi="Times New Roman" w:cs="Times New Roman"/>
          <w:sz w:val="28"/>
          <w:szCs w:val="28"/>
        </w:rPr>
        <w:t xml:space="preserve"> департаменту соціально</w:t>
      </w:r>
      <w:r w:rsidR="001B3CC1">
        <w:rPr>
          <w:rFonts w:ascii="Times New Roman" w:hAnsi="Times New Roman" w:cs="Times New Roman"/>
          <w:sz w:val="28"/>
          <w:szCs w:val="28"/>
        </w:rPr>
        <w:t>ї та ветеранської політики</w:t>
      </w:r>
      <w:r w:rsidR="008C528B" w:rsidRPr="008C528B">
        <w:rPr>
          <w:rFonts w:ascii="Times New Roman" w:hAnsi="Times New Roman" w:cs="Times New Roman"/>
          <w:sz w:val="28"/>
          <w:szCs w:val="28"/>
        </w:rPr>
        <w:t xml:space="preserve"> Волинської обласної державної адміністрації</w:t>
      </w:r>
      <w:r w:rsidRPr="008C528B">
        <w:rPr>
          <w:rFonts w:ascii="Times New Roman" w:hAnsi="Times New Roman" w:cs="Times New Roman"/>
          <w:sz w:val="28"/>
          <w:szCs w:val="28"/>
        </w:rPr>
        <w:t>.</w:t>
      </w:r>
    </w:p>
    <w:p w14:paraId="6BA63DF9" w14:textId="4024979D" w:rsidR="003347DA" w:rsidRPr="00C178AE" w:rsidRDefault="003347DA" w:rsidP="00B2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78AE"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E1284F">
        <w:rPr>
          <w:rFonts w:ascii="Times New Roman" w:hAnsi="Times New Roman" w:cs="Times New Roman"/>
          <w:b/>
          <w:bCs/>
          <w:sz w:val="28"/>
          <w:szCs w:val="28"/>
        </w:rPr>
        <w:t>ПИЛИПЧУК</w:t>
      </w:r>
      <w:r w:rsidR="00527C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284F">
        <w:rPr>
          <w:rFonts w:ascii="Times New Roman" w:hAnsi="Times New Roman" w:cs="Times New Roman"/>
          <w:b/>
          <w:bCs/>
          <w:sz w:val="28"/>
          <w:szCs w:val="28"/>
        </w:rPr>
        <w:t>Людмили Анатоліївни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178AE">
        <w:rPr>
          <w:rFonts w:ascii="Times New Roman" w:hAnsi="Times New Roman" w:cs="Times New Roman"/>
          <w:sz w:val="28"/>
          <w:szCs w:val="28"/>
        </w:rPr>
        <w:t>не застосовуються заборони, визначені частиною третьою і четвертою статті 1 Закону України “Про очищення влади”.</w:t>
      </w:r>
    </w:p>
    <w:p w14:paraId="63A47B4E" w14:textId="77777777" w:rsidR="003347DA" w:rsidRPr="00C178AE" w:rsidRDefault="003347DA" w:rsidP="00B219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81B574C" w14:textId="77777777" w:rsidR="003347DA" w:rsidRDefault="003347DA"/>
    <w:sectPr w:rsidR="003347DA" w:rsidSect="00E17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1268"/>
    <w:rsid w:val="000B769C"/>
    <w:rsid w:val="00112E70"/>
    <w:rsid w:val="00123140"/>
    <w:rsid w:val="001338C4"/>
    <w:rsid w:val="00152C9D"/>
    <w:rsid w:val="001B0284"/>
    <w:rsid w:val="001B3CC1"/>
    <w:rsid w:val="001D3482"/>
    <w:rsid w:val="003347DA"/>
    <w:rsid w:val="00343656"/>
    <w:rsid w:val="00396198"/>
    <w:rsid w:val="00496D0E"/>
    <w:rsid w:val="004C387B"/>
    <w:rsid w:val="00527C18"/>
    <w:rsid w:val="005C729C"/>
    <w:rsid w:val="005E4E71"/>
    <w:rsid w:val="00624E10"/>
    <w:rsid w:val="0087728C"/>
    <w:rsid w:val="008C528B"/>
    <w:rsid w:val="008D13F4"/>
    <w:rsid w:val="00911268"/>
    <w:rsid w:val="009E11E0"/>
    <w:rsid w:val="00B2198B"/>
    <w:rsid w:val="00B62B9D"/>
    <w:rsid w:val="00BA0CD2"/>
    <w:rsid w:val="00C178AE"/>
    <w:rsid w:val="00C26F0B"/>
    <w:rsid w:val="00D118C0"/>
    <w:rsid w:val="00E1284F"/>
    <w:rsid w:val="00E1769A"/>
    <w:rsid w:val="00ED2144"/>
    <w:rsid w:val="00FC0F2C"/>
    <w:rsid w:val="00FE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4D72FE"/>
  <w15:docId w15:val="{97BAE11D-9084-4EC6-8470-61DFDAEFD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87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B2198B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eastAsia="ru-RU"/>
    </w:rPr>
  </w:style>
  <w:style w:type="paragraph" w:customStyle="1" w:styleId="a4">
    <w:name w:val="Назва документа"/>
    <w:basedOn w:val="a"/>
    <w:next w:val="a3"/>
    <w:uiPriority w:val="99"/>
    <w:rsid w:val="00B2198B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eastAsia="ru-RU"/>
    </w:rPr>
  </w:style>
  <w:style w:type="paragraph" w:styleId="a5">
    <w:name w:val="No Spacing"/>
    <w:uiPriority w:val="99"/>
    <w:qFormat/>
    <w:rsid w:val="001B0284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778</Words>
  <Characters>444</Characters>
  <Application>Microsoft Office Word</Application>
  <DocSecurity>0</DocSecurity>
  <Lines>3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Inna Patsenkina</cp:lastModifiedBy>
  <cp:revision>38</cp:revision>
  <dcterms:created xsi:type="dcterms:W3CDTF">2021-05-17T14:04:00Z</dcterms:created>
  <dcterms:modified xsi:type="dcterms:W3CDTF">2024-01-25T08:35:00Z</dcterms:modified>
</cp:coreProperties>
</file>