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1F17" w14:textId="3EC19143" w:rsidR="004F43D3" w:rsidRPr="004846EF" w:rsidRDefault="00446DE9" w:rsidP="003A16F0">
      <w:pPr>
        <w:tabs>
          <w:tab w:val="left" w:pos="8647"/>
        </w:tabs>
        <w:ind w:right="-31" w:firstLine="9072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 w:rsidR="004F43D3" w:rsidRPr="004846EF">
        <w:rPr>
          <w:bCs/>
          <w:szCs w:val="28"/>
          <w:lang w:val="uk-UA"/>
        </w:rPr>
        <w:t xml:space="preserve">Додаток </w:t>
      </w:r>
    </w:p>
    <w:p w14:paraId="3C698CB9" w14:textId="33DD138D" w:rsidR="004F43D3" w:rsidRPr="004846EF" w:rsidRDefault="00446DE9" w:rsidP="00446DE9">
      <w:pPr>
        <w:tabs>
          <w:tab w:val="left" w:pos="8647"/>
        </w:tabs>
        <w:ind w:left="9072" w:right="-598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 w:rsidR="004F43D3" w:rsidRPr="004846EF">
        <w:rPr>
          <w:bCs/>
          <w:szCs w:val="28"/>
          <w:lang w:val="uk-UA"/>
        </w:rPr>
        <w:t xml:space="preserve">до Порядку </w:t>
      </w:r>
      <w:r w:rsidR="004F43D3" w:rsidRPr="004846EF">
        <w:rPr>
          <w:szCs w:val="28"/>
          <w:lang w:val="uk-UA"/>
        </w:rPr>
        <w:t xml:space="preserve">проведення конкурсу </w:t>
      </w:r>
      <w:r w:rsidR="004F43D3" w:rsidRPr="004846EF">
        <w:rPr>
          <w:bCs/>
          <w:szCs w:val="28"/>
          <w:lang w:val="uk-UA"/>
        </w:rPr>
        <w:t xml:space="preserve">на укладення </w:t>
      </w:r>
    </w:p>
    <w:p w14:paraId="3848671B" w14:textId="77777777" w:rsidR="004F43D3" w:rsidRPr="004846EF" w:rsidRDefault="004F43D3" w:rsidP="00446DE9">
      <w:pPr>
        <w:ind w:left="9912" w:right="-598"/>
        <w:jc w:val="both"/>
        <w:rPr>
          <w:bCs/>
          <w:szCs w:val="28"/>
          <w:lang w:val="uk-UA"/>
        </w:rPr>
      </w:pPr>
      <w:r w:rsidRPr="004846EF">
        <w:rPr>
          <w:bCs/>
          <w:szCs w:val="28"/>
          <w:lang w:val="uk-UA"/>
        </w:rPr>
        <w:t>угод серед претендентів на</w:t>
      </w:r>
      <w:r w:rsidRPr="004846EF">
        <w:rPr>
          <w:szCs w:val="28"/>
          <w:lang w:val="uk-UA"/>
        </w:rPr>
        <w:t xml:space="preserve"> </w:t>
      </w:r>
      <w:r w:rsidRPr="004846EF">
        <w:rPr>
          <w:bCs/>
          <w:szCs w:val="28"/>
          <w:lang w:val="uk-UA"/>
        </w:rPr>
        <w:t>першочергове зарахування до</w:t>
      </w:r>
      <w:r w:rsidRPr="004846EF">
        <w:rPr>
          <w:szCs w:val="28"/>
          <w:lang w:val="uk-UA"/>
        </w:rPr>
        <w:t xml:space="preserve"> </w:t>
      </w:r>
      <w:r w:rsidRPr="004846EF">
        <w:rPr>
          <w:bCs/>
          <w:szCs w:val="28"/>
          <w:lang w:val="uk-UA"/>
        </w:rPr>
        <w:t xml:space="preserve">закладів вищої </w:t>
      </w:r>
      <w:r w:rsidRPr="004846EF">
        <w:rPr>
          <w:szCs w:val="28"/>
          <w:lang w:val="uk-UA"/>
        </w:rPr>
        <w:t>(фахової передвищої</w:t>
      </w:r>
      <w:bookmarkStart w:id="0" w:name="_GoBack"/>
      <w:bookmarkEnd w:id="0"/>
      <w:r w:rsidRPr="004846EF">
        <w:rPr>
          <w:szCs w:val="28"/>
          <w:lang w:val="uk-UA"/>
        </w:rPr>
        <w:t xml:space="preserve">) </w:t>
      </w:r>
      <w:r w:rsidRPr="004846EF">
        <w:rPr>
          <w:bCs/>
          <w:szCs w:val="28"/>
          <w:lang w:val="uk-UA"/>
        </w:rPr>
        <w:t>медичної, мистецької та</w:t>
      </w:r>
      <w:r w:rsidRPr="004846EF">
        <w:rPr>
          <w:szCs w:val="28"/>
          <w:lang w:val="uk-UA"/>
        </w:rPr>
        <w:t xml:space="preserve"> педагогічної</w:t>
      </w:r>
      <w:r w:rsidRPr="004846EF">
        <w:rPr>
          <w:bCs/>
          <w:szCs w:val="28"/>
          <w:lang w:val="uk-UA"/>
        </w:rPr>
        <w:t xml:space="preserve"> освіти за державним</w:t>
      </w:r>
      <w:r w:rsidRPr="004846EF">
        <w:rPr>
          <w:szCs w:val="28"/>
          <w:lang w:val="uk-UA"/>
        </w:rPr>
        <w:t xml:space="preserve"> </w:t>
      </w:r>
      <w:r w:rsidRPr="004846EF">
        <w:rPr>
          <w:bCs/>
          <w:szCs w:val="28"/>
          <w:lang w:val="uk-UA"/>
        </w:rPr>
        <w:t xml:space="preserve">(регіональним) замовленням </w:t>
      </w:r>
    </w:p>
    <w:p w14:paraId="4CA83EBD" w14:textId="77777777" w:rsidR="004F43D3" w:rsidRPr="004846EF" w:rsidRDefault="004F43D3" w:rsidP="00446DE9">
      <w:pPr>
        <w:ind w:left="9780" w:right="-31" w:firstLine="132"/>
        <w:jc w:val="both"/>
        <w:rPr>
          <w:bCs/>
          <w:sz w:val="28"/>
          <w:szCs w:val="28"/>
          <w:lang w:val="uk-UA"/>
        </w:rPr>
      </w:pPr>
      <w:r w:rsidRPr="004846EF">
        <w:rPr>
          <w:bCs/>
          <w:szCs w:val="28"/>
          <w:lang w:val="uk-UA"/>
        </w:rPr>
        <w:t>(</w:t>
      </w:r>
      <w:r w:rsidRPr="004846EF">
        <w:rPr>
          <w:bCs/>
          <w:lang w:val="uk-UA"/>
        </w:rPr>
        <w:t>пункт 4</w:t>
      </w:r>
      <w:r w:rsidRPr="004846EF">
        <w:rPr>
          <w:bCs/>
          <w:sz w:val="28"/>
          <w:szCs w:val="28"/>
          <w:lang w:val="uk-UA"/>
        </w:rPr>
        <w:t>)</w:t>
      </w:r>
    </w:p>
    <w:p w14:paraId="6D7BC0E2" w14:textId="77777777" w:rsidR="00F13E3E" w:rsidRPr="003A1A28" w:rsidRDefault="00F13E3E">
      <w:pPr>
        <w:rPr>
          <w:sz w:val="14"/>
          <w:lang w:val="uk-UA"/>
        </w:rPr>
      </w:pPr>
    </w:p>
    <w:p w14:paraId="3FA39157" w14:textId="6531227F" w:rsidR="004F43D3" w:rsidRPr="004846EF" w:rsidRDefault="004F43D3" w:rsidP="004F43D3">
      <w:pPr>
        <w:pStyle w:val="a3"/>
        <w:tabs>
          <w:tab w:val="center" w:pos="4819"/>
          <w:tab w:val="left" w:pos="6300"/>
        </w:tabs>
        <w:outlineLvl w:val="0"/>
        <w:rPr>
          <w:b/>
          <w:sz w:val="24"/>
          <w:szCs w:val="28"/>
        </w:rPr>
      </w:pPr>
      <w:r w:rsidRPr="004846EF">
        <w:rPr>
          <w:b/>
          <w:sz w:val="24"/>
          <w:szCs w:val="28"/>
        </w:rPr>
        <w:t>ІНФОРМАЦІЯ</w:t>
      </w:r>
      <w:r w:rsidR="003A1A28">
        <w:rPr>
          <w:b/>
          <w:sz w:val="24"/>
          <w:szCs w:val="28"/>
        </w:rPr>
        <w:t xml:space="preserve"> </w:t>
      </w:r>
    </w:p>
    <w:p w14:paraId="010B9E89" w14:textId="77777777" w:rsidR="004F43D3" w:rsidRPr="004846EF" w:rsidRDefault="004F43D3" w:rsidP="00F13E3E">
      <w:pPr>
        <w:shd w:val="clear" w:color="auto" w:fill="FFFFFF"/>
        <w:ind w:firstLine="514"/>
        <w:jc w:val="center"/>
        <w:rPr>
          <w:b/>
          <w:szCs w:val="28"/>
          <w:lang w:val="uk-UA"/>
        </w:rPr>
      </w:pPr>
      <w:r w:rsidRPr="004846EF">
        <w:rPr>
          <w:b/>
          <w:szCs w:val="28"/>
          <w:lang w:val="uk-UA"/>
        </w:rPr>
        <w:t>про прогнозовану потребу у фахівцях з вищою освітою медичних (фармацевтичних),</w:t>
      </w:r>
      <w:r w:rsidRPr="004846EF">
        <w:rPr>
          <w:b/>
          <w:bCs/>
          <w:spacing w:val="-4"/>
          <w:sz w:val="22"/>
          <w:szCs w:val="28"/>
          <w:lang w:val="uk-UA"/>
        </w:rPr>
        <w:t xml:space="preserve"> </w:t>
      </w:r>
      <w:r w:rsidRPr="004846EF">
        <w:rPr>
          <w:b/>
          <w:bCs/>
          <w:spacing w:val="-4"/>
          <w:szCs w:val="28"/>
          <w:lang w:val="uk-UA"/>
        </w:rPr>
        <w:t>мистецьких та</w:t>
      </w:r>
      <w:r w:rsidRPr="004846EF">
        <w:rPr>
          <w:b/>
          <w:szCs w:val="28"/>
          <w:lang w:val="uk-UA"/>
        </w:rPr>
        <w:t xml:space="preserve"> педагогічних спеціальностей у сільській місцевості або селищі міського типу з урахуванням можливостей забезпечення таких фахівців безоплатним користуванням житлом з опаленням і освітленням у межах установлених норм на строк не менше ніж три роки</w:t>
      </w:r>
    </w:p>
    <w:p w14:paraId="35CD9EC6" w14:textId="77777777" w:rsidR="00F13E3E" w:rsidRPr="005B559B" w:rsidRDefault="00F13E3E" w:rsidP="00F13E3E">
      <w:pPr>
        <w:shd w:val="clear" w:color="auto" w:fill="FFFFFF"/>
        <w:ind w:right="111" w:firstLine="514"/>
        <w:jc w:val="center"/>
        <w:rPr>
          <w:b/>
          <w:sz w:val="20"/>
          <w:szCs w:val="28"/>
          <w:lang w:val="uk-UA"/>
        </w:rPr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4"/>
        <w:gridCol w:w="1401"/>
        <w:gridCol w:w="2448"/>
        <w:gridCol w:w="1719"/>
        <w:gridCol w:w="2539"/>
        <w:gridCol w:w="1701"/>
        <w:gridCol w:w="2835"/>
      </w:tblGrid>
      <w:tr w:rsidR="004846EF" w:rsidRPr="004846EF" w14:paraId="32E24D5B" w14:textId="77777777" w:rsidTr="003A1A28">
        <w:trPr>
          <w:trHeight w:val="2205"/>
        </w:trPr>
        <w:tc>
          <w:tcPr>
            <w:tcW w:w="1674" w:type="dxa"/>
          </w:tcPr>
          <w:p w14:paraId="2C50E3D4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>Повне найменування сільської, селищної ради</w:t>
            </w:r>
          </w:p>
        </w:tc>
        <w:tc>
          <w:tcPr>
            <w:tcW w:w="1401" w:type="dxa"/>
          </w:tcPr>
          <w:p w14:paraId="36410F69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>Назва села, селища або селища міського типу</w:t>
            </w:r>
          </w:p>
        </w:tc>
        <w:tc>
          <w:tcPr>
            <w:tcW w:w="2448" w:type="dxa"/>
          </w:tcPr>
          <w:p w14:paraId="78F90F59" w14:textId="00B3C988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 xml:space="preserve">Повне найменування роботодавців, які гарантують працевлаштування майбутнім випускникам закладів вищої медичної, </w:t>
            </w:r>
            <w:r w:rsidRPr="004846EF">
              <w:rPr>
                <w:bCs/>
                <w:spacing w:val="-4"/>
                <w:szCs w:val="28"/>
                <w:lang w:val="uk-UA"/>
              </w:rPr>
              <w:t>мистецької та</w:t>
            </w:r>
            <w:r w:rsidRPr="004846EF">
              <w:rPr>
                <w:spacing w:val="-4"/>
                <w:szCs w:val="28"/>
                <w:lang w:val="uk-UA"/>
              </w:rPr>
              <w:t xml:space="preserve"> </w:t>
            </w:r>
            <w:r w:rsidRPr="004846EF">
              <w:rPr>
                <w:lang w:val="uk-UA"/>
              </w:rPr>
              <w:t>педагогічної освіти  на умовах, визначених  Порядком</w:t>
            </w:r>
            <w:r w:rsidRPr="004846EF">
              <w:rPr>
                <w:b/>
                <w:lang w:val="uk-UA" w:eastAsia="uk-UA"/>
              </w:rPr>
              <w:t>*</w:t>
            </w:r>
          </w:p>
        </w:tc>
        <w:tc>
          <w:tcPr>
            <w:tcW w:w="1719" w:type="dxa"/>
          </w:tcPr>
          <w:p w14:paraId="05CED23B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>Найменування спеціальності (предметної спеціальності, спеціалізації)</w:t>
            </w:r>
          </w:p>
        </w:tc>
        <w:tc>
          <w:tcPr>
            <w:tcW w:w="2539" w:type="dxa"/>
          </w:tcPr>
          <w:p w14:paraId="6A63CF83" w14:textId="03F06A4F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>Ступінь вищої освіти (освітньо-кваліфікаційний рівень), якого повинна набути після закінчення закладу вищої освіти особа, з якою передбачається укласти угоду на умовах, визначених  Порядком</w:t>
            </w:r>
            <w:r w:rsidRPr="004846EF">
              <w:rPr>
                <w:b/>
                <w:lang w:val="uk-UA" w:eastAsia="uk-UA"/>
              </w:rPr>
              <w:t>*</w:t>
            </w:r>
          </w:p>
        </w:tc>
        <w:tc>
          <w:tcPr>
            <w:tcW w:w="1701" w:type="dxa"/>
          </w:tcPr>
          <w:p w14:paraId="121CC9A2" w14:textId="77777777" w:rsidR="004F43D3" w:rsidRPr="004846EF" w:rsidRDefault="004F43D3" w:rsidP="004F43D3">
            <w:pPr>
              <w:jc w:val="center"/>
              <w:rPr>
                <w:lang w:val="uk-UA"/>
              </w:rPr>
            </w:pPr>
            <w:r w:rsidRPr="004846EF">
              <w:rPr>
                <w:lang w:val="uk-UA"/>
              </w:rPr>
              <w:t xml:space="preserve">Строк підготовки фахівця з вищою освітою </w:t>
            </w:r>
          </w:p>
          <w:p w14:paraId="756FF4AF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>(в межах прогнозованої потреби)</w:t>
            </w:r>
          </w:p>
        </w:tc>
        <w:tc>
          <w:tcPr>
            <w:tcW w:w="2835" w:type="dxa"/>
          </w:tcPr>
          <w:p w14:paraId="630ADD8D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46EF">
              <w:rPr>
                <w:lang w:val="uk-UA"/>
              </w:rPr>
              <w:t>Рішення виконавчих органів сільських, селищних радах щодо взяття на себе зобов'язань стосовно забезпечення фахівця з вищою освітою на строк не менше ніж три роки безоплатним користуванням житлом з опаленням і освітленням у межах установлених норм</w:t>
            </w:r>
          </w:p>
        </w:tc>
      </w:tr>
      <w:tr w:rsidR="00F13E3E" w:rsidRPr="004846EF" w14:paraId="1AE13534" w14:textId="77777777" w:rsidTr="003A1A28">
        <w:trPr>
          <w:trHeight w:val="106"/>
        </w:trPr>
        <w:tc>
          <w:tcPr>
            <w:tcW w:w="1674" w:type="dxa"/>
          </w:tcPr>
          <w:p w14:paraId="2EBE5B73" w14:textId="77777777" w:rsidR="004F43D3" w:rsidRPr="005B559B" w:rsidRDefault="004F43D3" w:rsidP="003A1A28">
            <w:pPr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1401" w:type="dxa"/>
          </w:tcPr>
          <w:p w14:paraId="57C717E1" w14:textId="1C2DFA0D" w:rsidR="004F43D3" w:rsidRPr="003A1A28" w:rsidRDefault="004F43D3" w:rsidP="003A1A28">
            <w:pPr>
              <w:rPr>
                <w:b/>
                <w:sz w:val="16"/>
                <w:szCs w:val="28"/>
                <w:lang w:val="uk-UA"/>
              </w:rPr>
            </w:pPr>
          </w:p>
        </w:tc>
        <w:tc>
          <w:tcPr>
            <w:tcW w:w="2448" w:type="dxa"/>
          </w:tcPr>
          <w:p w14:paraId="0BEBE90F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9" w:type="dxa"/>
          </w:tcPr>
          <w:p w14:paraId="7458A183" w14:textId="77777777" w:rsidR="004F43D3" w:rsidRPr="005B559B" w:rsidRDefault="004F43D3" w:rsidP="004F43D3">
            <w:pPr>
              <w:jc w:val="center"/>
              <w:rPr>
                <w:b/>
                <w:sz w:val="18"/>
                <w:szCs w:val="28"/>
                <w:lang w:val="uk-UA"/>
              </w:rPr>
            </w:pPr>
          </w:p>
        </w:tc>
        <w:tc>
          <w:tcPr>
            <w:tcW w:w="2539" w:type="dxa"/>
          </w:tcPr>
          <w:p w14:paraId="07392038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595C11D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D1E34ED" w14:textId="77777777" w:rsidR="004F43D3" w:rsidRPr="004846EF" w:rsidRDefault="004F43D3" w:rsidP="004F43D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7599FD8" w14:textId="4F814166" w:rsidR="003A16F0" w:rsidRPr="003A1A28" w:rsidRDefault="003A16F0" w:rsidP="00F13E3E">
      <w:pPr>
        <w:pStyle w:val="a3"/>
        <w:tabs>
          <w:tab w:val="center" w:pos="4819"/>
          <w:tab w:val="left" w:pos="6300"/>
        </w:tabs>
        <w:jc w:val="left"/>
        <w:outlineLvl w:val="0"/>
        <w:rPr>
          <w:sz w:val="24"/>
        </w:rPr>
      </w:pPr>
    </w:p>
    <w:p w14:paraId="6BDBD46D" w14:textId="1E66C090" w:rsidR="005B559B" w:rsidRDefault="005B559B" w:rsidP="00F13E3E">
      <w:pPr>
        <w:pStyle w:val="a3"/>
        <w:tabs>
          <w:tab w:val="center" w:pos="4819"/>
          <w:tab w:val="left" w:pos="6300"/>
        </w:tabs>
        <w:jc w:val="left"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  <w:r w:rsidR="002F7108">
        <w:rPr>
          <w:sz w:val="24"/>
        </w:rPr>
        <w:t>_</w:t>
      </w:r>
      <w:r>
        <w:rPr>
          <w:sz w:val="24"/>
        </w:rPr>
        <w:t xml:space="preserve">___________                                                     </w:t>
      </w:r>
      <w:r w:rsidR="002F7108">
        <w:rPr>
          <w:sz w:val="24"/>
        </w:rPr>
        <w:t>___</w:t>
      </w:r>
      <w:r>
        <w:rPr>
          <w:sz w:val="24"/>
        </w:rPr>
        <w:t>_________________________</w:t>
      </w:r>
    </w:p>
    <w:p w14:paraId="65AD30E6" w14:textId="1587A5BB" w:rsidR="00F13E3E" w:rsidRPr="004846EF" w:rsidRDefault="00F13E3E" w:rsidP="00F13E3E">
      <w:pPr>
        <w:pStyle w:val="a3"/>
        <w:tabs>
          <w:tab w:val="center" w:pos="4819"/>
          <w:tab w:val="left" w:pos="6300"/>
        </w:tabs>
        <w:jc w:val="left"/>
        <w:outlineLvl w:val="0"/>
        <w:rPr>
          <w:sz w:val="24"/>
        </w:rPr>
      </w:pPr>
      <w:r w:rsidRPr="004846EF">
        <w:rPr>
          <w:sz w:val="24"/>
        </w:rPr>
        <w:t>Голова сільської/селищної  ради</w:t>
      </w:r>
      <w:r w:rsidRPr="004846EF">
        <w:rPr>
          <w:sz w:val="24"/>
        </w:rPr>
        <w:tab/>
      </w:r>
      <w:r w:rsidRPr="004846EF">
        <w:rPr>
          <w:sz w:val="24"/>
        </w:rPr>
        <w:tab/>
      </w:r>
      <w:r w:rsidR="003A16F0">
        <w:rPr>
          <w:sz w:val="24"/>
        </w:rPr>
        <w:t xml:space="preserve">        </w:t>
      </w:r>
      <w:r w:rsidR="00571AEE" w:rsidRPr="004846EF">
        <w:rPr>
          <w:sz w:val="24"/>
        </w:rPr>
        <w:t xml:space="preserve">(підпис)                  </w:t>
      </w:r>
      <w:r w:rsidRPr="004846EF">
        <w:rPr>
          <w:sz w:val="24"/>
        </w:rPr>
        <w:t xml:space="preserve"> </w:t>
      </w:r>
      <w:r w:rsidR="004846EF" w:rsidRPr="004846EF">
        <w:rPr>
          <w:sz w:val="24"/>
        </w:rPr>
        <w:tab/>
      </w:r>
      <w:r w:rsidR="004846EF" w:rsidRPr="004846EF">
        <w:rPr>
          <w:sz w:val="24"/>
        </w:rPr>
        <w:tab/>
      </w:r>
      <w:r w:rsidR="004846EF" w:rsidRPr="004846EF">
        <w:rPr>
          <w:sz w:val="24"/>
        </w:rPr>
        <w:tab/>
      </w:r>
      <w:r w:rsidR="004846EF" w:rsidRPr="004846EF">
        <w:rPr>
          <w:sz w:val="24"/>
        </w:rPr>
        <w:tab/>
      </w:r>
      <w:r w:rsidR="005B559B">
        <w:rPr>
          <w:sz w:val="24"/>
        </w:rPr>
        <w:t xml:space="preserve">      </w:t>
      </w:r>
      <w:r w:rsidR="00571AEE" w:rsidRPr="004846EF">
        <w:rPr>
          <w:sz w:val="24"/>
          <w:lang w:eastAsia="uk-UA"/>
        </w:rPr>
        <w:t>Власне ім’я ПРІЗВИЩЕ</w:t>
      </w:r>
    </w:p>
    <w:p w14:paraId="4039C2D1" w14:textId="77777777" w:rsidR="00571AEE" w:rsidRPr="003A1A28" w:rsidRDefault="00571AEE" w:rsidP="00F13E3E">
      <w:pPr>
        <w:pStyle w:val="a3"/>
        <w:tabs>
          <w:tab w:val="center" w:pos="4819"/>
          <w:tab w:val="left" w:pos="6300"/>
        </w:tabs>
        <w:jc w:val="left"/>
        <w:outlineLvl w:val="0"/>
        <w:rPr>
          <w:sz w:val="12"/>
        </w:rPr>
      </w:pPr>
    </w:p>
    <w:p w14:paraId="02F3AEE9" w14:textId="77777777" w:rsidR="00F13E3E" w:rsidRPr="004846EF" w:rsidRDefault="00F13E3E" w:rsidP="00F13E3E">
      <w:pPr>
        <w:pStyle w:val="a3"/>
        <w:tabs>
          <w:tab w:val="center" w:pos="4819"/>
          <w:tab w:val="left" w:pos="6300"/>
        </w:tabs>
        <w:jc w:val="left"/>
        <w:outlineLvl w:val="0"/>
        <w:rPr>
          <w:sz w:val="24"/>
        </w:rPr>
      </w:pPr>
      <w:r w:rsidRPr="004846EF">
        <w:rPr>
          <w:sz w:val="24"/>
        </w:rPr>
        <w:t>М.П.</w:t>
      </w:r>
    </w:p>
    <w:p w14:paraId="5989D219" w14:textId="77777777" w:rsidR="00F13E3E" w:rsidRPr="003A1A28" w:rsidRDefault="00F13E3E" w:rsidP="00F13E3E">
      <w:pPr>
        <w:shd w:val="clear" w:color="auto" w:fill="FFFFFF"/>
        <w:jc w:val="both"/>
        <w:rPr>
          <w:sz w:val="12"/>
          <w:lang w:val="uk-UA" w:eastAsia="uk-UA"/>
        </w:rPr>
      </w:pPr>
    </w:p>
    <w:p w14:paraId="174DDE6E" w14:textId="77777777" w:rsidR="00F13E3E" w:rsidRPr="003A16F0" w:rsidRDefault="00F13E3E" w:rsidP="00F13E3E">
      <w:pPr>
        <w:shd w:val="clear" w:color="auto" w:fill="FFFFFF"/>
        <w:jc w:val="both"/>
        <w:rPr>
          <w:sz w:val="22"/>
          <w:lang w:val="uk-UA"/>
        </w:rPr>
      </w:pPr>
      <w:r w:rsidRPr="003A16F0">
        <w:rPr>
          <w:sz w:val="22"/>
          <w:lang w:val="uk-UA" w:eastAsia="uk-UA"/>
        </w:rPr>
        <w:t xml:space="preserve">* </w:t>
      </w:r>
      <w:r w:rsidR="00571AEE" w:rsidRPr="003A16F0">
        <w:rPr>
          <w:sz w:val="22"/>
          <w:lang w:val="uk-UA"/>
        </w:rPr>
        <w:t>Порядок проведення конкурсів на укладення угод серед претендентів на першочергове зарахування до закладів вищої (фахової передвищої) медичної, мистецької та педагогічної освіти за державним (регіональним) замовленням</w:t>
      </w:r>
      <w:r w:rsidR="00F57354" w:rsidRPr="003A16F0">
        <w:rPr>
          <w:sz w:val="22"/>
          <w:lang w:val="uk-UA"/>
        </w:rPr>
        <w:t>.</w:t>
      </w:r>
    </w:p>
    <w:p w14:paraId="215AE82C" w14:textId="4BA8F8ED" w:rsidR="004F43D3" w:rsidRPr="004846EF" w:rsidRDefault="003A1A28" w:rsidP="00571AEE">
      <w:pPr>
        <w:shd w:val="clear" w:color="auto" w:fill="FFFFFF"/>
        <w:jc w:val="center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571AEE" w:rsidRPr="004846EF">
        <w:rPr>
          <w:lang w:val="uk-UA" w:eastAsia="uk-UA"/>
        </w:rPr>
        <w:t>_________________________________</w:t>
      </w:r>
    </w:p>
    <w:sectPr w:rsidR="004F43D3" w:rsidRPr="004846EF" w:rsidSect="003A1A2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D3"/>
    <w:rsid w:val="0014405C"/>
    <w:rsid w:val="001D4971"/>
    <w:rsid w:val="0023666A"/>
    <w:rsid w:val="002F7108"/>
    <w:rsid w:val="003078AE"/>
    <w:rsid w:val="003A16F0"/>
    <w:rsid w:val="003A1A28"/>
    <w:rsid w:val="00446DE9"/>
    <w:rsid w:val="004846EF"/>
    <w:rsid w:val="004F43D3"/>
    <w:rsid w:val="00571AEE"/>
    <w:rsid w:val="005B559B"/>
    <w:rsid w:val="009028EE"/>
    <w:rsid w:val="009557EE"/>
    <w:rsid w:val="00AA6F47"/>
    <w:rsid w:val="00CC57DF"/>
    <w:rsid w:val="00DB5B8E"/>
    <w:rsid w:val="00F13E3E"/>
    <w:rsid w:val="00F5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3A7A"/>
  <w15:chartTrackingRefBased/>
  <w15:docId w15:val="{A20634D0-12EB-456C-9548-BED6AC31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43D3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4F43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A2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A2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6</cp:revision>
  <cp:lastPrinted>2023-05-11T08:32:00Z</cp:lastPrinted>
  <dcterms:created xsi:type="dcterms:W3CDTF">2023-05-11T07:46:00Z</dcterms:created>
  <dcterms:modified xsi:type="dcterms:W3CDTF">2023-05-12T08:23:00Z</dcterms:modified>
</cp:coreProperties>
</file>