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78"/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36"/>
        <w:gridCol w:w="6697"/>
        <w:gridCol w:w="14"/>
      </w:tblGrid>
      <w:tr w:rsidR="004B2BD1" w:rsidRPr="00D47298" w14:paraId="044645DB" w14:textId="77777777" w:rsidTr="00B37543">
        <w:trPr>
          <w:trHeight w:val="1120"/>
        </w:trPr>
        <w:tc>
          <w:tcPr>
            <w:tcW w:w="143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52C98" w14:textId="77777777" w:rsidR="00EE0D95" w:rsidRDefault="00EE0D95" w:rsidP="00311F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ДОДАТОК 6</w:t>
            </w:r>
          </w:p>
          <w:p w14:paraId="1AA17C10" w14:textId="16DC744D" w:rsidR="00CE1E80" w:rsidRPr="00D47298" w:rsidRDefault="004B2BD1" w:rsidP="00EE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bookmarkStart w:id="0" w:name="_GoBack"/>
            <w:bookmarkEnd w:id="0"/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Інформація</w:t>
            </w:r>
          </w:p>
          <w:p w14:paraId="72B81867" w14:textId="3C47695A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 щодо проведення </w:t>
            </w:r>
            <w:r w:rsidR="00CE1E80"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 представником Національної ради  </w:t>
            </w: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заходів </w:t>
            </w:r>
          </w:p>
          <w:p w14:paraId="1B8D2633" w14:textId="77777777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з суб’єктами у сфері медіа стосовно</w:t>
            </w:r>
            <w:r w:rsidRPr="00D47298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роз’яснення основних норм та положень Закону України «Про медіа» </w:t>
            </w:r>
          </w:p>
          <w:p w14:paraId="29502FCB" w14:textId="77777777" w:rsidR="004B2BD1" w:rsidRPr="00D47298" w:rsidRDefault="004B2BD1" w:rsidP="004B2BD1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4B2BD1" w:rsidRPr="00D47298" w14:paraId="31B6500B" w14:textId="77777777" w:rsidTr="00B37543">
        <w:trPr>
          <w:gridAfter w:val="1"/>
          <w:wAfter w:w="14" w:type="dxa"/>
          <w:trHeight w:val="110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F2A480" w14:textId="77777777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Дата проведення </w:t>
            </w:r>
          </w:p>
          <w:p w14:paraId="33DDD3D7" w14:textId="77777777" w:rsidR="004B2BD1" w:rsidRPr="00D47298" w:rsidRDefault="004B2BD1" w:rsidP="004B2B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14A90F" w14:textId="395045E6" w:rsidR="004B2BD1" w:rsidRPr="00D47298" w:rsidRDefault="002536BA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Склад у</w:t>
            </w:r>
            <w:r w:rsidR="004B2BD1"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часник</w:t>
            </w: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ів</w:t>
            </w:r>
          </w:p>
          <w:p w14:paraId="13A68902" w14:textId="0751457D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r w:rsidR="007859AA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суб’єкти у сфері медіа 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 видом діяльності) </w:t>
            </w:r>
          </w:p>
          <w:p w14:paraId="76E2BC0F" w14:textId="3F262504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та </w:t>
            </w:r>
            <w:r w:rsidR="002536BA"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їх </w:t>
            </w: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кількість </w:t>
            </w:r>
          </w:p>
        </w:tc>
        <w:tc>
          <w:tcPr>
            <w:tcW w:w="66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3557D56" w14:textId="77777777" w:rsidR="004B2BD1" w:rsidRPr="00D47298" w:rsidRDefault="004B2BD1" w:rsidP="004B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Тематика обговорення</w:t>
            </w:r>
          </w:p>
        </w:tc>
      </w:tr>
      <w:tr w:rsidR="00357EED" w:rsidRPr="00D47298" w14:paraId="238BFBC1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670F39C9" w14:textId="0427F6ED" w:rsidR="00357EED" w:rsidRPr="00D47298" w:rsidRDefault="00357EED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7 квітня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5EF316C6" w14:textId="77777777" w:rsidR="00240518" w:rsidRDefault="00357EED" w:rsidP="00B37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-зустріч з представниками провайдерів аудіовізуаль</w:t>
            </w:r>
            <w:r w:rsidR="00C365C1"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них сервісів Волинської області </w:t>
            </w:r>
          </w:p>
          <w:p w14:paraId="4E28B3ED" w14:textId="75BFECFA" w:rsidR="00357EED" w:rsidRPr="00D47298" w:rsidRDefault="00357EED" w:rsidP="00B37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(5 учасників)</w:t>
            </w:r>
            <w:r w:rsidR="00C365C1" w:rsidRPr="00D4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15FBAD62" w14:textId="2F0C2D0F" w:rsidR="00357EED" w:rsidRPr="00D47298" w:rsidRDefault="00357EED" w:rsidP="00C14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Обговорили нормативну базу й особливості Закону України "Про медіа", реєстрацію іноземних медіа, запровадження електронного кабінету, подання змін до Реєстру, вимоги до провайдерів аудіовізуального сервісу та відповідальність за порушення законодавчих норм.</w:t>
            </w:r>
          </w:p>
          <w:p w14:paraId="0A8B781F" w14:textId="0DBA17D9" w:rsidR="00357EED" w:rsidRPr="00D47298" w:rsidRDefault="00357EED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Затверджений склад універсального медіа-сервісу для всієї території України, обласних центрів та міст Києва і Севастополя, населених пунктів Волинської області, який провайдери зобов'язані дотримуватися.</w:t>
            </w:r>
          </w:p>
        </w:tc>
      </w:tr>
      <w:tr w:rsidR="00C365C1" w:rsidRPr="00D47298" w14:paraId="2BA53548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3FF3CEDA" w14:textId="0C388C10" w:rsidR="00C365C1" w:rsidRPr="00D47298" w:rsidRDefault="00C365C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7 квітня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75351E6" w14:textId="2EBD8FC2" w:rsidR="00C365C1" w:rsidRPr="00D47298" w:rsidRDefault="00C365C1" w:rsidP="0024051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Зустріч із засновником та директором ТОВ "Інтернет Технологія" (3учасники).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227989B9" w14:textId="7061EA7F" w:rsidR="00C365C1" w:rsidRPr="00D47298" w:rsidRDefault="00C365C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Зареєстровано нового провайдера аудіовізу</w:t>
            </w:r>
            <w:r w:rsidR="00B14907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а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льного сервісу «ІТ-Аверс»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357EED" w:rsidRPr="00D47298" w14:paraId="42F1AE64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1E3F3B1B" w14:textId="16E8B8C7" w:rsidR="00357EED" w:rsidRPr="00D47298" w:rsidRDefault="00357EED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24 квітня</w:t>
            </w:r>
            <w:r w:rsidR="00C365C1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ACB4FC6" w14:textId="197AB4EC" w:rsidR="00357EED" w:rsidRPr="00D47298" w:rsidRDefault="00357EED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представниками УСБУ у Волинській області 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(3</w:t>
            </w:r>
            <w:r w:rsidR="00446F0A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учасник</w:t>
            </w:r>
            <w:r w:rsidR="00421E5C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и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  <w:r w:rsidR="00C365C1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4C05E61" w14:textId="454D0B61" w:rsidR="00357EED" w:rsidRPr="00D47298" w:rsidRDefault="00357EED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Організовано поїздку на прикордоння для здійснення</w:t>
            </w:r>
            <w:r w:rsidR="004B14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офіційного 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моніторингу на наявність ворожого мовлення.</w:t>
            </w:r>
          </w:p>
        </w:tc>
      </w:tr>
      <w:tr w:rsidR="00357EED" w:rsidRPr="00D47298" w14:paraId="67EB6F70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1B979924" w14:textId="1AC17396" w:rsidR="00357EED" w:rsidRPr="00D47298" w:rsidRDefault="00357EED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18 травня </w:t>
            </w:r>
            <w:r w:rsidR="00C365C1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1DAC36F" w14:textId="4F802AA1" w:rsidR="00357EED" w:rsidRPr="00D47298" w:rsidRDefault="00357EED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колективом </w:t>
            </w:r>
            <w:r w:rsidRPr="00D47298">
              <w:rPr>
                <w:sz w:val="24"/>
                <w:szCs w:val="24"/>
              </w:rPr>
              <w:t xml:space="preserve"> </w:t>
            </w: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медіахолдінгу</w:t>
            </w:r>
            <w:proofErr w:type="spellEnd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"СІД медіа груп</w:t>
            </w:r>
            <w:r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(3</w:t>
            </w:r>
            <w:r w:rsidR="00446F0A"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учасник</w:t>
            </w:r>
            <w:r w:rsidR="00C365C1"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365C1" w:rsidRPr="00D47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60884C7E" w14:textId="41284AE4" w:rsidR="00357EED" w:rsidRPr="00D47298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Закону « Про медіа», реєстрація онлайн-медіа</w:t>
            </w:r>
          </w:p>
        </w:tc>
      </w:tr>
      <w:tr w:rsidR="00422B34" w:rsidRPr="00D47298" w14:paraId="2BC8609B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01EAF2EF" w14:textId="3940D98C" w:rsidR="00422B34" w:rsidRPr="00D47298" w:rsidRDefault="00422B34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07 червня</w:t>
            </w:r>
            <w:r w:rsidR="002405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2023 року 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D7679C4" w14:textId="143981AC" w:rsidR="00422B34" w:rsidRPr="00D47298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Виступ на «Українське радіо»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(1 </w:t>
            </w:r>
            <w:r w:rsidR="00C365C1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у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часник)</w:t>
            </w:r>
            <w:r w:rsidR="00C365C1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352A1DDC" w14:textId="4E08C811" w:rsidR="00422B34" w:rsidRPr="00D47298" w:rsidRDefault="00C365C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Закону « Про медіа</w:t>
            </w:r>
            <w:r w:rsidR="004B14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  <w:r w:rsidR="00446F0A"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D4729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422B34" w:rsidRPr="00D47298" w14:paraId="085D1CEA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21950804" w14:textId="58C9B8EC" w:rsidR="00422B34" w:rsidRPr="00D47298" w:rsidRDefault="00422B34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14 червня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AC0BBC9" w14:textId="77777777" w:rsidR="0032511B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Онлайн-нарада з керівниками друкованих медіа </w:t>
            </w:r>
          </w:p>
          <w:p w14:paraId="6D614A22" w14:textId="1F116E49" w:rsidR="00422B34" w:rsidRPr="00D47298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(15 учасників)</w:t>
            </w:r>
            <w:r w:rsidR="00C365C1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4865E709" w14:textId="120F4121" w:rsidR="00422B34" w:rsidRPr="00D47298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Головні аспекти Закону України "Про медіа": який порядок реєстрації, яка відповідальність й обмеження для суб'єктів друкованих медіа.</w:t>
            </w:r>
          </w:p>
        </w:tc>
      </w:tr>
      <w:tr w:rsidR="00422B34" w:rsidRPr="00D47298" w14:paraId="558ACD06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780A0DC0" w14:textId="4DC810D9" w:rsidR="00422B34" w:rsidRPr="00D47298" w:rsidRDefault="00422B34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16 червня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F0C45DB" w14:textId="77777777" w:rsidR="0032511B" w:rsidRDefault="00422B34" w:rsidP="00C14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колективом </w:t>
            </w:r>
            <w:r w:rsidRPr="00D47298">
              <w:rPr>
                <w:sz w:val="24"/>
                <w:szCs w:val="24"/>
              </w:rPr>
              <w:t xml:space="preserve"> </w:t>
            </w: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телеканалу «Конкурент»</w:t>
            </w:r>
            <w:r w:rsidR="00C86B11"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E7656" w14:textId="4EF102FB" w:rsidR="00422B34" w:rsidRPr="00D47298" w:rsidRDefault="00C86B1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(8 учасників)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09CE9730" w14:textId="6DFF678F" w:rsidR="00422B34" w:rsidRPr="00D47298" w:rsidRDefault="00422B34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Нові вимоги</w:t>
            </w:r>
            <w:r w:rsidR="00902E74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відповідно до ЗУ «Про медіа»</w:t>
            </w:r>
            <w:r w:rsidR="00902E74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до ефіру, програмної концепції мовлення, національного та європейського продукту, захисту дітей.</w:t>
            </w:r>
          </w:p>
        </w:tc>
      </w:tr>
      <w:tr w:rsidR="00902E74" w:rsidRPr="00D47298" w14:paraId="205EC3FD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2251A2B8" w14:textId="137B780F" w:rsidR="00902E74" w:rsidRPr="00D47298" w:rsidRDefault="00C86B1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 xml:space="preserve">19 червня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463E85B4" w14:textId="77777777" w:rsidR="00F31232" w:rsidRDefault="00C86B1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колективом ДП ТРК «Аверс» </w:t>
            </w:r>
          </w:p>
          <w:p w14:paraId="30DC35C0" w14:textId="70354254" w:rsidR="00902E74" w:rsidRPr="00D47298" w:rsidRDefault="00C86B1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(9 учасників)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0B06D67A" w14:textId="515DB259" w:rsidR="00902E74" w:rsidRPr="00D47298" w:rsidRDefault="00C86B1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Закону України « Про медіа», висвітлення тем, пов’язаних із дітьми</w:t>
            </w:r>
          </w:p>
        </w:tc>
      </w:tr>
      <w:tr w:rsidR="00C86B11" w:rsidRPr="00D47298" w14:paraId="4F67862B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1A19A8F8" w14:textId="02B9A561" w:rsidR="00C86B11" w:rsidRPr="00D47298" w:rsidRDefault="00C86B1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20 червня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CA5376A" w14:textId="77777777" w:rsidR="00F31232" w:rsidRDefault="00C86B1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Зустріч у ГО «Гендерний креативний простір»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</w:p>
          <w:p w14:paraId="6573F381" w14:textId="679C2786" w:rsidR="00C86B11" w:rsidRPr="00D47298" w:rsidRDefault="00421E5C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</w:t>
            </w:r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 учасників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2C518BA8" w14:textId="1649F5F1" w:rsidR="00C86B11" w:rsidRPr="00D47298" w:rsidRDefault="006221D9" w:rsidP="00BC20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Гендерна рівність, гендерна методологія монітори</w:t>
            </w:r>
            <w:r w:rsidR="00BC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нгу в аудіовізуальних медіа</w:t>
            </w:r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6221D9" w:rsidRPr="00D47298" w14:paraId="2611121F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16B1063C" w14:textId="270A2A1F" w:rsidR="006221D9" w:rsidRPr="00D47298" w:rsidRDefault="006221D9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12 вересня </w:t>
            </w:r>
            <w:r w:rsidR="00421E5C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2023 року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A46D1C1" w14:textId="77777777" w:rsidR="00F31232" w:rsidRDefault="006221D9" w:rsidP="00C146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Онлайн–нарада </w:t>
            </w: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з представниками провайдерів аудіовізуальних сервісів Волинської області. </w:t>
            </w:r>
          </w:p>
          <w:p w14:paraId="2048E69E" w14:textId="194BC164" w:rsidR="006221D9" w:rsidRPr="00D47298" w:rsidRDefault="006221D9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(8 учасників)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27C4056E" w14:textId="08C7288D" w:rsidR="006221D9" w:rsidRPr="00D47298" w:rsidRDefault="006221D9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Здійснення реєстрації відповідно до внесених змін у законодавстві</w:t>
            </w:r>
          </w:p>
        </w:tc>
      </w:tr>
      <w:tr w:rsidR="006221D9" w:rsidRPr="00D47298" w14:paraId="48FE6DC4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22443E69" w14:textId="63C5C228" w:rsidR="006221D9" w:rsidRPr="00D47298" w:rsidRDefault="006221D9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21 вересня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F1AFC71" w14:textId="0F78E5B5" w:rsidR="006221D9" w:rsidRPr="00D47298" w:rsidRDefault="006221D9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Інтерв’ю у </w:t>
            </w: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Волинської обласній громадсько-політичної газеті </w:t>
            </w:r>
            <w:r w:rsidR="002405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Волинська газета</w:t>
            </w:r>
            <w:r w:rsidR="002405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44AA"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(1 учасник)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39533AAA" w14:textId="2C10F984" w:rsidR="006221D9" w:rsidRPr="00D47298" w:rsidRDefault="00B344AA" w:rsidP="0024051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Обговорення  основних новел нового Закону "Про медіа" та </w:t>
            </w: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найактульніших</w:t>
            </w:r>
            <w:proofErr w:type="spellEnd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питань, які стосуються друкованих медіа.</w:t>
            </w:r>
          </w:p>
        </w:tc>
      </w:tr>
      <w:tr w:rsidR="00B344AA" w:rsidRPr="00D47298" w14:paraId="04956699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61E262A7" w14:textId="728DB101" w:rsidR="00B344AA" w:rsidRPr="00D47298" w:rsidRDefault="00B344A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27 вересня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E78BD66" w14:textId="77777777" w:rsidR="00F31232" w:rsidRDefault="00B344A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колективом газети «Волинь-нова» </w:t>
            </w:r>
          </w:p>
          <w:p w14:paraId="44EF8C91" w14:textId="59E983F9" w:rsidR="00B344AA" w:rsidRPr="00D47298" w:rsidRDefault="00B344A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(8 учасників)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34F05FBB" w14:textId="4D89F736" w:rsidR="00B344AA" w:rsidRPr="00D47298" w:rsidRDefault="00B344A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Обговорення основних аспектів ЗУ «Про медіа», реєстрація друкованих медіа. </w:t>
            </w:r>
          </w:p>
        </w:tc>
      </w:tr>
      <w:tr w:rsidR="00B344AA" w:rsidRPr="00D47298" w14:paraId="02DF1074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271585ED" w14:textId="4286E3D1" w:rsidR="00B344AA" w:rsidRPr="00D47298" w:rsidRDefault="00B344A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06 жовтня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7FBF8A85" w14:textId="2DEC0D23" w:rsidR="00B344AA" w:rsidRPr="00D47298" w:rsidRDefault="00B344A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Інтерв’ю для газети «Вісті </w:t>
            </w:r>
            <w:proofErr w:type="spellStart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Ковельщини</w:t>
            </w:r>
            <w:proofErr w:type="spellEnd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7231FDB5" w14:textId="2E0E4F11" w:rsidR="00B344AA" w:rsidRPr="00D47298" w:rsidRDefault="00B344A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Висвітлено  основні новели  ЗУ "Про медіа"</w:t>
            </w:r>
            <w:r w:rsidR="00C14663" w:rsidRPr="00D47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2BD1" w:rsidRPr="00D47298" w14:paraId="479F47AF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  <w:hideMark/>
          </w:tcPr>
          <w:p w14:paraId="3A297CF4" w14:textId="0E69E48D" w:rsidR="004B2BD1" w:rsidRPr="00D47298" w:rsidRDefault="00151531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20</w:t>
            </w:r>
            <w:r w:rsidR="00F42BE6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жовтня </w:t>
            </w:r>
          </w:p>
        </w:tc>
        <w:tc>
          <w:tcPr>
            <w:tcW w:w="5636" w:type="dxa"/>
            <w:shd w:val="clear" w:color="auto" w:fill="auto"/>
            <w:vAlign w:val="center"/>
            <w:hideMark/>
          </w:tcPr>
          <w:p w14:paraId="64AB7701" w14:textId="45AC0ADA" w:rsidR="004B2BD1" w:rsidRPr="00D47298" w:rsidRDefault="0015153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Українське радіо Луцьк</w:t>
            </w:r>
            <w:r w:rsidR="004B2BD1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(1 учасник)</w:t>
            </w:r>
          </w:p>
        </w:tc>
        <w:tc>
          <w:tcPr>
            <w:tcW w:w="6697" w:type="dxa"/>
            <w:shd w:val="clear" w:color="auto" w:fill="auto"/>
            <w:vAlign w:val="center"/>
            <w:hideMark/>
          </w:tcPr>
          <w:p w14:paraId="21013D74" w14:textId="75FC11D2" w:rsidR="004B2BD1" w:rsidRPr="00D47298" w:rsidRDefault="0015153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Реєстрація друкованих медіа, онлайн-медіа</w:t>
            </w:r>
            <w:r w:rsidR="00F42BE6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, ситуація медіапростору в регіоні</w:t>
            </w:r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B344AA" w:rsidRPr="00D47298" w14:paraId="3B1562FA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59C01D19" w14:textId="10B07E8B" w:rsidR="00B344AA" w:rsidRPr="00D47298" w:rsidRDefault="00F42BE6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08 листопада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6BFEB63" w14:textId="77777777" w:rsidR="00F31232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Зустріч з представниками онлайн-медіа </w:t>
            </w:r>
          </w:p>
          <w:p w14:paraId="3A293122" w14:textId="2906D902" w:rsidR="00B344AA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(9 учасників)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594EB227" w14:textId="29EA3E8F" w:rsidR="00B344AA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sz w:val="24"/>
                <w:szCs w:val="24"/>
              </w:rPr>
              <w:t xml:space="preserve"> </w:t>
            </w:r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Обговорили основні аспекти  ЗУ "Про медіа" та ЗУ "Про рекламу":  порядок  реєстрації у Національній раді, маркування реклами в онлайн-медіа,  механізм реалізації права на відповідь і спростування та багато інших питань.</w:t>
            </w:r>
          </w:p>
        </w:tc>
      </w:tr>
      <w:tr w:rsidR="006221D9" w:rsidRPr="00D47298" w14:paraId="486FF069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0417A71E" w14:textId="5D07D1AB" w:rsidR="006221D9" w:rsidRPr="00D47298" w:rsidRDefault="00F42BE6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15 листопада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1A72E8EA" w14:textId="5BB508FE" w:rsidR="006221D9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Українське радіо Луцьк (1 учасник)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455E29A1" w14:textId="7E5D8973" w:rsidR="00F42BE6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Мовлення на прикордонні з Республікою Білорусь.</w:t>
            </w:r>
          </w:p>
        </w:tc>
      </w:tr>
      <w:tr w:rsidR="00357EED" w:rsidRPr="00D47298" w14:paraId="5D304694" w14:textId="77777777" w:rsidTr="00B37543">
        <w:trPr>
          <w:gridAfter w:val="1"/>
          <w:wAfter w:w="14" w:type="dxa"/>
          <w:trHeight w:val="439"/>
        </w:trPr>
        <w:tc>
          <w:tcPr>
            <w:tcW w:w="1985" w:type="dxa"/>
            <w:shd w:val="clear" w:color="auto" w:fill="auto"/>
            <w:vAlign w:val="center"/>
          </w:tcPr>
          <w:p w14:paraId="506D3C28" w14:textId="656EFE21" w:rsidR="00357EED" w:rsidRPr="00D47298" w:rsidRDefault="00F42BE6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16 листопада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09A9ADE4" w14:textId="65426835" w:rsidR="00357EED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Зустріч з колективом ТОВ «</w:t>
            </w:r>
            <w:proofErr w:type="spellStart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ЛюксЛінк</w:t>
            </w:r>
            <w:proofErr w:type="spellEnd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» (4 учасники)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4D80B1C2" w14:textId="62448C8A" w:rsidR="00357EED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Реєстрація іноземних програм, дотримання УМС у </w:t>
            </w:r>
            <w:proofErr w:type="spellStart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м.Луцьку</w:t>
            </w:r>
            <w:proofErr w:type="spellEnd"/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357EED" w:rsidRPr="00D47298" w14:paraId="7838EEEE" w14:textId="77777777" w:rsidTr="00B37543">
        <w:trPr>
          <w:gridAfter w:val="1"/>
          <w:wAfter w:w="14" w:type="dxa"/>
          <w:trHeight w:val="280"/>
        </w:trPr>
        <w:tc>
          <w:tcPr>
            <w:tcW w:w="1985" w:type="dxa"/>
            <w:shd w:val="clear" w:color="auto" w:fill="auto"/>
            <w:vAlign w:val="center"/>
          </w:tcPr>
          <w:p w14:paraId="286CB042" w14:textId="002C794B" w:rsidR="00357EED" w:rsidRPr="00D47298" w:rsidRDefault="00F42BE6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16 листопада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6CB2A2E0" w14:textId="44AA6614" w:rsidR="00357EED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Зустріч з колективом Концерну РРТ (3 учасники)</w:t>
            </w:r>
          </w:p>
        </w:tc>
        <w:tc>
          <w:tcPr>
            <w:tcW w:w="6697" w:type="dxa"/>
            <w:shd w:val="clear" w:color="auto" w:fill="auto"/>
            <w:vAlign w:val="center"/>
          </w:tcPr>
          <w:p w14:paraId="1C1F4F7B" w14:textId="7AD06F82" w:rsidR="00357EED" w:rsidRPr="00D47298" w:rsidRDefault="00F42BE6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Забезпечення електроживленням телевеж на випадок </w:t>
            </w:r>
            <w:proofErr w:type="spellStart"/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блекаутів</w:t>
            </w:r>
            <w:proofErr w:type="spellEnd"/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5566C5" w:rsidRPr="00D47298" w14:paraId="69264001" w14:textId="77777777" w:rsidTr="00B37543">
        <w:trPr>
          <w:gridAfter w:val="1"/>
          <w:wAfter w:w="14" w:type="dxa"/>
          <w:trHeight w:val="450"/>
        </w:trPr>
        <w:tc>
          <w:tcPr>
            <w:tcW w:w="1985" w:type="dxa"/>
            <w:shd w:val="clear" w:color="auto" w:fill="auto"/>
            <w:vAlign w:val="center"/>
          </w:tcPr>
          <w:p w14:paraId="62319532" w14:textId="028592BE" w:rsidR="005566C5" w:rsidRPr="00D47298" w:rsidRDefault="006A45DA" w:rsidP="00C92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15 грудня </w:t>
            </w:r>
          </w:p>
        </w:tc>
        <w:tc>
          <w:tcPr>
            <w:tcW w:w="5636" w:type="dxa"/>
            <w:shd w:val="clear" w:color="auto" w:fill="auto"/>
            <w:vAlign w:val="center"/>
          </w:tcPr>
          <w:p w14:paraId="23357E40" w14:textId="6B568545" w:rsidR="005566C5" w:rsidRPr="00D47298" w:rsidRDefault="006A45D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Участь у </w:t>
            </w: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West</w:t>
            </w:r>
            <w:proofErr w:type="spellEnd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298">
              <w:rPr>
                <w:rFonts w:ascii="Times New Roman" w:hAnsi="Times New Roman" w:cs="Times New Roman"/>
                <w:sz w:val="24"/>
                <w:szCs w:val="24"/>
              </w:rPr>
              <w:t>Forum</w:t>
            </w:r>
            <w:proofErr w:type="spellEnd"/>
          </w:p>
        </w:tc>
        <w:tc>
          <w:tcPr>
            <w:tcW w:w="6697" w:type="dxa"/>
            <w:shd w:val="clear" w:color="auto" w:fill="auto"/>
            <w:vAlign w:val="center"/>
          </w:tcPr>
          <w:p w14:paraId="563923FB" w14:textId="2952C537" w:rsidR="005566C5" w:rsidRPr="00D47298" w:rsidRDefault="006A45DA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Новели ЗУ «Про медіа»</w:t>
            </w:r>
            <w:r w:rsidR="00C14663"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</w:tr>
      <w:tr w:rsidR="004B2BD1" w:rsidRPr="00D47298" w14:paraId="0F3F464C" w14:textId="77777777" w:rsidTr="00B37543">
        <w:trPr>
          <w:trHeight w:val="439"/>
        </w:trPr>
        <w:tc>
          <w:tcPr>
            <w:tcW w:w="14332" w:type="dxa"/>
            <w:gridSpan w:val="4"/>
            <w:shd w:val="clear" w:color="auto" w:fill="auto"/>
            <w:vAlign w:val="center"/>
            <w:hideMark/>
          </w:tcPr>
          <w:p w14:paraId="7C9C5E4A" w14:textId="77777777" w:rsidR="004B2BD1" w:rsidRPr="00D47298" w:rsidRDefault="004B2BD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15DA3140" w14:textId="043E0655" w:rsidR="004B2BD1" w:rsidRPr="00D47298" w:rsidRDefault="004B2BD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Загальна кількість заходів: </w:t>
            </w:r>
            <w:r w:rsidR="00421E5C" w:rsidRPr="00D472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19</w:t>
            </w:r>
          </w:p>
          <w:p w14:paraId="6EA01B2B" w14:textId="77777777" w:rsidR="004B2BD1" w:rsidRPr="00D47298" w:rsidRDefault="004B2BD1" w:rsidP="00C146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472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</w:tbl>
    <w:p w14:paraId="545FB952" w14:textId="77777777" w:rsidR="005566C5" w:rsidRDefault="005566C5" w:rsidP="00F31232">
      <w:pPr>
        <w:jc w:val="both"/>
      </w:pPr>
    </w:p>
    <w:sectPr w:rsidR="005566C5" w:rsidSect="000021F0">
      <w:pgSz w:w="16838" w:h="11906" w:orient="landscape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EB"/>
    <w:rsid w:val="000021F0"/>
    <w:rsid w:val="000F7F1D"/>
    <w:rsid w:val="00144B42"/>
    <w:rsid w:val="00151531"/>
    <w:rsid w:val="00227BA8"/>
    <w:rsid w:val="00240518"/>
    <w:rsid w:val="002536BA"/>
    <w:rsid w:val="00311F5F"/>
    <w:rsid w:val="0032511B"/>
    <w:rsid w:val="00357EED"/>
    <w:rsid w:val="003B7EEF"/>
    <w:rsid w:val="004063A8"/>
    <w:rsid w:val="00421E5C"/>
    <w:rsid w:val="00422B34"/>
    <w:rsid w:val="00446F0A"/>
    <w:rsid w:val="004B1403"/>
    <w:rsid w:val="004B2BD1"/>
    <w:rsid w:val="004C6405"/>
    <w:rsid w:val="005457A9"/>
    <w:rsid w:val="005566C5"/>
    <w:rsid w:val="005B72D3"/>
    <w:rsid w:val="00600D4F"/>
    <w:rsid w:val="006221D9"/>
    <w:rsid w:val="006A45DA"/>
    <w:rsid w:val="006B36C5"/>
    <w:rsid w:val="007859AA"/>
    <w:rsid w:val="00796818"/>
    <w:rsid w:val="007E552E"/>
    <w:rsid w:val="00902E74"/>
    <w:rsid w:val="009410A6"/>
    <w:rsid w:val="009C0EE7"/>
    <w:rsid w:val="009E05D0"/>
    <w:rsid w:val="00A34867"/>
    <w:rsid w:val="00B14907"/>
    <w:rsid w:val="00B344AA"/>
    <w:rsid w:val="00B37543"/>
    <w:rsid w:val="00BA0D06"/>
    <w:rsid w:val="00BA0FA2"/>
    <w:rsid w:val="00BC20C2"/>
    <w:rsid w:val="00BF31B0"/>
    <w:rsid w:val="00C14663"/>
    <w:rsid w:val="00C365C1"/>
    <w:rsid w:val="00C86B11"/>
    <w:rsid w:val="00C92EBA"/>
    <w:rsid w:val="00CE1E80"/>
    <w:rsid w:val="00D47298"/>
    <w:rsid w:val="00E337EB"/>
    <w:rsid w:val="00E73EE2"/>
    <w:rsid w:val="00EE0D95"/>
    <w:rsid w:val="00EE3559"/>
    <w:rsid w:val="00F31232"/>
    <w:rsid w:val="00F4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0840"/>
  <w15:docId w15:val="{35F04D90-3572-46D8-8B7F-7530B612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7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7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7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7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7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7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7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7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7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37EB"/>
    <w:rPr>
      <w:b/>
      <w:bCs/>
      <w:smallCaps/>
      <w:color w:val="0F4761" w:themeColor="accent1" w:themeShade="BF"/>
      <w:spacing w:val="5"/>
    </w:rPr>
  </w:style>
  <w:style w:type="character" w:styleId="ac">
    <w:name w:val="Emphasis"/>
    <w:basedOn w:val="a0"/>
    <w:uiPriority w:val="20"/>
    <w:qFormat/>
    <w:rsid w:val="009410A6"/>
    <w:rPr>
      <w:i/>
      <w:iCs/>
    </w:rPr>
  </w:style>
  <w:style w:type="character" w:customStyle="1" w:styleId="normaltextrun">
    <w:name w:val="normaltextrun"/>
    <w:basedOn w:val="a0"/>
    <w:rsid w:val="0094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2371</Words>
  <Characters>1353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Січкаренко Оксана Василівна</dc:creator>
  <cp:lastModifiedBy>Пользователь</cp:lastModifiedBy>
  <cp:revision>7</cp:revision>
  <dcterms:created xsi:type="dcterms:W3CDTF">2024-02-21T08:25:00Z</dcterms:created>
  <dcterms:modified xsi:type="dcterms:W3CDTF">2024-03-04T09:56:00Z</dcterms:modified>
</cp:coreProperties>
</file>