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DF348" w14:textId="77777777" w:rsidR="00491B7A" w:rsidRPr="005C4FB9" w:rsidRDefault="00491B7A" w:rsidP="001005E1">
      <w:pPr>
        <w:spacing w:line="360" w:lineRule="auto"/>
        <w:ind w:left="10772"/>
        <w:rPr>
          <w:sz w:val="28"/>
          <w:szCs w:val="28"/>
        </w:rPr>
      </w:pPr>
      <w:r w:rsidRPr="005C4FB9">
        <w:rPr>
          <w:sz w:val="28"/>
          <w:szCs w:val="28"/>
        </w:rPr>
        <w:t>ЗАТВЕРДЖЕНО</w:t>
      </w:r>
    </w:p>
    <w:p w14:paraId="500AE274" w14:textId="046EEEE0" w:rsidR="00491B7A" w:rsidRPr="005C4FB9" w:rsidRDefault="00491B7A" w:rsidP="00AB242E">
      <w:pPr>
        <w:ind w:left="10772"/>
        <w:rPr>
          <w:sz w:val="28"/>
          <w:szCs w:val="28"/>
        </w:rPr>
      </w:pPr>
      <w:r w:rsidRPr="005C4FB9">
        <w:rPr>
          <w:sz w:val="28"/>
          <w:szCs w:val="28"/>
        </w:rPr>
        <w:t>Розпорядження</w:t>
      </w:r>
      <w:r w:rsidR="000B517E" w:rsidRPr="005C4FB9">
        <w:rPr>
          <w:sz w:val="28"/>
          <w:szCs w:val="28"/>
        </w:rPr>
        <w:t xml:space="preserve"> </w:t>
      </w:r>
      <w:r w:rsidR="00AB242E" w:rsidRPr="005C4FB9">
        <w:rPr>
          <w:sz w:val="28"/>
          <w:szCs w:val="28"/>
        </w:rPr>
        <w:t>начальника</w:t>
      </w:r>
    </w:p>
    <w:p w14:paraId="4C9E590D" w14:textId="5DD9A360" w:rsidR="00491B7A" w:rsidRPr="005C4FB9" w:rsidRDefault="00491B7A" w:rsidP="00AB242E">
      <w:pPr>
        <w:ind w:left="10772"/>
        <w:rPr>
          <w:sz w:val="28"/>
          <w:szCs w:val="28"/>
        </w:rPr>
      </w:pPr>
      <w:r w:rsidRPr="005C4FB9">
        <w:rPr>
          <w:sz w:val="28"/>
          <w:szCs w:val="28"/>
        </w:rPr>
        <w:t xml:space="preserve">обласної </w:t>
      </w:r>
      <w:r w:rsidR="00AB242E" w:rsidRPr="005C4FB9">
        <w:rPr>
          <w:sz w:val="28"/>
          <w:szCs w:val="28"/>
        </w:rPr>
        <w:t>військової</w:t>
      </w:r>
      <w:r w:rsidRPr="005C4FB9">
        <w:rPr>
          <w:sz w:val="28"/>
          <w:szCs w:val="28"/>
        </w:rPr>
        <w:t xml:space="preserve"> адміністрації</w:t>
      </w:r>
    </w:p>
    <w:p w14:paraId="6675B92B" w14:textId="77777777" w:rsidR="00AB242E" w:rsidRPr="005C4FB9" w:rsidRDefault="007B613F" w:rsidP="00AB242E">
      <w:pPr>
        <w:ind w:left="10772"/>
        <w:rPr>
          <w:sz w:val="12"/>
          <w:szCs w:val="12"/>
        </w:rPr>
      </w:pPr>
      <w:r w:rsidRPr="005C4FB9">
        <w:rPr>
          <w:sz w:val="12"/>
          <w:szCs w:val="12"/>
        </w:rPr>
        <w:t xml:space="preserve">    </w:t>
      </w:r>
    </w:p>
    <w:p w14:paraId="71CB2A8D" w14:textId="3938E8C3" w:rsidR="00491B7A" w:rsidRPr="005C4FB9" w:rsidRDefault="00017769" w:rsidP="00AB242E">
      <w:pPr>
        <w:ind w:left="10772"/>
        <w:rPr>
          <w:sz w:val="28"/>
          <w:szCs w:val="28"/>
        </w:rPr>
      </w:pPr>
      <w:r>
        <w:rPr>
          <w:sz w:val="28"/>
          <w:szCs w:val="28"/>
        </w:rPr>
        <w:t>23.</w:t>
      </w:r>
      <w:r w:rsidR="00491B7A" w:rsidRPr="005C4FB9">
        <w:rPr>
          <w:sz w:val="28"/>
          <w:szCs w:val="28"/>
        </w:rPr>
        <w:t>0</w:t>
      </w:r>
      <w:r w:rsidR="00FE085D" w:rsidRPr="005C4FB9">
        <w:rPr>
          <w:sz w:val="28"/>
          <w:szCs w:val="28"/>
        </w:rPr>
        <w:t>4</w:t>
      </w:r>
      <w:r w:rsidR="00491B7A" w:rsidRPr="005C4FB9">
        <w:rPr>
          <w:sz w:val="28"/>
          <w:szCs w:val="28"/>
        </w:rPr>
        <w:t>.202</w:t>
      </w:r>
      <w:r w:rsidR="00FE085D" w:rsidRPr="005C4FB9">
        <w:rPr>
          <w:sz w:val="28"/>
          <w:szCs w:val="28"/>
        </w:rPr>
        <w:t>4</w:t>
      </w:r>
      <w:r w:rsidR="00491B7A" w:rsidRPr="005C4FB9">
        <w:rPr>
          <w:sz w:val="28"/>
          <w:szCs w:val="28"/>
        </w:rPr>
        <w:t xml:space="preserve"> № </w:t>
      </w:r>
      <w:r>
        <w:rPr>
          <w:sz w:val="28"/>
          <w:szCs w:val="28"/>
        </w:rPr>
        <w:t>164</w:t>
      </w:r>
      <w:bookmarkStart w:id="0" w:name="_GoBack"/>
      <w:bookmarkEnd w:id="0"/>
    </w:p>
    <w:p w14:paraId="39DC9623" w14:textId="77777777" w:rsidR="00500129" w:rsidRPr="005C4FB9" w:rsidRDefault="00500129" w:rsidP="007B613F">
      <w:pPr>
        <w:jc w:val="center"/>
        <w:rPr>
          <w:b/>
          <w:spacing w:val="-12"/>
          <w:sz w:val="28"/>
          <w:szCs w:val="28"/>
        </w:rPr>
      </w:pPr>
    </w:p>
    <w:p w14:paraId="1A2C5378" w14:textId="3869472F" w:rsidR="007B613F" w:rsidRPr="005C4FB9" w:rsidRDefault="007B613F" w:rsidP="007B613F">
      <w:pPr>
        <w:jc w:val="center"/>
        <w:rPr>
          <w:b/>
          <w:spacing w:val="-12"/>
          <w:sz w:val="28"/>
          <w:szCs w:val="28"/>
        </w:rPr>
      </w:pPr>
      <w:r w:rsidRPr="005C4FB9">
        <w:rPr>
          <w:b/>
          <w:spacing w:val="-12"/>
          <w:sz w:val="28"/>
          <w:szCs w:val="28"/>
        </w:rPr>
        <w:t xml:space="preserve">ТЕХНОЛОГІЧНА КАРТКА </w:t>
      </w:r>
    </w:p>
    <w:p w14:paraId="318AD9F8" w14:textId="77777777" w:rsidR="007B613F" w:rsidRPr="005C4FB9" w:rsidRDefault="007B613F" w:rsidP="007B613F">
      <w:pPr>
        <w:jc w:val="center"/>
        <w:rPr>
          <w:b/>
          <w:iCs/>
          <w:sz w:val="28"/>
          <w:szCs w:val="28"/>
        </w:rPr>
      </w:pPr>
      <w:r w:rsidRPr="005C4FB9">
        <w:rPr>
          <w:b/>
          <w:iCs/>
          <w:sz w:val="28"/>
          <w:szCs w:val="28"/>
        </w:rPr>
        <w:t>адміністративної послуги</w:t>
      </w:r>
    </w:p>
    <w:p w14:paraId="36D8BB7D" w14:textId="77777777" w:rsidR="007B613F" w:rsidRPr="005C4FB9" w:rsidRDefault="007B613F" w:rsidP="007B613F">
      <w:pPr>
        <w:jc w:val="center"/>
        <w:rPr>
          <w:b/>
          <w:iCs/>
          <w:sz w:val="12"/>
          <w:szCs w:val="28"/>
        </w:rPr>
      </w:pPr>
    </w:p>
    <w:p w14:paraId="339D6D52" w14:textId="77777777" w:rsidR="007B613F" w:rsidRPr="005C4FB9" w:rsidRDefault="007B613F" w:rsidP="007B613F">
      <w:pPr>
        <w:jc w:val="center"/>
        <w:rPr>
          <w:b/>
          <w:sz w:val="28"/>
          <w:szCs w:val="28"/>
          <w:u w:val="single"/>
        </w:rPr>
      </w:pPr>
      <w:r w:rsidRPr="005C4FB9">
        <w:rPr>
          <w:b/>
          <w:sz w:val="28"/>
          <w:szCs w:val="28"/>
          <w:u w:val="single"/>
        </w:rPr>
        <w:t xml:space="preserve">Видача дозволу на спеціальне використання природних ресурсів у межах </w:t>
      </w:r>
    </w:p>
    <w:p w14:paraId="3977C47F" w14:textId="2800041F" w:rsidR="007B613F" w:rsidRPr="005C4FB9" w:rsidRDefault="007B613F" w:rsidP="007B613F">
      <w:pPr>
        <w:jc w:val="center"/>
        <w:rPr>
          <w:b/>
          <w:sz w:val="28"/>
          <w:szCs w:val="28"/>
          <w:u w:val="single"/>
        </w:rPr>
      </w:pPr>
      <w:r w:rsidRPr="005C4FB9">
        <w:rPr>
          <w:b/>
          <w:sz w:val="28"/>
          <w:szCs w:val="28"/>
          <w:u w:val="single"/>
        </w:rPr>
        <w:t>територій та об</w:t>
      </w:r>
      <w:r w:rsidR="0070515B">
        <w:rPr>
          <w:b/>
          <w:sz w:val="28"/>
          <w:szCs w:val="28"/>
          <w:u w:val="single"/>
        </w:rPr>
        <w:t>’</w:t>
      </w:r>
      <w:r w:rsidRPr="005C4FB9">
        <w:rPr>
          <w:b/>
          <w:sz w:val="28"/>
          <w:szCs w:val="28"/>
          <w:u w:val="single"/>
        </w:rPr>
        <w:t>єктів природно-заповідного фонду</w:t>
      </w:r>
    </w:p>
    <w:p w14:paraId="42BA1095" w14:textId="77777777" w:rsidR="007B613F" w:rsidRPr="005C4FB9" w:rsidRDefault="007B613F" w:rsidP="007B613F">
      <w:pPr>
        <w:jc w:val="center"/>
        <w:rPr>
          <w:spacing w:val="-12"/>
          <w:sz w:val="20"/>
          <w:szCs w:val="20"/>
        </w:rPr>
      </w:pPr>
      <w:r w:rsidRPr="005C4FB9">
        <w:rPr>
          <w:spacing w:val="-12"/>
          <w:sz w:val="20"/>
          <w:szCs w:val="20"/>
        </w:rPr>
        <w:t>(назва документа дозвільного характеру)</w:t>
      </w:r>
    </w:p>
    <w:p w14:paraId="771AF2CD" w14:textId="77777777" w:rsidR="007B613F" w:rsidRPr="005C4FB9" w:rsidRDefault="007B613F" w:rsidP="007B613F">
      <w:pPr>
        <w:jc w:val="center"/>
        <w:rPr>
          <w:b/>
          <w:spacing w:val="-12"/>
          <w:sz w:val="28"/>
          <w:szCs w:val="28"/>
          <w:u w:val="single"/>
        </w:rPr>
      </w:pPr>
      <w:r w:rsidRPr="005C4FB9">
        <w:rPr>
          <w:b/>
          <w:spacing w:val="-12"/>
          <w:sz w:val="28"/>
          <w:szCs w:val="28"/>
          <w:u w:val="single"/>
        </w:rPr>
        <w:t xml:space="preserve">Волинська обласна державна адміністрація (управління екології та природних ресурсів обласної державної адміністрації), </w:t>
      </w:r>
    </w:p>
    <w:p w14:paraId="5FE19809" w14:textId="77777777" w:rsidR="007B613F" w:rsidRPr="005C4FB9" w:rsidRDefault="007B613F" w:rsidP="007B613F">
      <w:pPr>
        <w:jc w:val="center"/>
        <w:rPr>
          <w:b/>
          <w:spacing w:val="-12"/>
          <w:sz w:val="28"/>
          <w:szCs w:val="28"/>
          <w:u w:val="single"/>
        </w:rPr>
      </w:pPr>
      <w:r w:rsidRPr="005C4FB9">
        <w:rPr>
          <w:b/>
          <w:spacing w:val="-12"/>
          <w:sz w:val="28"/>
          <w:szCs w:val="28"/>
          <w:u w:val="single"/>
        </w:rPr>
        <w:t>департамент «Центр надання адміністративних послуг у місті Луцьку»</w:t>
      </w:r>
    </w:p>
    <w:p w14:paraId="6C926AF5" w14:textId="77777777" w:rsidR="007B613F" w:rsidRPr="005C4FB9" w:rsidRDefault="007B613F" w:rsidP="007B613F">
      <w:pPr>
        <w:jc w:val="center"/>
        <w:rPr>
          <w:b/>
          <w:spacing w:val="-12"/>
          <w:sz w:val="20"/>
          <w:szCs w:val="20"/>
          <w:u w:val="single"/>
        </w:rPr>
      </w:pPr>
      <w:r w:rsidRPr="005C4FB9">
        <w:rPr>
          <w:b/>
          <w:spacing w:val="-12"/>
          <w:sz w:val="20"/>
          <w:szCs w:val="20"/>
          <w:u w:val="single"/>
        </w:rPr>
        <w:t>(найменування органу, що видає документ дозвільного характеру)</w:t>
      </w:r>
    </w:p>
    <w:p w14:paraId="47357E14" w14:textId="77777777" w:rsidR="00491B7A" w:rsidRPr="005C4FB9" w:rsidRDefault="00491B7A" w:rsidP="00013715">
      <w:pPr>
        <w:jc w:val="center"/>
        <w:rPr>
          <w:sz w:val="18"/>
          <w:szCs w:val="18"/>
        </w:rPr>
      </w:pPr>
    </w:p>
    <w:tbl>
      <w:tblPr>
        <w:tblW w:w="16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5670"/>
        <w:gridCol w:w="2144"/>
        <w:gridCol w:w="2935"/>
        <w:gridCol w:w="2209"/>
        <w:gridCol w:w="2209"/>
      </w:tblGrid>
      <w:tr w:rsidR="00491B7A" w:rsidRPr="005C4FB9" w14:paraId="795CCFE5" w14:textId="77777777" w:rsidTr="00C64175">
        <w:tc>
          <w:tcPr>
            <w:tcW w:w="923" w:type="dxa"/>
          </w:tcPr>
          <w:p w14:paraId="6A3292BD" w14:textId="77777777" w:rsidR="00491B7A" w:rsidRPr="005C4FB9" w:rsidRDefault="00491B7A" w:rsidP="00937840">
            <w:pPr>
              <w:jc w:val="center"/>
              <w:rPr>
                <w:b/>
                <w:bCs/>
              </w:rPr>
            </w:pPr>
            <w:r w:rsidRPr="005C4FB9">
              <w:rPr>
                <w:b/>
                <w:bCs/>
              </w:rPr>
              <w:t>№</w:t>
            </w:r>
          </w:p>
          <w:p w14:paraId="313455D2" w14:textId="77777777" w:rsidR="00491B7A" w:rsidRPr="005C4FB9" w:rsidRDefault="00491B7A" w:rsidP="00937840">
            <w:pPr>
              <w:jc w:val="center"/>
              <w:rPr>
                <w:b/>
                <w:bCs/>
              </w:rPr>
            </w:pPr>
            <w:r w:rsidRPr="005C4FB9">
              <w:rPr>
                <w:b/>
                <w:bCs/>
              </w:rPr>
              <w:t>з/п</w:t>
            </w:r>
          </w:p>
        </w:tc>
        <w:tc>
          <w:tcPr>
            <w:tcW w:w="5670" w:type="dxa"/>
          </w:tcPr>
          <w:p w14:paraId="3FCD281D" w14:textId="77777777" w:rsidR="00491B7A" w:rsidRPr="005C4FB9" w:rsidRDefault="00491B7A" w:rsidP="00937840">
            <w:pPr>
              <w:jc w:val="center"/>
              <w:rPr>
                <w:b/>
                <w:bCs/>
              </w:rPr>
            </w:pPr>
            <w:r w:rsidRPr="005C4FB9">
              <w:rPr>
                <w:b/>
                <w:bCs/>
              </w:rPr>
              <w:t xml:space="preserve">Етапи опрацювання </w:t>
            </w:r>
          </w:p>
          <w:p w14:paraId="3C88BDAC" w14:textId="77777777" w:rsidR="00491B7A" w:rsidRPr="005C4FB9" w:rsidRDefault="00491B7A" w:rsidP="00937840">
            <w:pPr>
              <w:jc w:val="center"/>
              <w:rPr>
                <w:b/>
                <w:bCs/>
              </w:rPr>
            </w:pPr>
            <w:r w:rsidRPr="005C4FB9">
              <w:rPr>
                <w:b/>
                <w:bCs/>
              </w:rPr>
              <w:t>заяви про надання адміністративної послуги</w:t>
            </w:r>
          </w:p>
        </w:tc>
        <w:tc>
          <w:tcPr>
            <w:tcW w:w="2144" w:type="dxa"/>
          </w:tcPr>
          <w:p w14:paraId="64E140DB" w14:textId="77777777" w:rsidR="00491B7A" w:rsidRPr="005C4FB9" w:rsidRDefault="00491B7A" w:rsidP="00937840">
            <w:pPr>
              <w:jc w:val="center"/>
              <w:rPr>
                <w:b/>
                <w:bCs/>
              </w:rPr>
            </w:pPr>
            <w:r w:rsidRPr="005C4FB9">
              <w:rPr>
                <w:b/>
                <w:bCs/>
              </w:rPr>
              <w:t xml:space="preserve">Відповідальна </w:t>
            </w:r>
          </w:p>
          <w:p w14:paraId="3081F570" w14:textId="77777777" w:rsidR="00491B7A" w:rsidRPr="005C4FB9" w:rsidRDefault="00491B7A" w:rsidP="00937840">
            <w:pPr>
              <w:jc w:val="center"/>
              <w:rPr>
                <w:b/>
                <w:bCs/>
              </w:rPr>
            </w:pPr>
            <w:r w:rsidRPr="005C4FB9">
              <w:rPr>
                <w:b/>
                <w:bCs/>
              </w:rPr>
              <w:t>посадова особа</w:t>
            </w:r>
          </w:p>
        </w:tc>
        <w:tc>
          <w:tcPr>
            <w:tcW w:w="2935" w:type="dxa"/>
          </w:tcPr>
          <w:p w14:paraId="04B1A867" w14:textId="77777777" w:rsidR="00491B7A" w:rsidRPr="005C4FB9" w:rsidRDefault="00491B7A" w:rsidP="00937840">
            <w:pPr>
              <w:jc w:val="center"/>
              <w:rPr>
                <w:b/>
                <w:bCs/>
              </w:rPr>
            </w:pPr>
            <w:r w:rsidRPr="005C4FB9">
              <w:rPr>
                <w:b/>
                <w:bCs/>
              </w:rPr>
              <w:t>Структурні підрозділи управління екології та природних ресурсів облдержадміністрації, відповідальні за етапи</w:t>
            </w:r>
          </w:p>
        </w:tc>
        <w:tc>
          <w:tcPr>
            <w:tcW w:w="2209" w:type="dxa"/>
          </w:tcPr>
          <w:p w14:paraId="2E961B4F" w14:textId="5B0CC505" w:rsidR="00491B7A" w:rsidRPr="005C4FB9" w:rsidRDefault="00491B7A" w:rsidP="00937840">
            <w:pPr>
              <w:pStyle w:val="2"/>
              <w:jc w:val="center"/>
              <w:rPr>
                <w:sz w:val="24"/>
                <w:szCs w:val="24"/>
              </w:rPr>
            </w:pPr>
            <w:r w:rsidRPr="005C4FB9">
              <w:rPr>
                <w:sz w:val="24"/>
                <w:szCs w:val="24"/>
              </w:rPr>
              <w:t>Дія (виконує, бере участь, погоджує,</w:t>
            </w:r>
            <w:r w:rsidR="00C64175" w:rsidRPr="00EE4C49">
              <w:rPr>
                <w:sz w:val="24"/>
                <w:szCs w:val="24"/>
                <w:lang w:val="ru-RU"/>
              </w:rPr>
              <w:t xml:space="preserve"> </w:t>
            </w:r>
            <w:r w:rsidRPr="005C4FB9">
              <w:rPr>
                <w:sz w:val="24"/>
                <w:szCs w:val="24"/>
              </w:rPr>
              <w:t>затверджує тощо)</w:t>
            </w:r>
          </w:p>
        </w:tc>
        <w:tc>
          <w:tcPr>
            <w:tcW w:w="2209" w:type="dxa"/>
          </w:tcPr>
          <w:p w14:paraId="4FA27FC3" w14:textId="77777777" w:rsidR="00491B7A" w:rsidRPr="005C4FB9" w:rsidRDefault="00491B7A" w:rsidP="00937840">
            <w:pPr>
              <w:pStyle w:val="2"/>
              <w:jc w:val="center"/>
              <w:rPr>
                <w:sz w:val="24"/>
                <w:szCs w:val="24"/>
              </w:rPr>
            </w:pPr>
            <w:r w:rsidRPr="005C4FB9">
              <w:rPr>
                <w:sz w:val="24"/>
                <w:szCs w:val="24"/>
              </w:rPr>
              <w:t>Строки виконання етапів</w:t>
            </w:r>
          </w:p>
          <w:p w14:paraId="280C426B" w14:textId="77777777" w:rsidR="00491B7A" w:rsidRPr="005C4FB9" w:rsidRDefault="00491B7A" w:rsidP="00937840">
            <w:pPr>
              <w:jc w:val="center"/>
              <w:rPr>
                <w:sz w:val="28"/>
                <w:szCs w:val="28"/>
              </w:rPr>
            </w:pPr>
            <w:r w:rsidRPr="005C4FB9">
              <w:rPr>
                <w:b/>
                <w:bCs/>
              </w:rPr>
              <w:t>(дії, рішення)</w:t>
            </w:r>
          </w:p>
        </w:tc>
      </w:tr>
      <w:tr w:rsidR="00491B7A" w:rsidRPr="005C4FB9" w14:paraId="7FC5DE8A" w14:textId="77777777" w:rsidTr="00C64175">
        <w:tc>
          <w:tcPr>
            <w:tcW w:w="923" w:type="dxa"/>
          </w:tcPr>
          <w:p w14:paraId="78A079E7" w14:textId="77777777" w:rsidR="00491B7A" w:rsidRPr="005C4FB9" w:rsidRDefault="00491B7A" w:rsidP="00937840">
            <w:pPr>
              <w:jc w:val="center"/>
            </w:pPr>
            <w:r w:rsidRPr="005C4FB9">
              <w:t>1</w:t>
            </w:r>
          </w:p>
        </w:tc>
        <w:tc>
          <w:tcPr>
            <w:tcW w:w="5670" w:type="dxa"/>
          </w:tcPr>
          <w:p w14:paraId="3F717A8B" w14:textId="77777777" w:rsidR="00491B7A" w:rsidRPr="005C4FB9" w:rsidRDefault="00491B7A" w:rsidP="00937840">
            <w:pPr>
              <w:jc w:val="center"/>
            </w:pPr>
            <w:r w:rsidRPr="005C4FB9">
              <w:t>2</w:t>
            </w:r>
          </w:p>
        </w:tc>
        <w:tc>
          <w:tcPr>
            <w:tcW w:w="2144" w:type="dxa"/>
          </w:tcPr>
          <w:p w14:paraId="7F77086C" w14:textId="77777777" w:rsidR="00491B7A" w:rsidRPr="005C4FB9" w:rsidRDefault="00491B7A" w:rsidP="00937840">
            <w:pPr>
              <w:jc w:val="center"/>
            </w:pPr>
            <w:r w:rsidRPr="005C4FB9">
              <w:t>3</w:t>
            </w:r>
          </w:p>
        </w:tc>
        <w:tc>
          <w:tcPr>
            <w:tcW w:w="2935" w:type="dxa"/>
          </w:tcPr>
          <w:p w14:paraId="148B26F3" w14:textId="77777777" w:rsidR="00491B7A" w:rsidRPr="005C4FB9" w:rsidRDefault="00491B7A" w:rsidP="00937840">
            <w:pPr>
              <w:jc w:val="center"/>
            </w:pPr>
            <w:r w:rsidRPr="005C4FB9">
              <w:t>4</w:t>
            </w:r>
          </w:p>
        </w:tc>
        <w:tc>
          <w:tcPr>
            <w:tcW w:w="2209" w:type="dxa"/>
          </w:tcPr>
          <w:p w14:paraId="3961FABD" w14:textId="77777777" w:rsidR="00491B7A" w:rsidRPr="005C4FB9" w:rsidRDefault="00491B7A" w:rsidP="00937840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 w:rsidRPr="005C4FB9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09" w:type="dxa"/>
          </w:tcPr>
          <w:p w14:paraId="7EDD02EB" w14:textId="77777777" w:rsidR="00491B7A" w:rsidRPr="005C4FB9" w:rsidRDefault="00491B7A" w:rsidP="00937840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 w:rsidRPr="005C4FB9"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FE085D" w:rsidRPr="005C4FB9" w14:paraId="306F264E" w14:textId="77777777" w:rsidTr="00C64175">
        <w:tc>
          <w:tcPr>
            <w:tcW w:w="923" w:type="dxa"/>
          </w:tcPr>
          <w:p w14:paraId="64F746FF" w14:textId="77777777" w:rsidR="00FE085D" w:rsidRPr="005C4FB9" w:rsidRDefault="00FE085D" w:rsidP="00937840">
            <w:pPr>
              <w:jc w:val="center"/>
            </w:pPr>
          </w:p>
          <w:p w14:paraId="7D6B9001" w14:textId="77777777" w:rsidR="00FE085D" w:rsidRPr="005C4FB9" w:rsidRDefault="00FE085D" w:rsidP="00BF3615">
            <w:r w:rsidRPr="005C4FB9">
              <w:t>1.</w:t>
            </w:r>
          </w:p>
        </w:tc>
        <w:tc>
          <w:tcPr>
            <w:tcW w:w="5670" w:type="dxa"/>
          </w:tcPr>
          <w:p w14:paraId="228081BB" w14:textId="2E186B6E" w:rsidR="00FE085D" w:rsidRPr="005C4FB9" w:rsidRDefault="00FE085D" w:rsidP="005C4FB9">
            <w:pPr>
              <w:jc w:val="both"/>
              <w:rPr>
                <w:spacing w:val="-6"/>
              </w:rPr>
            </w:pPr>
            <w:r w:rsidRPr="005C4FB9">
              <w:rPr>
                <w:spacing w:val="-6"/>
              </w:rPr>
              <w:t>Надходження заяви та документів щодо видачі дозволу на спеціальне використання природних ресурсів у межах територій та об</w:t>
            </w:r>
            <w:r w:rsidR="008345A7">
              <w:rPr>
                <w:spacing w:val="-6"/>
              </w:rPr>
              <w:t>’</w:t>
            </w:r>
            <w:r w:rsidRPr="005C4FB9">
              <w:rPr>
                <w:spacing w:val="-6"/>
              </w:rPr>
              <w:t>єктів природно-заповідного фонду (далі – дозвіл), перевірка їх комплектності відповідно до регламенту інформаційної картки,  формування дозвільної справи та занесення даних до електронної системи документообігу</w:t>
            </w:r>
          </w:p>
        </w:tc>
        <w:tc>
          <w:tcPr>
            <w:tcW w:w="2144" w:type="dxa"/>
            <w:vMerge w:val="restart"/>
          </w:tcPr>
          <w:p w14:paraId="36FDB714" w14:textId="77777777" w:rsidR="00FE085D" w:rsidRPr="005C4FB9" w:rsidRDefault="00FE085D" w:rsidP="00937840">
            <w:pPr>
              <w:jc w:val="center"/>
              <w:rPr>
                <w:spacing w:val="-6"/>
              </w:rPr>
            </w:pPr>
            <w:r w:rsidRPr="005C4FB9">
              <w:rPr>
                <w:spacing w:val="-6"/>
              </w:rPr>
              <w:t>Адміністратор департаменту ЦНАП у місті Луцьку</w:t>
            </w:r>
          </w:p>
        </w:tc>
        <w:tc>
          <w:tcPr>
            <w:tcW w:w="2935" w:type="dxa"/>
            <w:vMerge w:val="restart"/>
          </w:tcPr>
          <w:p w14:paraId="3E65536E" w14:textId="77777777" w:rsidR="00FE085D" w:rsidRPr="005C4FB9" w:rsidRDefault="00FE085D" w:rsidP="00937840">
            <w:pPr>
              <w:jc w:val="center"/>
              <w:rPr>
                <w:spacing w:val="-6"/>
              </w:rPr>
            </w:pPr>
            <w:r w:rsidRPr="005C4FB9">
              <w:rPr>
                <w:spacing w:val="-6"/>
              </w:rPr>
              <w:t>Департамент ЦНАП у місті Луцьку</w:t>
            </w:r>
          </w:p>
        </w:tc>
        <w:tc>
          <w:tcPr>
            <w:tcW w:w="2209" w:type="dxa"/>
            <w:vMerge w:val="restart"/>
          </w:tcPr>
          <w:p w14:paraId="503E82A5" w14:textId="77777777" w:rsidR="00FE085D" w:rsidRPr="005C4FB9" w:rsidRDefault="00FE085D" w:rsidP="00937840">
            <w:pPr>
              <w:pStyle w:val="2"/>
              <w:jc w:val="center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5C4FB9">
              <w:rPr>
                <w:b w:val="0"/>
                <w:bCs w:val="0"/>
                <w:spacing w:val="-6"/>
                <w:sz w:val="24"/>
                <w:szCs w:val="24"/>
              </w:rPr>
              <w:t>В</w:t>
            </w:r>
          </w:p>
        </w:tc>
        <w:tc>
          <w:tcPr>
            <w:tcW w:w="2209" w:type="dxa"/>
            <w:vMerge w:val="restart"/>
          </w:tcPr>
          <w:p w14:paraId="0926CC10" w14:textId="77777777" w:rsidR="00FE085D" w:rsidRPr="005C4FB9" w:rsidRDefault="00FE085D" w:rsidP="00937840">
            <w:pPr>
              <w:pStyle w:val="2"/>
              <w:jc w:val="center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5C4FB9">
              <w:rPr>
                <w:b w:val="0"/>
                <w:bCs w:val="0"/>
                <w:spacing w:val="-6"/>
                <w:sz w:val="24"/>
                <w:szCs w:val="24"/>
              </w:rPr>
              <w:t>Протягом 1 робочого дня</w:t>
            </w:r>
          </w:p>
        </w:tc>
      </w:tr>
      <w:tr w:rsidR="00FE085D" w:rsidRPr="005C4FB9" w14:paraId="6D8B939D" w14:textId="77777777" w:rsidTr="00C64175">
        <w:tc>
          <w:tcPr>
            <w:tcW w:w="923" w:type="dxa"/>
          </w:tcPr>
          <w:p w14:paraId="331D436C" w14:textId="77777777" w:rsidR="00FE085D" w:rsidRPr="005C4FB9" w:rsidRDefault="00FE085D" w:rsidP="005025A4">
            <w:r w:rsidRPr="005C4FB9">
              <w:t>2.</w:t>
            </w:r>
          </w:p>
        </w:tc>
        <w:tc>
          <w:tcPr>
            <w:tcW w:w="5670" w:type="dxa"/>
          </w:tcPr>
          <w:p w14:paraId="04B04BD9" w14:textId="77777777" w:rsidR="00FE085D" w:rsidRPr="005C4FB9" w:rsidRDefault="00FE085D" w:rsidP="005C4FB9">
            <w:pPr>
              <w:jc w:val="both"/>
              <w:rPr>
                <w:spacing w:val="-6"/>
              </w:rPr>
            </w:pPr>
            <w:r w:rsidRPr="005C4FB9">
              <w:rPr>
                <w:spacing w:val="-6"/>
              </w:rPr>
              <w:t xml:space="preserve">Передача клопотання та пакету документів заявника управлінню екології та природних ресурсів облдержадміністрації </w:t>
            </w:r>
          </w:p>
        </w:tc>
        <w:tc>
          <w:tcPr>
            <w:tcW w:w="2144" w:type="dxa"/>
            <w:vMerge/>
          </w:tcPr>
          <w:p w14:paraId="7A5A6D7D" w14:textId="77777777" w:rsidR="00FE085D" w:rsidRPr="005C4FB9" w:rsidRDefault="00FE085D" w:rsidP="00937840">
            <w:pPr>
              <w:jc w:val="center"/>
              <w:rPr>
                <w:spacing w:val="-6"/>
              </w:rPr>
            </w:pPr>
          </w:p>
        </w:tc>
        <w:tc>
          <w:tcPr>
            <w:tcW w:w="2935" w:type="dxa"/>
            <w:vMerge/>
          </w:tcPr>
          <w:p w14:paraId="7A27544F" w14:textId="77777777" w:rsidR="00FE085D" w:rsidRPr="005C4FB9" w:rsidRDefault="00FE085D" w:rsidP="00937840">
            <w:pPr>
              <w:jc w:val="center"/>
              <w:rPr>
                <w:spacing w:val="-6"/>
              </w:rPr>
            </w:pPr>
          </w:p>
        </w:tc>
        <w:tc>
          <w:tcPr>
            <w:tcW w:w="2209" w:type="dxa"/>
            <w:vMerge/>
          </w:tcPr>
          <w:p w14:paraId="51DA5D4C" w14:textId="77777777" w:rsidR="00FE085D" w:rsidRPr="005C4FB9" w:rsidRDefault="00FE085D" w:rsidP="00937840">
            <w:pPr>
              <w:pStyle w:val="2"/>
              <w:jc w:val="center"/>
              <w:rPr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14:paraId="413A1D87" w14:textId="77777777" w:rsidR="00FE085D" w:rsidRPr="005C4FB9" w:rsidRDefault="00FE085D" w:rsidP="00937840">
            <w:pPr>
              <w:pStyle w:val="2"/>
              <w:jc w:val="center"/>
              <w:rPr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:rsidR="00491B7A" w:rsidRPr="005C4FB9" w14:paraId="2F94EF8E" w14:textId="77777777" w:rsidTr="00C64175">
        <w:trPr>
          <w:cantSplit/>
        </w:trPr>
        <w:tc>
          <w:tcPr>
            <w:tcW w:w="923" w:type="dxa"/>
          </w:tcPr>
          <w:p w14:paraId="1EAAEA7E" w14:textId="77777777" w:rsidR="00491B7A" w:rsidRPr="005C4FB9" w:rsidRDefault="00FE085D">
            <w:pPr>
              <w:jc w:val="both"/>
            </w:pPr>
            <w:r w:rsidRPr="005C4FB9">
              <w:lastRenderedPageBreak/>
              <w:t>3</w:t>
            </w:r>
            <w:r w:rsidR="00491B7A" w:rsidRPr="005C4FB9">
              <w:t>.</w:t>
            </w:r>
          </w:p>
        </w:tc>
        <w:tc>
          <w:tcPr>
            <w:tcW w:w="5670" w:type="dxa"/>
          </w:tcPr>
          <w:p w14:paraId="1DF2B260" w14:textId="360AE555" w:rsidR="00491B7A" w:rsidRPr="008345A7" w:rsidRDefault="00491B7A" w:rsidP="005C4FB9">
            <w:pPr>
              <w:jc w:val="both"/>
            </w:pPr>
            <w:r w:rsidRPr="008345A7">
              <w:t xml:space="preserve">Реєстрація </w:t>
            </w:r>
            <w:r w:rsidR="00FE085D" w:rsidRPr="008345A7">
              <w:t xml:space="preserve">клопотання </w:t>
            </w:r>
            <w:r w:rsidRPr="008345A7">
              <w:t xml:space="preserve">у базі вхідної кореспонденції управління екології </w:t>
            </w:r>
            <w:r w:rsidR="00FE085D" w:rsidRPr="008345A7">
              <w:t>та природних</w:t>
            </w:r>
            <w:r w:rsidR="00C64175" w:rsidRPr="00EE4C49">
              <w:t xml:space="preserve"> </w:t>
            </w:r>
            <w:r w:rsidR="00FE085D" w:rsidRPr="008345A7">
              <w:t>ресурсів</w:t>
            </w:r>
            <w:r w:rsidR="00C64175" w:rsidRPr="00EE4C49">
              <w:t xml:space="preserve"> </w:t>
            </w:r>
            <w:r w:rsidR="00FE085D" w:rsidRPr="008345A7">
              <w:t xml:space="preserve">облдержадміністрації </w:t>
            </w:r>
          </w:p>
        </w:tc>
        <w:tc>
          <w:tcPr>
            <w:tcW w:w="2144" w:type="dxa"/>
          </w:tcPr>
          <w:p w14:paraId="02B1D51C" w14:textId="77777777" w:rsidR="00491B7A" w:rsidRPr="008345A7" w:rsidRDefault="00491B7A" w:rsidP="000C2A2E">
            <w:pPr>
              <w:ind w:right="-108"/>
              <w:jc w:val="center"/>
              <w:rPr>
                <w:highlight w:val="yellow"/>
              </w:rPr>
            </w:pPr>
            <w:r w:rsidRPr="008345A7">
              <w:t>Відповідальна особа управління</w:t>
            </w:r>
          </w:p>
        </w:tc>
        <w:tc>
          <w:tcPr>
            <w:tcW w:w="2935" w:type="dxa"/>
          </w:tcPr>
          <w:p w14:paraId="7B494A8A" w14:textId="77777777" w:rsidR="00491B7A" w:rsidRPr="008345A7" w:rsidRDefault="00491B7A" w:rsidP="000C2A2E">
            <w:pPr>
              <w:jc w:val="center"/>
              <w:rPr>
                <w:highlight w:val="yellow"/>
              </w:rPr>
            </w:pPr>
            <w:r w:rsidRPr="008345A7">
              <w:t>Управління екології та природних ресурсів облдержадміністрації</w:t>
            </w:r>
          </w:p>
        </w:tc>
        <w:tc>
          <w:tcPr>
            <w:tcW w:w="2209" w:type="dxa"/>
          </w:tcPr>
          <w:p w14:paraId="45BD9941" w14:textId="77777777" w:rsidR="00491B7A" w:rsidRPr="008345A7" w:rsidRDefault="00491B7A" w:rsidP="00937840">
            <w:pPr>
              <w:jc w:val="center"/>
            </w:pPr>
            <w:r w:rsidRPr="008345A7">
              <w:t>В</w:t>
            </w:r>
          </w:p>
        </w:tc>
        <w:tc>
          <w:tcPr>
            <w:tcW w:w="2209" w:type="dxa"/>
          </w:tcPr>
          <w:p w14:paraId="15AD2C9B" w14:textId="77777777" w:rsidR="00491B7A" w:rsidRPr="008345A7" w:rsidRDefault="00491B7A" w:rsidP="005F2818">
            <w:pPr>
              <w:ind w:left="-113" w:right="-113"/>
              <w:jc w:val="center"/>
            </w:pPr>
            <w:r w:rsidRPr="008345A7">
              <w:t>Протягом 1 робочого дня</w:t>
            </w:r>
          </w:p>
        </w:tc>
      </w:tr>
      <w:tr w:rsidR="00491B7A" w:rsidRPr="005C4FB9" w14:paraId="02920829" w14:textId="77777777" w:rsidTr="00C64175">
        <w:trPr>
          <w:cantSplit/>
        </w:trPr>
        <w:tc>
          <w:tcPr>
            <w:tcW w:w="923" w:type="dxa"/>
          </w:tcPr>
          <w:p w14:paraId="7FB6EBBB" w14:textId="77777777" w:rsidR="00491B7A" w:rsidRPr="005C4FB9" w:rsidRDefault="00FE085D">
            <w:pPr>
              <w:jc w:val="both"/>
            </w:pPr>
            <w:r w:rsidRPr="005C4FB9">
              <w:t>4</w:t>
            </w:r>
            <w:r w:rsidR="00491B7A" w:rsidRPr="005C4FB9">
              <w:t>.</w:t>
            </w:r>
          </w:p>
        </w:tc>
        <w:tc>
          <w:tcPr>
            <w:tcW w:w="5670" w:type="dxa"/>
          </w:tcPr>
          <w:p w14:paraId="277E5A46" w14:textId="61FB6CD8" w:rsidR="00491B7A" w:rsidRPr="008345A7" w:rsidRDefault="00FE085D" w:rsidP="005C4FB9">
            <w:pPr>
              <w:jc w:val="both"/>
            </w:pPr>
            <w:r w:rsidRPr="008345A7">
              <w:t xml:space="preserve">Накладання відповідної резолюції начальником управління та передача пакету документів начальнику відділу регулювання природокористування, погоджувальної діяльності та моніторингу довкілля </w:t>
            </w:r>
          </w:p>
        </w:tc>
        <w:tc>
          <w:tcPr>
            <w:tcW w:w="2144" w:type="dxa"/>
          </w:tcPr>
          <w:p w14:paraId="3559F44A" w14:textId="6C91BCF0" w:rsidR="00FE085D" w:rsidRPr="008345A7" w:rsidRDefault="00FE085D" w:rsidP="00FE085D">
            <w:pPr>
              <w:jc w:val="center"/>
            </w:pPr>
            <w:r w:rsidRPr="008345A7">
              <w:t>Начальник управління</w:t>
            </w:r>
            <w:r w:rsidR="005025A4" w:rsidRPr="008345A7">
              <w:t>,</w:t>
            </w:r>
          </w:p>
          <w:p w14:paraId="56FD91F3" w14:textId="5783AAA2" w:rsidR="00491B7A" w:rsidRPr="008345A7" w:rsidRDefault="005025A4" w:rsidP="00FE085D">
            <w:pPr>
              <w:ind w:right="-108"/>
              <w:jc w:val="center"/>
            </w:pPr>
            <w:r w:rsidRPr="008345A7">
              <w:t>в</w:t>
            </w:r>
            <w:r w:rsidR="00FE085D" w:rsidRPr="008345A7">
              <w:t xml:space="preserve">ідповідальна особа управління </w:t>
            </w:r>
          </w:p>
        </w:tc>
        <w:tc>
          <w:tcPr>
            <w:tcW w:w="2935" w:type="dxa"/>
          </w:tcPr>
          <w:p w14:paraId="58D4F3AA" w14:textId="77777777" w:rsidR="00491B7A" w:rsidRPr="008345A7" w:rsidRDefault="00491B7A" w:rsidP="000C2A2E">
            <w:pPr>
              <w:jc w:val="center"/>
            </w:pPr>
            <w:r w:rsidRPr="008345A7">
              <w:t>Управління екології та природних ресурсів облдержадміністрації</w:t>
            </w:r>
          </w:p>
        </w:tc>
        <w:tc>
          <w:tcPr>
            <w:tcW w:w="2209" w:type="dxa"/>
          </w:tcPr>
          <w:p w14:paraId="7C94992B" w14:textId="77777777" w:rsidR="00491B7A" w:rsidRPr="008345A7" w:rsidRDefault="00491B7A" w:rsidP="00937840">
            <w:pPr>
              <w:jc w:val="center"/>
            </w:pPr>
            <w:r w:rsidRPr="008345A7">
              <w:t>П</w:t>
            </w:r>
          </w:p>
        </w:tc>
        <w:tc>
          <w:tcPr>
            <w:tcW w:w="2209" w:type="dxa"/>
          </w:tcPr>
          <w:p w14:paraId="6BC513B5" w14:textId="77777777" w:rsidR="00491B7A" w:rsidRPr="008345A7" w:rsidRDefault="00491B7A" w:rsidP="005F2818">
            <w:pPr>
              <w:ind w:left="-113" w:right="-113"/>
              <w:jc w:val="center"/>
            </w:pPr>
          </w:p>
        </w:tc>
      </w:tr>
      <w:tr w:rsidR="00491B7A" w:rsidRPr="005C4FB9" w14:paraId="7B6D2278" w14:textId="77777777" w:rsidTr="00C64175">
        <w:trPr>
          <w:cantSplit/>
        </w:trPr>
        <w:tc>
          <w:tcPr>
            <w:tcW w:w="923" w:type="dxa"/>
          </w:tcPr>
          <w:p w14:paraId="374FB4AF" w14:textId="320E5044" w:rsidR="00491B7A" w:rsidRPr="005C4FB9" w:rsidRDefault="005025A4" w:rsidP="005F2818">
            <w:pPr>
              <w:spacing w:line="240" w:lineRule="exact"/>
              <w:jc w:val="both"/>
            </w:pPr>
            <w:r>
              <w:t>5</w:t>
            </w:r>
            <w:r w:rsidR="00491B7A" w:rsidRPr="005C4FB9">
              <w:t>.</w:t>
            </w:r>
          </w:p>
        </w:tc>
        <w:tc>
          <w:tcPr>
            <w:tcW w:w="5670" w:type="dxa"/>
          </w:tcPr>
          <w:p w14:paraId="07D3625D" w14:textId="77777777" w:rsidR="00491B7A" w:rsidRPr="008345A7" w:rsidRDefault="00491B7A" w:rsidP="005C4FB9">
            <w:pPr>
              <w:spacing w:line="240" w:lineRule="exact"/>
              <w:jc w:val="both"/>
            </w:pPr>
            <w:r w:rsidRPr="008345A7">
              <w:t>Отримання пакету документів та його розгляд</w:t>
            </w:r>
          </w:p>
          <w:p w14:paraId="53714A86" w14:textId="77777777" w:rsidR="00491B7A" w:rsidRPr="008345A7" w:rsidRDefault="00491B7A" w:rsidP="005C4FB9">
            <w:pPr>
              <w:spacing w:line="240" w:lineRule="exact"/>
              <w:jc w:val="both"/>
            </w:pPr>
          </w:p>
        </w:tc>
        <w:tc>
          <w:tcPr>
            <w:tcW w:w="2144" w:type="dxa"/>
            <w:vMerge w:val="restart"/>
          </w:tcPr>
          <w:p w14:paraId="3C44CE1F" w14:textId="77777777" w:rsidR="00491B7A" w:rsidRPr="008345A7" w:rsidRDefault="00491B7A" w:rsidP="000C2A2E">
            <w:pPr>
              <w:spacing w:line="240" w:lineRule="exact"/>
              <w:jc w:val="center"/>
            </w:pPr>
            <w:r w:rsidRPr="008345A7">
              <w:t>Начальник відділу</w:t>
            </w:r>
            <w:r w:rsidR="00FE085D" w:rsidRPr="008345A7">
              <w:t>,</w:t>
            </w:r>
            <w:r w:rsidRPr="008345A7">
              <w:t xml:space="preserve"> спеціалісти відділу</w:t>
            </w:r>
          </w:p>
        </w:tc>
        <w:tc>
          <w:tcPr>
            <w:tcW w:w="2935" w:type="dxa"/>
            <w:vMerge w:val="restart"/>
          </w:tcPr>
          <w:p w14:paraId="36A45421" w14:textId="77777777" w:rsidR="00491B7A" w:rsidRPr="008345A7" w:rsidRDefault="00491B7A" w:rsidP="000C2A2E">
            <w:pPr>
              <w:spacing w:line="240" w:lineRule="exact"/>
              <w:jc w:val="center"/>
            </w:pPr>
            <w:r w:rsidRPr="008345A7">
              <w:t>Відділ регулювання природокористування, погоджувальної діяльності та моніторингу довкілля</w:t>
            </w:r>
          </w:p>
        </w:tc>
        <w:tc>
          <w:tcPr>
            <w:tcW w:w="2209" w:type="dxa"/>
          </w:tcPr>
          <w:p w14:paraId="593C39CC" w14:textId="77777777" w:rsidR="00491B7A" w:rsidRPr="008345A7" w:rsidRDefault="00491B7A" w:rsidP="005F2818">
            <w:pPr>
              <w:spacing w:line="240" w:lineRule="exact"/>
              <w:jc w:val="center"/>
            </w:pPr>
            <w:r w:rsidRPr="008345A7">
              <w:t>В,У</w:t>
            </w:r>
          </w:p>
        </w:tc>
        <w:tc>
          <w:tcPr>
            <w:tcW w:w="2209" w:type="dxa"/>
            <w:vMerge w:val="restart"/>
          </w:tcPr>
          <w:p w14:paraId="76822FB5" w14:textId="77777777" w:rsidR="00491B7A" w:rsidRPr="008345A7" w:rsidRDefault="003B651F" w:rsidP="005F2818">
            <w:pPr>
              <w:jc w:val="center"/>
            </w:pPr>
            <w:r w:rsidRPr="008345A7">
              <w:t xml:space="preserve">26 календарних </w:t>
            </w:r>
            <w:r w:rsidR="00491B7A" w:rsidRPr="008345A7">
              <w:t>днів</w:t>
            </w:r>
          </w:p>
        </w:tc>
      </w:tr>
      <w:tr w:rsidR="00491B7A" w:rsidRPr="005C4FB9" w14:paraId="26215E8F" w14:textId="77777777" w:rsidTr="00C64175">
        <w:trPr>
          <w:cantSplit/>
        </w:trPr>
        <w:tc>
          <w:tcPr>
            <w:tcW w:w="923" w:type="dxa"/>
          </w:tcPr>
          <w:p w14:paraId="24D04F34" w14:textId="6943DAF4" w:rsidR="00491B7A" w:rsidRPr="005C4FB9" w:rsidRDefault="005025A4" w:rsidP="005F2818">
            <w:pPr>
              <w:spacing w:line="240" w:lineRule="exact"/>
              <w:jc w:val="both"/>
            </w:pPr>
            <w:r>
              <w:t>6</w:t>
            </w:r>
            <w:r w:rsidR="00491B7A" w:rsidRPr="005C4FB9">
              <w:t>.</w:t>
            </w:r>
          </w:p>
        </w:tc>
        <w:tc>
          <w:tcPr>
            <w:tcW w:w="5670" w:type="dxa"/>
          </w:tcPr>
          <w:p w14:paraId="667B503C" w14:textId="77777777" w:rsidR="00491B7A" w:rsidRPr="008345A7" w:rsidRDefault="00491B7A" w:rsidP="005C4FB9">
            <w:pPr>
              <w:spacing w:line="240" w:lineRule="exact"/>
              <w:jc w:val="both"/>
            </w:pPr>
            <w:r w:rsidRPr="008345A7">
              <w:t xml:space="preserve">Формування дозволу або листа щодо причин відмови </w:t>
            </w:r>
          </w:p>
        </w:tc>
        <w:tc>
          <w:tcPr>
            <w:tcW w:w="2144" w:type="dxa"/>
            <w:vMerge/>
          </w:tcPr>
          <w:p w14:paraId="23C1FF8A" w14:textId="77777777" w:rsidR="00491B7A" w:rsidRPr="008345A7" w:rsidRDefault="00491B7A" w:rsidP="000C2A2E">
            <w:pPr>
              <w:spacing w:line="240" w:lineRule="exact"/>
              <w:jc w:val="center"/>
            </w:pPr>
          </w:p>
        </w:tc>
        <w:tc>
          <w:tcPr>
            <w:tcW w:w="2935" w:type="dxa"/>
            <w:vMerge/>
          </w:tcPr>
          <w:p w14:paraId="647520A1" w14:textId="77777777" w:rsidR="00491B7A" w:rsidRPr="008345A7" w:rsidRDefault="00491B7A" w:rsidP="000C2A2E">
            <w:pPr>
              <w:spacing w:line="240" w:lineRule="exact"/>
              <w:jc w:val="center"/>
            </w:pPr>
          </w:p>
        </w:tc>
        <w:tc>
          <w:tcPr>
            <w:tcW w:w="2209" w:type="dxa"/>
          </w:tcPr>
          <w:p w14:paraId="7C71B5F9" w14:textId="77777777" w:rsidR="00491B7A" w:rsidRPr="008345A7" w:rsidRDefault="00491B7A" w:rsidP="005F2818">
            <w:pPr>
              <w:spacing w:line="240" w:lineRule="exact"/>
              <w:jc w:val="center"/>
            </w:pPr>
            <w:r w:rsidRPr="008345A7">
              <w:t>В</w:t>
            </w:r>
          </w:p>
        </w:tc>
        <w:tc>
          <w:tcPr>
            <w:tcW w:w="2209" w:type="dxa"/>
            <w:vMerge/>
          </w:tcPr>
          <w:p w14:paraId="315F0A78" w14:textId="77777777" w:rsidR="00491B7A" w:rsidRPr="008345A7" w:rsidRDefault="00491B7A" w:rsidP="005F2818">
            <w:pPr>
              <w:jc w:val="center"/>
            </w:pPr>
          </w:p>
        </w:tc>
      </w:tr>
      <w:tr w:rsidR="00491B7A" w:rsidRPr="005C4FB9" w14:paraId="74B5F80A" w14:textId="77777777" w:rsidTr="00C64175">
        <w:trPr>
          <w:cantSplit/>
          <w:trHeight w:val="695"/>
        </w:trPr>
        <w:tc>
          <w:tcPr>
            <w:tcW w:w="923" w:type="dxa"/>
          </w:tcPr>
          <w:p w14:paraId="693559EE" w14:textId="3B1D11C5" w:rsidR="00491B7A" w:rsidRPr="005C4FB9" w:rsidRDefault="005025A4">
            <w:pPr>
              <w:spacing w:line="240" w:lineRule="exact"/>
              <w:jc w:val="both"/>
            </w:pPr>
            <w:r>
              <w:t>7</w:t>
            </w:r>
            <w:r w:rsidR="00491B7A" w:rsidRPr="005C4FB9">
              <w:t>.</w:t>
            </w:r>
          </w:p>
        </w:tc>
        <w:tc>
          <w:tcPr>
            <w:tcW w:w="5670" w:type="dxa"/>
          </w:tcPr>
          <w:p w14:paraId="3EC7F254" w14:textId="77777777" w:rsidR="00491B7A" w:rsidRPr="008345A7" w:rsidRDefault="00491B7A" w:rsidP="005C4FB9">
            <w:pPr>
              <w:spacing w:line="240" w:lineRule="exact"/>
              <w:jc w:val="both"/>
            </w:pPr>
            <w:r w:rsidRPr="008345A7">
              <w:t>Підписання дозволу або обґрунтованої відмови у його видачі</w:t>
            </w:r>
          </w:p>
        </w:tc>
        <w:tc>
          <w:tcPr>
            <w:tcW w:w="2144" w:type="dxa"/>
          </w:tcPr>
          <w:p w14:paraId="17A84574" w14:textId="77777777" w:rsidR="00491B7A" w:rsidRPr="008345A7" w:rsidRDefault="00491B7A" w:rsidP="000C2A2E">
            <w:pPr>
              <w:spacing w:line="240" w:lineRule="exact"/>
              <w:jc w:val="center"/>
            </w:pPr>
            <w:r w:rsidRPr="008345A7">
              <w:t>Начальник управління</w:t>
            </w:r>
          </w:p>
        </w:tc>
        <w:tc>
          <w:tcPr>
            <w:tcW w:w="2935" w:type="dxa"/>
          </w:tcPr>
          <w:p w14:paraId="2D7D2AD0" w14:textId="77777777" w:rsidR="00491B7A" w:rsidRPr="008345A7" w:rsidRDefault="00491B7A" w:rsidP="000C2A2E">
            <w:pPr>
              <w:spacing w:line="240" w:lineRule="exact"/>
              <w:jc w:val="center"/>
            </w:pPr>
            <w:r w:rsidRPr="008345A7">
              <w:t>Управління екології та природних ресурсів облдержадміністрації</w:t>
            </w:r>
          </w:p>
        </w:tc>
        <w:tc>
          <w:tcPr>
            <w:tcW w:w="2209" w:type="dxa"/>
          </w:tcPr>
          <w:p w14:paraId="35E045D4" w14:textId="77777777" w:rsidR="00491B7A" w:rsidRPr="008345A7" w:rsidRDefault="00491B7A" w:rsidP="005F2818">
            <w:pPr>
              <w:spacing w:line="240" w:lineRule="exact"/>
              <w:jc w:val="center"/>
            </w:pPr>
            <w:r w:rsidRPr="008345A7">
              <w:t>П</w:t>
            </w:r>
          </w:p>
        </w:tc>
        <w:tc>
          <w:tcPr>
            <w:tcW w:w="2209" w:type="dxa"/>
            <w:vMerge/>
            <w:vAlign w:val="center"/>
          </w:tcPr>
          <w:p w14:paraId="77E3AECD" w14:textId="77777777" w:rsidR="00491B7A" w:rsidRPr="008345A7" w:rsidRDefault="00491B7A"/>
        </w:tc>
      </w:tr>
      <w:tr w:rsidR="00491B7A" w:rsidRPr="005C4FB9" w14:paraId="0C11D6E5" w14:textId="77777777" w:rsidTr="00C64175">
        <w:trPr>
          <w:cantSplit/>
          <w:trHeight w:val="662"/>
        </w:trPr>
        <w:tc>
          <w:tcPr>
            <w:tcW w:w="923" w:type="dxa"/>
          </w:tcPr>
          <w:p w14:paraId="03F9845C" w14:textId="67301029" w:rsidR="00491B7A" w:rsidRPr="005C4FB9" w:rsidRDefault="005025A4">
            <w:pPr>
              <w:spacing w:line="240" w:lineRule="exact"/>
              <w:jc w:val="both"/>
            </w:pPr>
            <w:r>
              <w:t>8</w:t>
            </w:r>
            <w:r w:rsidR="00491B7A" w:rsidRPr="005C4FB9">
              <w:t>.</w:t>
            </w:r>
          </w:p>
        </w:tc>
        <w:tc>
          <w:tcPr>
            <w:tcW w:w="5670" w:type="dxa"/>
          </w:tcPr>
          <w:p w14:paraId="1657601E" w14:textId="77777777" w:rsidR="00491B7A" w:rsidRPr="008345A7" w:rsidRDefault="00491B7A" w:rsidP="005C4FB9">
            <w:pPr>
              <w:spacing w:line="240" w:lineRule="exact"/>
              <w:jc w:val="both"/>
            </w:pPr>
            <w:r w:rsidRPr="008345A7">
              <w:t>Передача дозволу або його обґрунтованої відмови до департаменту ЦНАП</w:t>
            </w:r>
            <w:r w:rsidR="00FE085D" w:rsidRPr="008345A7">
              <w:t xml:space="preserve"> у місті Луцьку</w:t>
            </w:r>
          </w:p>
        </w:tc>
        <w:tc>
          <w:tcPr>
            <w:tcW w:w="2144" w:type="dxa"/>
          </w:tcPr>
          <w:p w14:paraId="310F1632" w14:textId="77777777" w:rsidR="00491B7A" w:rsidRPr="008345A7" w:rsidRDefault="00491B7A" w:rsidP="000C2A2E">
            <w:pPr>
              <w:ind w:right="-108"/>
              <w:jc w:val="center"/>
              <w:rPr>
                <w:highlight w:val="yellow"/>
              </w:rPr>
            </w:pPr>
            <w:r w:rsidRPr="008345A7">
              <w:t>Відповідальна особа управління</w:t>
            </w:r>
          </w:p>
        </w:tc>
        <w:tc>
          <w:tcPr>
            <w:tcW w:w="2935" w:type="dxa"/>
          </w:tcPr>
          <w:p w14:paraId="2AD357F4" w14:textId="77777777" w:rsidR="00491B7A" w:rsidRPr="008345A7" w:rsidRDefault="00491B7A" w:rsidP="000C2A2E">
            <w:pPr>
              <w:spacing w:line="240" w:lineRule="exact"/>
              <w:jc w:val="center"/>
            </w:pPr>
            <w:r w:rsidRPr="008345A7">
              <w:t>Управління екології та природних ресурсів облдержадміністрації</w:t>
            </w:r>
          </w:p>
        </w:tc>
        <w:tc>
          <w:tcPr>
            <w:tcW w:w="2209" w:type="dxa"/>
          </w:tcPr>
          <w:p w14:paraId="08E1F2AD" w14:textId="77777777" w:rsidR="00491B7A" w:rsidRPr="008345A7" w:rsidRDefault="00FE085D" w:rsidP="005F2818">
            <w:pPr>
              <w:spacing w:line="240" w:lineRule="exact"/>
              <w:jc w:val="center"/>
            </w:pPr>
            <w:r w:rsidRPr="008345A7">
              <w:t>В</w:t>
            </w:r>
          </w:p>
        </w:tc>
        <w:tc>
          <w:tcPr>
            <w:tcW w:w="2209" w:type="dxa"/>
            <w:vAlign w:val="center"/>
          </w:tcPr>
          <w:p w14:paraId="5F2791D1" w14:textId="77777777" w:rsidR="00491B7A" w:rsidRPr="008345A7" w:rsidRDefault="003B651F" w:rsidP="000C2A2E">
            <w:pPr>
              <w:jc w:val="center"/>
            </w:pPr>
            <w:r w:rsidRPr="008345A7">
              <w:t>Протягом 1 робочого дня</w:t>
            </w:r>
          </w:p>
        </w:tc>
      </w:tr>
      <w:tr w:rsidR="00491B7A" w:rsidRPr="005C4FB9" w14:paraId="4AC38E68" w14:textId="77777777" w:rsidTr="00C64175">
        <w:trPr>
          <w:cantSplit/>
          <w:trHeight w:val="662"/>
        </w:trPr>
        <w:tc>
          <w:tcPr>
            <w:tcW w:w="923" w:type="dxa"/>
          </w:tcPr>
          <w:p w14:paraId="236DCC1C" w14:textId="1E193992" w:rsidR="00491B7A" w:rsidRPr="005C4FB9" w:rsidRDefault="005025A4">
            <w:pPr>
              <w:spacing w:line="240" w:lineRule="exact"/>
              <w:jc w:val="both"/>
            </w:pPr>
            <w:r>
              <w:t>9</w:t>
            </w:r>
            <w:r w:rsidR="00491B7A" w:rsidRPr="005C4FB9">
              <w:t>.</w:t>
            </w:r>
          </w:p>
        </w:tc>
        <w:tc>
          <w:tcPr>
            <w:tcW w:w="5670" w:type="dxa"/>
          </w:tcPr>
          <w:p w14:paraId="463C1B7F" w14:textId="77777777" w:rsidR="00491B7A" w:rsidRPr="008345A7" w:rsidRDefault="00491B7A" w:rsidP="005C4FB9">
            <w:pPr>
              <w:spacing w:line="240" w:lineRule="exact"/>
              <w:jc w:val="both"/>
            </w:pPr>
            <w:r w:rsidRPr="008345A7">
              <w:t>Видача дозволу або листа-відмови суб’єкту господарювання</w:t>
            </w:r>
          </w:p>
        </w:tc>
        <w:tc>
          <w:tcPr>
            <w:tcW w:w="2144" w:type="dxa"/>
          </w:tcPr>
          <w:p w14:paraId="0AF7C25D" w14:textId="77777777" w:rsidR="00491B7A" w:rsidRPr="008345A7" w:rsidRDefault="00491B7A" w:rsidP="000C2A2E">
            <w:pPr>
              <w:ind w:right="-108"/>
              <w:jc w:val="center"/>
            </w:pPr>
            <w:r w:rsidRPr="008345A7">
              <w:t>Адміністратор ЦНАП у місті Луцьку</w:t>
            </w:r>
          </w:p>
        </w:tc>
        <w:tc>
          <w:tcPr>
            <w:tcW w:w="2935" w:type="dxa"/>
          </w:tcPr>
          <w:p w14:paraId="5DE81A7D" w14:textId="1D72AA78" w:rsidR="00491B7A" w:rsidRPr="008345A7" w:rsidRDefault="00491B7A" w:rsidP="000C2A2E">
            <w:pPr>
              <w:spacing w:line="240" w:lineRule="exact"/>
              <w:jc w:val="center"/>
            </w:pPr>
            <w:r w:rsidRPr="008345A7">
              <w:t>Департамент ЦНАП</w:t>
            </w:r>
            <w:r w:rsidR="00EE4C49">
              <w:t xml:space="preserve"> у місті Луцьку</w:t>
            </w:r>
          </w:p>
        </w:tc>
        <w:tc>
          <w:tcPr>
            <w:tcW w:w="2209" w:type="dxa"/>
          </w:tcPr>
          <w:p w14:paraId="2C4D09CC" w14:textId="77777777" w:rsidR="00491B7A" w:rsidRPr="008345A7" w:rsidRDefault="00491B7A" w:rsidP="005F2818">
            <w:pPr>
              <w:spacing w:line="240" w:lineRule="exact"/>
              <w:jc w:val="center"/>
            </w:pPr>
            <w:r w:rsidRPr="008345A7">
              <w:t>В</w:t>
            </w:r>
          </w:p>
        </w:tc>
        <w:tc>
          <w:tcPr>
            <w:tcW w:w="2209" w:type="dxa"/>
            <w:vAlign w:val="center"/>
          </w:tcPr>
          <w:p w14:paraId="227DAF87" w14:textId="77777777" w:rsidR="00491B7A" w:rsidRPr="008345A7" w:rsidRDefault="003B651F" w:rsidP="003B651F">
            <w:pPr>
              <w:jc w:val="center"/>
            </w:pPr>
            <w:r w:rsidRPr="008345A7">
              <w:t>Протягом 1 робочого дня</w:t>
            </w:r>
          </w:p>
        </w:tc>
      </w:tr>
      <w:tr w:rsidR="00FE085D" w:rsidRPr="005C4FB9" w14:paraId="3D138E13" w14:textId="77777777" w:rsidTr="00FE085D">
        <w:trPr>
          <w:cantSplit/>
          <w:trHeight w:val="311"/>
        </w:trPr>
        <w:tc>
          <w:tcPr>
            <w:tcW w:w="16090" w:type="dxa"/>
            <w:gridSpan w:val="6"/>
          </w:tcPr>
          <w:p w14:paraId="327E947F" w14:textId="77777777" w:rsidR="00FE085D" w:rsidRPr="008345A7" w:rsidRDefault="00FE085D" w:rsidP="00FE085D">
            <w:pPr>
              <w:jc w:val="right"/>
            </w:pPr>
            <w:r w:rsidRPr="008345A7">
              <w:t>Загальна кількість днів</w:t>
            </w:r>
            <w:r w:rsidR="007B613F" w:rsidRPr="008345A7">
              <w:t>,</w:t>
            </w:r>
            <w:r w:rsidRPr="008345A7">
              <w:t xml:space="preserve"> необхідних для надання послуг -</w:t>
            </w:r>
            <w:r w:rsidR="007B613F" w:rsidRPr="008345A7">
              <w:t xml:space="preserve"> </w:t>
            </w:r>
            <w:r w:rsidRPr="008345A7">
              <w:t>30</w:t>
            </w:r>
          </w:p>
        </w:tc>
      </w:tr>
      <w:tr w:rsidR="00FE085D" w:rsidRPr="005C4FB9" w14:paraId="19937D0B" w14:textId="77777777" w:rsidTr="00FE085D">
        <w:trPr>
          <w:cantSplit/>
          <w:trHeight w:val="347"/>
        </w:trPr>
        <w:tc>
          <w:tcPr>
            <w:tcW w:w="16090" w:type="dxa"/>
            <w:gridSpan w:val="6"/>
          </w:tcPr>
          <w:p w14:paraId="323E42C0" w14:textId="77777777" w:rsidR="00FE085D" w:rsidRPr="008345A7" w:rsidRDefault="00FE085D" w:rsidP="00FE085D">
            <w:pPr>
              <w:jc w:val="right"/>
            </w:pPr>
            <w:r w:rsidRPr="008345A7">
              <w:t>Загальна кількість днів (передбачена законодавством)</w:t>
            </w:r>
            <w:r w:rsidR="007B613F" w:rsidRPr="008345A7">
              <w:t xml:space="preserve"> </w:t>
            </w:r>
            <w:r w:rsidRPr="008345A7">
              <w:t>-</w:t>
            </w:r>
            <w:r w:rsidR="007B613F" w:rsidRPr="008345A7">
              <w:t xml:space="preserve"> </w:t>
            </w:r>
            <w:r w:rsidRPr="008345A7">
              <w:t>30</w:t>
            </w:r>
          </w:p>
        </w:tc>
      </w:tr>
    </w:tbl>
    <w:p w14:paraId="68EED64B" w14:textId="77777777" w:rsidR="00FE085D" w:rsidRPr="005C4FB9" w:rsidRDefault="00FE085D" w:rsidP="00FE085D">
      <w:pPr>
        <w:jc w:val="both"/>
      </w:pPr>
      <w:r w:rsidRPr="005C4FB9">
        <w:t>Умовні позначки: В – виконує, У – бере участь, П – погоджує.</w:t>
      </w:r>
    </w:p>
    <w:p w14:paraId="6B3C7671" w14:textId="77777777" w:rsidR="007B613F" w:rsidRPr="005C4FB9" w:rsidRDefault="007B613F" w:rsidP="00FE085D">
      <w:pPr>
        <w:jc w:val="both"/>
      </w:pPr>
      <w:r w:rsidRPr="005C4FB9">
        <w:tab/>
      </w:r>
      <w:r w:rsidRPr="005C4FB9">
        <w:tab/>
      </w:r>
      <w:r w:rsidRPr="005C4FB9">
        <w:tab/>
        <w:t>____________________________________________________________________________________________</w:t>
      </w:r>
    </w:p>
    <w:p w14:paraId="0998BD26" w14:textId="77777777" w:rsidR="00FE085D" w:rsidRPr="005C4FB9" w:rsidRDefault="00FE085D"/>
    <w:sectPr w:rsidR="00FE085D" w:rsidRPr="005C4FB9" w:rsidSect="00074AC4">
      <w:headerReference w:type="default" r:id="rId7"/>
      <w:type w:val="continuous"/>
      <w:pgSz w:w="16840" w:h="11900" w:orient="landscape" w:code="9"/>
      <w:pgMar w:top="1701" w:right="567" w:bottom="567" w:left="567" w:header="1701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97DEC" w14:textId="77777777" w:rsidR="00AE79B3" w:rsidRDefault="00AE79B3" w:rsidP="00937840">
      <w:r>
        <w:separator/>
      </w:r>
    </w:p>
  </w:endnote>
  <w:endnote w:type="continuationSeparator" w:id="0">
    <w:p w14:paraId="63E5DF27" w14:textId="77777777" w:rsidR="00AE79B3" w:rsidRDefault="00AE79B3" w:rsidP="0093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1D6E9" w14:textId="77777777" w:rsidR="00AE79B3" w:rsidRDefault="00AE79B3" w:rsidP="00937840">
      <w:r>
        <w:separator/>
      </w:r>
    </w:p>
  </w:footnote>
  <w:footnote w:type="continuationSeparator" w:id="0">
    <w:p w14:paraId="762ABB9E" w14:textId="77777777" w:rsidR="00AE79B3" w:rsidRDefault="00AE79B3" w:rsidP="0093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306436"/>
      <w:docPartObj>
        <w:docPartGallery w:val="Page Numbers (Top of Page)"/>
        <w:docPartUnique/>
      </w:docPartObj>
    </w:sdtPr>
    <w:sdtEndPr>
      <w:rPr>
        <w:sz w:val="8"/>
        <w:szCs w:val="8"/>
      </w:rPr>
    </w:sdtEndPr>
    <w:sdtContent>
      <w:p w14:paraId="2F568094" w14:textId="77777777" w:rsidR="00AB242E" w:rsidRDefault="00AB24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769">
          <w:rPr>
            <w:noProof/>
          </w:rPr>
          <w:t>2</w:t>
        </w:r>
        <w:r>
          <w:fldChar w:fldCharType="end"/>
        </w:r>
      </w:p>
      <w:tbl>
        <w:tblPr>
          <w:tblStyle w:val="a3"/>
          <w:tblW w:w="16160" w:type="dxa"/>
          <w:tblInd w:w="-176" w:type="dxa"/>
          <w:tblLook w:val="04A0" w:firstRow="1" w:lastRow="0" w:firstColumn="1" w:lastColumn="0" w:noHBand="0" w:noVBand="1"/>
        </w:tblPr>
        <w:tblGrid>
          <w:gridCol w:w="993"/>
          <w:gridCol w:w="5670"/>
          <w:gridCol w:w="2126"/>
          <w:gridCol w:w="2977"/>
          <w:gridCol w:w="2126"/>
          <w:gridCol w:w="2268"/>
        </w:tblGrid>
        <w:tr w:rsidR="00AB242E" w14:paraId="52C75427" w14:textId="77777777" w:rsidTr="008345A7">
          <w:tc>
            <w:tcPr>
              <w:tcW w:w="993" w:type="dxa"/>
            </w:tcPr>
            <w:p w14:paraId="196928F3" w14:textId="6B07317A" w:rsidR="00AB242E" w:rsidRDefault="00AB242E">
              <w:pPr>
                <w:pStyle w:val="a4"/>
                <w:jc w:val="center"/>
              </w:pPr>
              <w:r>
                <w:t>1</w:t>
              </w:r>
            </w:p>
          </w:tc>
          <w:tc>
            <w:tcPr>
              <w:tcW w:w="5670" w:type="dxa"/>
            </w:tcPr>
            <w:p w14:paraId="7254BA5B" w14:textId="1182302D" w:rsidR="00AB242E" w:rsidRDefault="00AB242E">
              <w:pPr>
                <w:pStyle w:val="a4"/>
                <w:jc w:val="center"/>
              </w:pPr>
              <w:r>
                <w:t>2</w:t>
              </w:r>
            </w:p>
          </w:tc>
          <w:tc>
            <w:tcPr>
              <w:tcW w:w="2126" w:type="dxa"/>
            </w:tcPr>
            <w:p w14:paraId="377E2B39" w14:textId="1F358CD8" w:rsidR="00AB242E" w:rsidRDefault="00AB242E">
              <w:pPr>
                <w:pStyle w:val="a4"/>
                <w:jc w:val="center"/>
              </w:pPr>
              <w:r>
                <w:t>3</w:t>
              </w:r>
            </w:p>
          </w:tc>
          <w:tc>
            <w:tcPr>
              <w:tcW w:w="2977" w:type="dxa"/>
            </w:tcPr>
            <w:p w14:paraId="7E4CEE6A" w14:textId="427F8D2E" w:rsidR="00AB242E" w:rsidRDefault="00AB242E">
              <w:pPr>
                <w:pStyle w:val="a4"/>
                <w:jc w:val="center"/>
              </w:pPr>
              <w:r>
                <w:t>4</w:t>
              </w:r>
            </w:p>
          </w:tc>
          <w:tc>
            <w:tcPr>
              <w:tcW w:w="2126" w:type="dxa"/>
            </w:tcPr>
            <w:p w14:paraId="68634800" w14:textId="66FAFBB7" w:rsidR="00AB242E" w:rsidRDefault="00AB242E">
              <w:pPr>
                <w:pStyle w:val="a4"/>
                <w:jc w:val="center"/>
              </w:pPr>
              <w:r>
                <w:t>5</w:t>
              </w:r>
            </w:p>
          </w:tc>
          <w:tc>
            <w:tcPr>
              <w:tcW w:w="2268" w:type="dxa"/>
            </w:tcPr>
            <w:p w14:paraId="43CE0CA1" w14:textId="31988C7A" w:rsidR="00AB242E" w:rsidRDefault="00AB242E">
              <w:pPr>
                <w:pStyle w:val="a4"/>
                <w:jc w:val="center"/>
              </w:pPr>
              <w:r>
                <w:t>6</w:t>
              </w:r>
            </w:p>
          </w:tc>
        </w:tr>
      </w:tbl>
      <w:p w14:paraId="5BBED243" w14:textId="30416B17" w:rsidR="00AB242E" w:rsidRPr="00AB242E" w:rsidRDefault="00AE79B3">
        <w:pPr>
          <w:pStyle w:val="a4"/>
          <w:jc w:val="center"/>
          <w:rPr>
            <w:sz w:val="8"/>
            <w:szCs w:val="8"/>
          </w:rPr>
        </w:pPr>
      </w:p>
    </w:sdtContent>
  </w:sdt>
  <w:p w14:paraId="60B7F09A" w14:textId="77777777" w:rsidR="00AB242E" w:rsidRPr="00AB242E" w:rsidRDefault="00AB242E" w:rsidP="00AB242E">
    <w:pPr>
      <w:pStyle w:val="a4"/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15"/>
    <w:rsid w:val="00002D37"/>
    <w:rsid w:val="00013715"/>
    <w:rsid w:val="00017769"/>
    <w:rsid w:val="00074AC4"/>
    <w:rsid w:val="00086ABA"/>
    <w:rsid w:val="00090053"/>
    <w:rsid w:val="000A08E8"/>
    <w:rsid w:val="000B517E"/>
    <w:rsid w:val="000C2A2E"/>
    <w:rsid w:val="001005E1"/>
    <w:rsid w:val="00137EF2"/>
    <w:rsid w:val="0015330C"/>
    <w:rsid w:val="00175B0F"/>
    <w:rsid w:val="0019103C"/>
    <w:rsid w:val="00245294"/>
    <w:rsid w:val="002A70AE"/>
    <w:rsid w:val="002B5EFA"/>
    <w:rsid w:val="002C4089"/>
    <w:rsid w:val="003B651F"/>
    <w:rsid w:val="003C0B63"/>
    <w:rsid w:val="00491B7A"/>
    <w:rsid w:val="004A3532"/>
    <w:rsid w:val="00500129"/>
    <w:rsid w:val="005025A4"/>
    <w:rsid w:val="005C4FB9"/>
    <w:rsid w:val="005E7A3A"/>
    <w:rsid w:val="005F2818"/>
    <w:rsid w:val="00673CBA"/>
    <w:rsid w:val="006C6205"/>
    <w:rsid w:val="0070515B"/>
    <w:rsid w:val="00707D7F"/>
    <w:rsid w:val="007B4650"/>
    <w:rsid w:val="007B613F"/>
    <w:rsid w:val="00817F39"/>
    <w:rsid w:val="0083265B"/>
    <w:rsid w:val="008345A7"/>
    <w:rsid w:val="008658CF"/>
    <w:rsid w:val="00890604"/>
    <w:rsid w:val="008B2A99"/>
    <w:rsid w:val="008C6D4D"/>
    <w:rsid w:val="009243DA"/>
    <w:rsid w:val="00933418"/>
    <w:rsid w:val="00937840"/>
    <w:rsid w:val="00953780"/>
    <w:rsid w:val="00A34DD8"/>
    <w:rsid w:val="00A53348"/>
    <w:rsid w:val="00AA150E"/>
    <w:rsid w:val="00AB242E"/>
    <w:rsid w:val="00AD3981"/>
    <w:rsid w:val="00AE79B3"/>
    <w:rsid w:val="00B535AA"/>
    <w:rsid w:val="00BC5CD8"/>
    <w:rsid w:val="00BF3615"/>
    <w:rsid w:val="00C25BF3"/>
    <w:rsid w:val="00C64175"/>
    <w:rsid w:val="00CD665B"/>
    <w:rsid w:val="00D20C6F"/>
    <w:rsid w:val="00D672CC"/>
    <w:rsid w:val="00D80EFC"/>
    <w:rsid w:val="00DE4B6B"/>
    <w:rsid w:val="00E4110A"/>
    <w:rsid w:val="00E671C3"/>
    <w:rsid w:val="00EE4C49"/>
    <w:rsid w:val="00F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16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15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13715"/>
    <w:pPr>
      <w:jc w:val="both"/>
    </w:pPr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013715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table" w:styleId="a3">
    <w:name w:val="Table Grid"/>
    <w:basedOn w:val="a1"/>
    <w:uiPriority w:val="99"/>
    <w:rsid w:val="0001371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3784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937840"/>
    <w:rPr>
      <w:rFonts w:ascii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rsid w:val="0093784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locked/>
    <w:rsid w:val="00937840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8">
    <w:name w:val="Знак Знак Знак Знак Знак Знак Знак Знак Знак Знак Знак Знак"/>
    <w:basedOn w:val="a"/>
    <w:uiPriority w:val="99"/>
    <w:rsid w:val="00E4110A"/>
    <w:rPr>
      <w:rFonts w:ascii="Verdana" w:eastAsia="Calibri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15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13715"/>
    <w:pPr>
      <w:jc w:val="both"/>
    </w:pPr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013715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table" w:styleId="a3">
    <w:name w:val="Table Grid"/>
    <w:basedOn w:val="a1"/>
    <w:uiPriority w:val="99"/>
    <w:rsid w:val="0001371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3784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937840"/>
    <w:rPr>
      <w:rFonts w:ascii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rsid w:val="0093784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locked/>
    <w:rsid w:val="00937840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8">
    <w:name w:val="Знак Знак Знак Знак Знак Знак Знак Знак Знак Знак Знак Знак"/>
    <w:basedOn w:val="a"/>
    <w:uiPriority w:val="99"/>
    <w:rsid w:val="00E4110A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2021-09-24T09:39:00Z</cp:lastPrinted>
  <dcterms:created xsi:type="dcterms:W3CDTF">2024-04-18T09:00:00Z</dcterms:created>
  <dcterms:modified xsi:type="dcterms:W3CDTF">2024-04-24T13:20:00Z</dcterms:modified>
</cp:coreProperties>
</file>