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41F4A" w14:textId="010087FD" w:rsidR="00477F8D" w:rsidRPr="00F32524" w:rsidRDefault="00D135D9" w:rsidP="00477F8D">
      <w:pPr>
        <w:jc w:val="center"/>
        <w:rPr>
          <w:b/>
          <w:sz w:val="22"/>
          <w:szCs w:val="22"/>
        </w:rPr>
      </w:pPr>
      <w:r w:rsidRPr="00F32524">
        <w:rPr>
          <w:b/>
          <w:sz w:val="22"/>
          <w:szCs w:val="22"/>
        </w:rPr>
        <w:t>Товариство з обмеженою відповідальністю ”</w:t>
      </w:r>
      <w:r w:rsidR="00580299" w:rsidRPr="00F32524">
        <w:rPr>
          <w:b/>
          <w:sz w:val="22"/>
          <w:szCs w:val="22"/>
        </w:rPr>
        <w:t>ЕФЕ БЕТОН</w:t>
      </w:r>
      <w:r w:rsidRPr="00F32524">
        <w:rPr>
          <w:b/>
          <w:sz w:val="22"/>
          <w:szCs w:val="22"/>
        </w:rPr>
        <w:t>”</w:t>
      </w:r>
    </w:p>
    <w:p w14:paraId="1F7117DA" w14:textId="77777777" w:rsidR="00477F8D" w:rsidRPr="00F32524" w:rsidRDefault="00477F8D" w:rsidP="00477F8D">
      <w:pPr>
        <w:jc w:val="center"/>
        <w:rPr>
          <w:b/>
          <w:sz w:val="22"/>
          <w:szCs w:val="22"/>
        </w:rPr>
      </w:pPr>
      <w:r w:rsidRPr="00F32524">
        <w:rPr>
          <w:b/>
          <w:sz w:val="22"/>
          <w:szCs w:val="22"/>
        </w:rPr>
        <w:t>Про клопотання щодо отримання дозволу на викиди забруднюючих речовин в атмосферне повітря.</w:t>
      </w:r>
    </w:p>
    <w:p w14:paraId="50ACC1FD" w14:textId="774D3F02" w:rsidR="00A2754D" w:rsidRPr="00F32524" w:rsidRDefault="00477F8D" w:rsidP="00477F8D">
      <w:pPr>
        <w:pStyle w:val="a4"/>
        <w:numPr>
          <w:ilvl w:val="0"/>
          <w:numId w:val="1"/>
        </w:numPr>
        <w:jc w:val="both"/>
        <w:rPr>
          <w:bCs/>
          <w:sz w:val="22"/>
          <w:szCs w:val="22"/>
          <w:lang w:eastAsia="ru-RU"/>
        </w:rPr>
      </w:pPr>
      <w:r w:rsidRPr="00F32524">
        <w:rPr>
          <w:b/>
          <w:sz w:val="22"/>
          <w:szCs w:val="22"/>
        </w:rPr>
        <w:t>Повне найменування суб’єкта господарювання</w:t>
      </w:r>
      <w:r w:rsidRPr="00F32524">
        <w:rPr>
          <w:sz w:val="22"/>
          <w:szCs w:val="22"/>
        </w:rPr>
        <w:t xml:space="preserve">: </w:t>
      </w:r>
      <w:r w:rsidR="00EF2B9C" w:rsidRPr="00F32524">
        <w:rPr>
          <w:bCs/>
          <w:sz w:val="22"/>
          <w:szCs w:val="22"/>
        </w:rPr>
        <w:t xml:space="preserve">Товариство з обмеженою відповідальністю </w:t>
      </w:r>
      <w:r w:rsidR="002402C3" w:rsidRPr="00F32524">
        <w:rPr>
          <w:bCs/>
          <w:sz w:val="22"/>
          <w:szCs w:val="22"/>
        </w:rPr>
        <w:t>”</w:t>
      </w:r>
      <w:r w:rsidR="00580299" w:rsidRPr="00F32524">
        <w:rPr>
          <w:bCs/>
          <w:sz w:val="22"/>
          <w:szCs w:val="22"/>
        </w:rPr>
        <w:t>ЕФЕ БЕТОН</w:t>
      </w:r>
      <w:r w:rsidR="002402C3" w:rsidRPr="00F32524">
        <w:rPr>
          <w:bCs/>
          <w:sz w:val="22"/>
          <w:szCs w:val="22"/>
        </w:rPr>
        <w:t>”</w:t>
      </w:r>
      <w:r w:rsidR="00A2754D" w:rsidRPr="00F32524">
        <w:rPr>
          <w:bCs/>
          <w:sz w:val="22"/>
          <w:szCs w:val="22"/>
          <w:lang w:eastAsia="ru-RU"/>
        </w:rPr>
        <w:t>;</w:t>
      </w:r>
    </w:p>
    <w:p w14:paraId="0E9ADECE" w14:textId="0C11540D" w:rsidR="00477F8D" w:rsidRPr="00F32524" w:rsidRDefault="00477F8D" w:rsidP="00A2754D">
      <w:pPr>
        <w:pStyle w:val="a4"/>
        <w:jc w:val="both"/>
        <w:rPr>
          <w:sz w:val="22"/>
          <w:szCs w:val="22"/>
          <w:lang w:eastAsia="ru-RU"/>
        </w:rPr>
      </w:pPr>
      <w:r w:rsidRPr="00F32524">
        <w:rPr>
          <w:sz w:val="22"/>
          <w:szCs w:val="22"/>
          <w:lang w:eastAsia="ru-RU"/>
        </w:rPr>
        <w:t xml:space="preserve">Скорочене найменування суб’єкта господарювання: </w:t>
      </w:r>
      <w:r w:rsidR="00EF2B9C" w:rsidRPr="00F32524">
        <w:rPr>
          <w:bCs/>
          <w:sz w:val="22"/>
          <w:szCs w:val="22"/>
        </w:rPr>
        <w:t xml:space="preserve">ТОВ </w:t>
      </w:r>
      <w:r w:rsidR="002402C3" w:rsidRPr="00F32524">
        <w:rPr>
          <w:bCs/>
          <w:sz w:val="22"/>
          <w:szCs w:val="22"/>
        </w:rPr>
        <w:t>”</w:t>
      </w:r>
      <w:r w:rsidR="00580299" w:rsidRPr="00F32524">
        <w:rPr>
          <w:bCs/>
          <w:sz w:val="22"/>
          <w:szCs w:val="22"/>
        </w:rPr>
        <w:t>ЕФЕ БЕТОН</w:t>
      </w:r>
      <w:r w:rsidR="002402C3" w:rsidRPr="00F32524">
        <w:rPr>
          <w:bCs/>
          <w:sz w:val="22"/>
          <w:szCs w:val="22"/>
        </w:rPr>
        <w:t>”;</w:t>
      </w:r>
    </w:p>
    <w:p w14:paraId="66623AC8" w14:textId="57052E23" w:rsidR="00477F8D" w:rsidRPr="00F32524" w:rsidRDefault="00477F8D" w:rsidP="00A2754D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F32524">
        <w:rPr>
          <w:b/>
          <w:sz w:val="22"/>
          <w:szCs w:val="22"/>
          <w:lang w:eastAsia="ru-RU"/>
        </w:rPr>
        <w:t>Ідентифікаційний код</w:t>
      </w:r>
      <w:r w:rsidR="00A2754D" w:rsidRPr="00F32524">
        <w:rPr>
          <w:b/>
          <w:sz w:val="22"/>
          <w:szCs w:val="22"/>
          <w:lang w:eastAsia="ru-RU"/>
        </w:rPr>
        <w:t xml:space="preserve"> юридичної особи в ЄДРПОУ</w:t>
      </w:r>
      <w:r w:rsidRPr="00F32524">
        <w:rPr>
          <w:sz w:val="22"/>
          <w:szCs w:val="22"/>
          <w:lang w:eastAsia="ru-RU"/>
        </w:rPr>
        <w:t xml:space="preserve">: </w:t>
      </w:r>
      <w:r w:rsidR="00580299" w:rsidRPr="00F32524">
        <w:rPr>
          <w:sz w:val="22"/>
          <w:szCs w:val="22"/>
        </w:rPr>
        <w:t>39216802</w:t>
      </w:r>
      <w:r w:rsidR="00A2754D" w:rsidRPr="00F32524">
        <w:rPr>
          <w:sz w:val="22"/>
          <w:szCs w:val="22"/>
        </w:rPr>
        <w:t>;</w:t>
      </w:r>
    </w:p>
    <w:p w14:paraId="61760277" w14:textId="693938BA" w:rsidR="00A2754D" w:rsidRPr="006E622E" w:rsidRDefault="00A2754D" w:rsidP="00477F8D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6E622E">
        <w:rPr>
          <w:b/>
          <w:sz w:val="22"/>
          <w:szCs w:val="22"/>
          <w:lang w:eastAsia="ru-RU"/>
        </w:rPr>
        <w:t>Місцезнаходження суб’єкта господарювання</w:t>
      </w:r>
      <w:r w:rsidR="000805C4" w:rsidRPr="006E622E">
        <w:rPr>
          <w:sz w:val="22"/>
          <w:szCs w:val="22"/>
          <w:lang w:eastAsia="ru-RU"/>
        </w:rPr>
        <w:t xml:space="preserve">: </w:t>
      </w:r>
      <w:r w:rsidR="00580299" w:rsidRPr="006E622E">
        <w:rPr>
          <w:sz w:val="22"/>
          <w:szCs w:val="22"/>
        </w:rPr>
        <w:t xml:space="preserve">79040, Україна, Львівська обл., </w:t>
      </w:r>
      <w:hyperlink r:id="rId5" w:history="1">
        <w:r w:rsidR="00580299" w:rsidRPr="006E622E">
          <w:rPr>
            <w:sz w:val="22"/>
            <w:szCs w:val="22"/>
          </w:rPr>
          <w:t>м, Львів</w:t>
        </w:r>
      </w:hyperlink>
      <w:r w:rsidR="00580299" w:rsidRPr="006E622E">
        <w:rPr>
          <w:sz w:val="22"/>
          <w:szCs w:val="22"/>
        </w:rPr>
        <w:t>, вул. Авіаційна, 7</w:t>
      </w:r>
      <w:r w:rsidR="009908A5" w:rsidRPr="006E622E">
        <w:rPr>
          <w:sz w:val="22"/>
          <w:szCs w:val="22"/>
        </w:rPr>
        <w:t>а</w:t>
      </w:r>
      <w:r w:rsidRPr="006E622E">
        <w:rPr>
          <w:sz w:val="22"/>
          <w:szCs w:val="22"/>
        </w:rPr>
        <w:t>;</w:t>
      </w:r>
    </w:p>
    <w:p w14:paraId="07497A15" w14:textId="1711CE32" w:rsidR="00A2754D" w:rsidRPr="00A66787" w:rsidRDefault="000805C4" w:rsidP="00A2754D">
      <w:pPr>
        <w:pStyle w:val="a4"/>
        <w:jc w:val="both"/>
        <w:rPr>
          <w:sz w:val="22"/>
          <w:szCs w:val="22"/>
        </w:rPr>
      </w:pPr>
      <w:r w:rsidRPr="00A66787">
        <w:rPr>
          <w:sz w:val="22"/>
          <w:szCs w:val="22"/>
          <w:lang w:eastAsia="ru-RU"/>
        </w:rPr>
        <w:t>Контактний номер телефону:</w:t>
      </w:r>
      <w:r w:rsidR="00EF2B9C" w:rsidRPr="00A66787">
        <w:rPr>
          <w:sz w:val="22"/>
          <w:szCs w:val="22"/>
          <w:lang w:eastAsia="ru-RU"/>
        </w:rPr>
        <w:t xml:space="preserve"> </w:t>
      </w:r>
      <w:r w:rsidR="00A66787" w:rsidRPr="00A66787">
        <w:rPr>
          <w:sz w:val="22"/>
          <w:szCs w:val="22"/>
        </w:rPr>
        <w:t>+380979542218</w:t>
      </w:r>
      <w:r w:rsidR="00A2754D" w:rsidRPr="00A66787">
        <w:rPr>
          <w:sz w:val="22"/>
          <w:szCs w:val="22"/>
        </w:rPr>
        <w:t>;</w:t>
      </w:r>
    </w:p>
    <w:p w14:paraId="28DD2BDB" w14:textId="20E2782A" w:rsidR="000805C4" w:rsidRPr="00F32524" w:rsidRDefault="000805C4" w:rsidP="00A2754D">
      <w:pPr>
        <w:pStyle w:val="a4"/>
        <w:jc w:val="both"/>
        <w:rPr>
          <w:sz w:val="22"/>
          <w:szCs w:val="22"/>
          <w:lang w:eastAsia="ru-RU"/>
        </w:rPr>
      </w:pPr>
      <w:r w:rsidRPr="00F32524">
        <w:rPr>
          <w:sz w:val="22"/>
          <w:szCs w:val="22"/>
          <w:lang w:eastAsia="ru-RU"/>
        </w:rPr>
        <w:t xml:space="preserve">Електронна пошта: </w:t>
      </w:r>
      <w:r w:rsidR="006E622E" w:rsidRPr="006E622E">
        <w:rPr>
          <w:sz w:val="22"/>
          <w:szCs w:val="22"/>
          <w:lang w:eastAsia="ru-RU"/>
        </w:rPr>
        <w:t>Bohdan.navoholnyk@efe.ua</w:t>
      </w:r>
      <w:r w:rsidR="0076730F" w:rsidRPr="00F32524">
        <w:rPr>
          <w:sz w:val="22"/>
          <w:szCs w:val="22"/>
          <w:lang w:eastAsia="ru-RU"/>
        </w:rPr>
        <w:t>;</w:t>
      </w:r>
    </w:p>
    <w:p w14:paraId="47E83B30" w14:textId="34F9D636" w:rsidR="00E83C82" w:rsidRPr="00F32524" w:rsidRDefault="00A2754D" w:rsidP="00A2754D">
      <w:pPr>
        <w:pStyle w:val="a4"/>
        <w:numPr>
          <w:ilvl w:val="0"/>
          <w:numId w:val="1"/>
        </w:numPr>
        <w:jc w:val="both"/>
        <w:rPr>
          <w:sz w:val="22"/>
          <w:szCs w:val="22"/>
          <w:lang w:eastAsia="ru-RU"/>
        </w:rPr>
      </w:pPr>
      <w:r w:rsidRPr="00F32524">
        <w:rPr>
          <w:b/>
          <w:sz w:val="22"/>
          <w:szCs w:val="22"/>
          <w:lang w:eastAsia="ru-RU"/>
        </w:rPr>
        <w:t>Місцезнаходження об’єкта/промислового майданчика</w:t>
      </w:r>
      <w:r w:rsidR="000805C4" w:rsidRPr="00F32524">
        <w:rPr>
          <w:sz w:val="22"/>
          <w:szCs w:val="22"/>
          <w:lang w:eastAsia="ru-RU"/>
        </w:rPr>
        <w:t xml:space="preserve">: </w:t>
      </w:r>
      <w:r w:rsidR="00B41CC0" w:rsidRPr="00F32524">
        <w:rPr>
          <w:sz w:val="22"/>
          <w:szCs w:val="22"/>
        </w:rPr>
        <w:t>45300</w:t>
      </w:r>
      <w:r w:rsidR="00161F0F" w:rsidRPr="00F32524">
        <w:rPr>
          <w:sz w:val="22"/>
          <w:szCs w:val="22"/>
        </w:rPr>
        <w:t xml:space="preserve">, </w:t>
      </w:r>
      <w:r w:rsidR="00B41CC0" w:rsidRPr="00F32524">
        <w:rPr>
          <w:sz w:val="22"/>
          <w:szCs w:val="22"/>
        </w:rPr>
        <w:t>Волинська</w:t>
      </w:r>
      <w:r w:rsidR="00161F0F" w:rsidRPr="00F32524">
        <w:rPr>
          <w:sz w:val="22"/>
          <w:szCs w:val="22"/>
        </w:rPr>
        <w:t xml:space="preserve"> обл., </w:t>
      </w:r>
      <w:r w:rsidR="00B41CC0" w:rsidRPr="00F32524">
        <w:rPr>
          <w:sz w:val="22"/>
          <w:szCs w:val="22"/>
        </w:rPr>
        <w:t>Володимирський р-н</w:t>
      </w:r>
      <w:r w:rsidR="00161F0F" w:rsidRPr="00F32524">
        <w:rPr>
          <w:sz w:val="22"/>
          <w:szCs w:val="22"/>
        </w:rPr>
        <w:t xml:space="preserve">, </w:t>
      </w:r>
      <w:r w:rsidR="00B41CC0" w:rsidRPr="00F32524">
        <w:rPr>
          <w:sz w:val="22"/>
          <w:szCs w:val="22"/>
        </w:rPr>
        <w:t xml:space="preserve">с. Іваничі, </w:t>
      </w:r>
      <w:r w:rsidR="00161F0F" w:rsidRPr="00F32524">
        <w:rPr>
          <w:sz w:val="22"/>
          <w:szCs w:val="22"/>
        </w:rPr>
        <w:t xml:space="preserve">вул. </w:t>
      </w:r>
      <w:r w:rsidR="00B41CC0" w:rsidRPr="00F32524">
        <w:rPr>
          <w:sz w:val="22"/>
          <w:szCs w:val="22"/>
        </w:rPr>
        <w:t>Заводська, 30</w:t>
      </w:r>
      <w:r w:rsidRPr="00F32524">
        <w:rPr>
          <w:sz w:val="22"/>
          <w:szCs w:val="22"/>
          <w:lang w:eastAsia="ru-RU"/>
        </w:rPr>
        <w:t>;</w:t>
      </w:r>
    </w:p>
    <w:p w14:paraId="333376FB" w14:textId="77777777" w:rsidR="000805C4" w:rsidRPr="00F32524" w:rsidRDefault="000805C4" w:rsidP="00A2754D">
      <w:pPr>
        <w:pStyle w:val="a4"/>
        <w:numPr>
          <w:ilvl w:val="0"/>
          <w:numId w:val="1"/>
        </w:numPr>
        <w:jc w:val="both"/>
        <w:rPr>
          <w:sz w:val="22"/>
          <w:szCs w:val="22"/>
          <w:lang w:eastAsia="ru-RU"/>
        </w:rPr>
      </w:pPr>
      <w:r w:rsidRPr="00F32524">
        <w:rPr>
          <w:b/>
          <w:sz w:val="22"/>
          <w:szCs w:val="22"/>
          <w:lang w:eastAsia="ru-RU"/>
        </w:rPr>
        <w:t>Мета отримання дозволу на викиди</w:t>
      </w:r>
      <w:r w:rsidRPr="00F32524">
        <w:rPr>
          <w:sz w:val="22"/>
          <w:szCs w:val="22"/>
          <w:lang w:eastAsia="ru-RU"/>
        </w:rPr>
        <w:t xml:space="preserve">: Отримання дозволу на викиди для </w:t>
      </w:r>
      <w:r w:rsidR="0015242D" w:rsidRPr="00F32524">
        <w:rPr>
          <w:sz w:val="22"/>
          <w:szCs w:val="22"/>
          <w:lang w:eastAsia="ru-RU"/>
        </w:rPr>
        <w:t>діючого</w:t>
      </w:r>
      <w:r w:rsidRPr="00F32524">
        <w:rPr>
          <w:sz w:val="22"/>
          <w:szCs w:val="22"/>
          <w:lang w:eastAsia="ru-RU"/>
        </w:rPr>
        <w:t xml:space="preserve"> об’єкту</w:t>
      </w:r>
      <w:r w:rsidR="00A2754D" w:rsidRPr="00F32524">
        <w:rPr>
          <w:sz w:val="22"/>
          <w:szCs w:val="22"/>
          <w:lang w:eastAsia="ru-RU"/>
        </w:rPr>
        <w:t>;</w:t>
      </w:r>
    </w:p>
    <w:p w14:paraId="58684D27" w14:textId="0907E143" w:rsidR="00A2754D" w:rsidRPr="00F32524" w:rsidRDefault="00A2754D" w:rsidP="000E6F88">
      <w:pPr>
        <w:ind w:left="709"/>
        <w:jc w:val="both"/>
        <w:rPr>
          <w:bCs/>
          <w:sz w:val="22"/>
          <w:szCs w:val="22"/>
        </w:rPr>
      </w:pPr>
      <w:r w:rsidRPr="00F32524">
        <w:rPr>
          <w:b/>
          <w:sz w:val="22"/>
          <w:szCs w:val="22"/>
        </w:rPr>
        <w:t>Відомості про наявність висновку з оцінки впливу на довкілля</w:t>
      </w:r>
      <w:r w:rsidRPr="00F32524">
        <w:rPr>
          <w:sz w:val="22"/>
          <w:szCs w:val="22"/>
        </w:rPr>
        <w:t xml:space="preserve">: </w:t>
      </w:r>
      <w:r w:rsidR="000E6F88" w:rsidRPr="00F32524">
        <w:rPr>
          <w:sz w:val="22"/>
          <w:szCs w:val="22"/>
        </w:rPr>
        <w:t xml:space="preserve">Виробнича діяльність, яку здійснює </w:t>
      </w:r>
      <w:r w:rsidR="00FD02D7" w:rsidRPr="00F32524">
        <w:rPr>
          <w:bCs/>
          <w:sz w:val="22"/>
          <w:szCs w:val="22"/>
        </w:rPr>
        <w:t>ТОВ ”</w:t>
      </w:r>
      <w:r w:rsidR="00087901" w:rsidRPr="00F32524">
        <w:rPr>
          <w:bCs/>
          <w:sz w:val="22"/>
          <w:szCs w:val="22"/>
        </w:rPr>
        <w:t>ЕФЕ БЕТОН</w:t>
      </w:r>
      <w:r w:rsidR="00FD02D7" w:rsidRPr="00F32524">
        <w:rPr>
          <w:bCs/>
          <w:sz w:val="22"/>
          <w:szCs w:val="22"/>
        </w:rPr>
        <w:t>”</w:t>
      </w:r>
      <w:r w:rsidR="000D1746" w:rsidRPr="00F32524">
        <w:rPr>
          <w:sz w:val="22"/>
          <w:szCs w:val="22"/>
          <w:lang w:eastAsia="ru-RU"/>
        </w:rPr>
        <w:t xml:space="preserve"> </w:t>
      </w:r>
      <w:r w:rsidR="000E6F88" w:rsidRPr="00F32524">
        <w:rPr>
          <w:sz w:val="22"/>
          <w:szCs w:val="22"/>
        </w:rPr>
        <w:t>не підлягає оцінці впливу на довкілля та прямо не передбачена вимогами ч. 2 та ч. 3 ст. 3 Закону України «Про оцінку впливу на довкілля»</w:t>
      </w:r>
      <w:r w:rsidR="00751166" w:rsidRPr="00F32524">
        <w:rPr>
          <w:bCs/>
          <w:sz w:val="22"/>
          <w:szCs w:val="22"/>
        </w:rPr>
        <w:t>;</w:t>
      </w:r>
    </w:p>
    <w:p w14:paraId="61C79279" w14:textId="0BCFBB6F" w:rsidR="00E000AF" w:rsidRPr="00F32524" w:rsidRDefault="00A2754D" w:rsidP="00A55558">
      <w:pPr>
        <w:pStyle w:val="2"/>
        <w:numPr>
          <w:ilvl w:val="0"/>
          <w:numId w:val="1"/>
        </w:numPr>
        <w:jc w:val="both"/>
        <w:rPr>
          <w:rStyle w:val="tx1"/>
          <w:b w:val="0"/>
          <w:sz w:val="22"/>
          <w:szCs w:val="22"/>
          <w:lang w:val="uk-UA"/>
        </w:rPr>
      </w:pPr>
      <w:r w:rsidRPr="00F32524">
        <w:rPr>
          <w:rStyle w:val="tx1"/>
          <w:sz w:val="22"/>
          <w:szCs w:val="22"/>
          <w:lang w:val="uk-UA"/>
        </w:rPr>
        <w:t>Загальний опис об’єкта (опис виробництв та технологічного устаткування)</w:t>
      </w:r>
      <w:r w:rsidRPr="00F32524">
        <w:rPr>
          <w:rStyle w:val="tx1"/>
          <w:b w:val="0"/>
          <w:sz w:val="22"/>
          <w:szCs w:val="22"/>
          <w:lang w:val="uk-UA"/>
        </w:rPr>
        <w:t xml:space="preserve">: </w:t>
      </w:r>
      <w:r w:rsidR="00FD02D7" w:rsidRPr="00F32524">
        <w:rPr>
          <w:bCs/>
          <w:sz w:val="22"/>
          <w:szCs w:val="22"/>
        </w:rPr>
        <w:t>ТОВ ”</w:t>
      </w:r>
      <w:r w:rsidR="00087901" w:rsidRPr="00F32524">
        <w:rPr>
          <w:bCs/>
          <w:sz w:val="22"/>
          <w:szCs w:val="22"/>
          <w:lang w:val="uk-UA"/>
        </w:rPr>
        <w:t>ЕФЕ БЕТОН</w:t>
      </w:r>
      <w:r w:rsidR="00FD02D7" w:rsidRPr="00F32524">
        <w:rPr>
          <w:bCs/>
          <w:sz w:val="22"/>
          <w:szCs w:val="22"/>
        </w:rPr>
        <w:t>”</w:t>
      </w:r>
      <w:r w:rsidR="00A55558" w:rsidRPr="00F32524">
        <w:rPr>
          <w:rStyle w:val="tx1"/>
          <w:bCs w:val="0"/>
          <w:sz w:val="22"/>
          <w:szCs w:val="22"/>
          <w:lang w:val="uk-UA"/>
        </w:rPr>
        <w:t xml:space="preserve"> </w:t>
      </w:r>
      <w:r w:rsidR="00087901" w:rsidRPr="00F32524">
        <w:rPr>
          <w:rStyle w:val="tx1"/>
          <w:b w:val="0"/>
          <w:sz w:val="22"/>
          <w:szCs w:val="22"/>
          <w:lang w:val="uk-UA"/>
        </w:rPr>
        <w:t xml:space="preserve">займається </w:t>
      </w:r>
      <w:hyperlink r:id="rId6" w:history="1">
        <w:r w:rsidR="00B8667D" w:rsidRPr="00F32524">
          <w:rPr>
            <w:rStyle w:val="tx1"/>
            <w:b w:val="0"/>
            <w:bCs w:val="0"/>
            <w:sz w:val="22"/>
            <w:szCs w:val="22"/>
            <w:lang w:val="uk-UA"/>
          </w:rPr>
          <w:t>виробництвом бетонних розчинів, готових для використання</w:t>
        </w:r>
      </w:hyperlink>
      <w:r w:rsidR="00751D0B" w:rsidRPr="00F32524">
        <w:rPr>
          <w:rStyle w:val="tx1"/>
          <w:b w:val="0"/>
          <w:bCs w:val="0"/>
          <w:sz w:val="22"/>
          <w:szCs w:val="22"/>
          <w:lang w:val="uk-UA"/>
        </w:rPr>
        <w:t xml:space="preserve"> </w:t>
      </w:r>
      <w:r w:rsidRPr="00F32524">
        <w:rPr>
          <w:rStyle w:val="tx1"/>
          <w:b w:val="0"/>
          <w:sz w:val="22"/>
          <w:szCs w:val="22"/>
          <w:lang w:val="uk-UA"/>
        </w:rPr>
        <w:t xml:space="preserve">(КВЕД: </w:t>
      </w:r>
      <w:r w:rsidR="00B8667D" w:rsidRPr="00F32524">
        <w:rPr>
          <w:rStyle w:val="tx1"/>
          <w:b w:val="0"/>
          <w:sz w:val="22"/>
          <w:szCs w:val="22"/>
          <w:lang w:val="uk-UA"/>
        </w:rPr>
        <w:t>23.63</w:t>
      </w:r>
      <w:r w:rsidR="00FD02D7" w:rsidRPr="00F32524">
        <w:rPr>
          <w:bCs/>
          <w:color w:val="1F1F1F"/>
          <w:sz w:val="22"/>
          <w:szCs w:val="22"/>
          <w:shd w:val="clear" w:color="auto" w:fill="FFFFFF"/>
        </w:rPr>
        <w:t xml:space="preserve"> </w:t>
      </w:r>
      <w:hyperlink r:id="rId7" w:history="1">
        <w:r w:rsidR="00B8667D" w:rsidRPr="00F32524">
          <w:rPr>
            <w:rStyle w:val="tx1"/>
            <w:b w:val="0"/>
            <w:bCs w:val="0"/>
            <w:sz w:val="22"/>
            <w:szCs w:val="22"/>
            <w:lang w:val="uk-UA"/>
          </w:rPr>
          <w:t>Виробництво бетонних розчинів, готових для використання</w:t>
        </w:r>
      </w:hyperlink>
      <w:r w:rsidRPr="00F32524">
        <w:rPr>
          <w:rStyle w:val="tx1"/>
          <w:b w:val="0"/>
          <w:bCs w:val="0"/>
          <w:sz w:val="22"/>
          <w:szCs w:val="22"/>
          <w:lang w:val="uk-UA"/>
        </w:rPr>
        <w:t xml:space="preserve">). </w:t>
      </w:r>
      <w:r w:rsidR="00157E95" w:rsidRPr="00F32524">
        <w:rPr>
          <w:rStyle w:val="tx1"/>
          <w:b w:val="0"/>
          <w:bCs w:val="0"/>
          <w:sz w:val="22"/>
          <w:szCs w:val="22"/>
          <w:lang w:val="uk-UA"/>
        </w:rPr>
        <w:t>Д</w:t>
      </w:r>
      <w:r w:rsidR="00157E95" w:rsidRPr="00F32524">
        <w:rPr>
          <w:rStyle w:val="tx1"/>
          <w:b w:val="0"/>
          <w:sz w:val="22"/>
          <w:szCs w:val="22"/>
          <w:lang w:val="uk-UA"/>
        </w:rPr>
        <w:t>жерелами викидів забруднюючих речовин на майданчику є:</w:t>
      </w:r>
      <w:r w:rsidR="001E636F" w:rsidRPr="00F32524">
        <w:rPr>
          <w:rStyle w:val="tx1"/>
          <w:b w:val="0"/>
          <w:sz w:val="22"/>
          <w:szCs w:val="22"/>
          <w:lang w:val="uk-UA"/>
        </w:rPr>
        <w:t xml:space="preserve"> </w:t>
      </w:r>
      <w:r w:rsidR="00B8667D" w:rsidRPr="00F32524">
        <w:rPr>
          <w:rStyle w:val="tx1"/>
          <w:b w:val="0"/>
          <w:sz w:val="22"/>
          <w:szCs w:val="22"/>
          <w:lang w:val="uk-UA"/>
        </w:rPr>
        <w:t>склад піску, склад щебеню, три цементних силоси, приймальний бункер дозатора та дизель генератор аварійного енергопостачання</w:t>
      </w:r>
      <w:r w:rsidR="00E000AF" w:rsidRPr="00F32524">
        <w:rPr>
          <w:rStyle w:val="tx1"/>
          <w:b w:val="0"/>
          <w:sz w:val="22"/>
          <w:szCs w:val="22"/>
          <w:lang w:val="uk-UA"/>
        </w:rPr>
        <w:t>;</w:t>
      </w:r>
    </w:p>
    <w:p w14:paraId="191D4E11" w14:textId="5F1CEF40" w:rsidR="00A2754D" w:rsidRPr="00F32524" w:rsidRDefault="00A2754D" w:rsidP="00751166">
      <w:pPr>
        <w:pStyle w:val="a4"/>
        <w:numPr>
          <w:ilvl w:val="0"/>
          <w:numId w:val="1"/>
        </w:numPr>
        <w:jc w:val="both"/>
        <w:rPr>
          <w:sz w:val="22"/>
          <w:szCs w:val="22"/>
          <w:lang w:eastAsia="ru-RU"/>
        </w:rPr>
      </w:pPr>
      <w:r w:rsidRPr="00F32524">
        <w:rPr>
          <w:b/>
          <w:sz w:val="22"/>
          <w:szCs w:val="22"/>
        </w:rPr>
        <w:t>Відомості щодо видів та обсягів викидів</w:t>
      </w:r>
      <w:r w:rsidR="003B2662" w:rsidRPr="00F32524">
        <w:rPr>
          <w:b/>
          <w:sz w:val="22"/>
          <w:szCs w:val="22"/>
          <w:lang w:val="en-US"/>
        </w:rPr>
        <w:t xml:space="preserve"> (</w:t>
      </w:r>
      <w:r w:rsidR="003B2662" w:rsidRPr="00F32524">
        <w:rPr>
          <w:b/>
          <w:sz w:val="22"/>
          <w:szCs w:val="22"/>
        </w:rPr>
        <w:t>т/рік)</w:t>
      </w:r>
      <w:r w:rsidRPr="00F32524">
        <w:rPr>
          <w:b/>
          <w:sz w:val="22"/>
          <w:szCs w:val="22"/>
        </w:rPr>
        <w:t>:</w:t>
      </w:r>
      <w:r w:rsidRPr="00F32524">
        <w:rPr>
          <w:sz w:val="22"/>
          <w:szCs w:val="22"/>
        </w:rPr>
        <w:t xml:space="preserve"> </w:t>
      </w:r>
      <w:r w:rsidR="0066097F" w:rsidRPr="00F32524">
        <w:rPr>
          <w:sz w:val="22"/>
          <w:szCs w:val="22"/>
          <w:lang w:eastAsia="ru-RU"/>
        </w:rPr>
        <w:t xml:space="preserve">Азоту діоксид – </w:t>
      </w:r>
      <w:r w:rsidR="00B8667D" w:rsidRPr="00F32524">
        <w:rPr>
          <w:sz w:val="22"/>
          <w:szCs w:val="22"/>
          <w:lang w:eastAsia="ru-RU"/>
        </w:rPr>
        <w:t>0,0645</w:t>
      </w:r>
      <w:r w:rsidR="0066097F" w:rsidRPr="00F32524">
        <w:rPr>
          <w:sz w:val="22"/>
          <w:szCs w:val="22"/>
          <w:lang w:eastAsia="ru-RU"/>
        </w:rPr>
        <w:t xml:space="preserve">; </w:t>
      </w:r>
      <w:r w:rsidR="00AE3041" w:rsidRPr="00F32524">
        <w:rPr>
          <w:sz w:val="22"/>
          <w:szCs w:val="22"/>
          <w:lang w:eastAsia="ru-RU"/>
        </w:rPr>
        <w:t xml:space="preserve">Сірки діоксид – </w:t>
      </w:r>
      <w:r w:rsidR="00B8667D" w:rsidRPr="00F32524">
        <w:rPr>
          <w:sz w:val="22"/>
          <w:szCs w:val="22"/>
          <w:lang w:eastAsia="ru-RU"/>
        </w:rPr>
        <w:t>0,0067</w:t>
      </w:r>
      <w:r w:rsidR="00AE3041" w:rsidRPr="00F32524">
        <w:rPr>
          <w:sz w:val="22"/>
          <w:szCs w:val="22"/>
          <w:lang w:eastAsia="ru-RU"/>
        </w:rPr>
        <w:t xml:space="preserve">; </w:t>
      </w:r>
      <w:r w:rsidR="0066097F" w:rsidRPr="00F32524">
        <w:rPr>
          <w:sz w:val="22"/>
          <w:szCs w:val="22"/>
          <w:lang w:eastAsia="ru-RU"/>
        </w:rPr>
        <w:t xml:space="preserve">Вуглецю оксид – </w:t>
      </w:r>
      <w:r w:rsidR="00B8667D" w:rsidRPr="00F32524">
        <w:rPr>
          <w:noProof w:val="0"/>
          <w:color w:val="000000"/>
          <w:sz w:val="22"/>
          <w:szCs w:val="22"/>
          <w:lang w:eastAsia="uk-UA"/>
        </w:rPr>
        <w:t>0,0029</w:t>
      </w:r>
      <w:r w:rsidR="0066097F" w:rsidRPr="00F32524">
        <w:rPr>
          <w:sz w:val="22"/>
          <w:szCs w:val="22"/>
          <w:lang w:eastAsia="ru-RU"/>
        </w:rPr>
        <w:t>; Речовини у вигляді суспендованих твердих частинок –</w:t>
      </w:r>
      <w:r w:rsidR="00B8667D" w:rsidRPr="00F32524">
        <w:rPr>
          <w:sz w:val="22"/>
          <w:szCs w:val="22"/>
          <w:lang w:eastAsia="ru-RU"/>
        </w:rPr>
        <w:t xml:space="preserve"> 0,9783</w:t>
      </w:r>
      <w:r w:rsidR="0066097F" w:rsidRPr="00F32524">
        <w:rPr>
          <w:sz w:val="22"/>
          <w:szCs w:val="22"/>
          <w:lang w:eastAsia="ru-RU"/>
        </w:rPr>
        <w:t xml:space="preserve">; Метан – </w:t>
      </w:r>
      <w:r w:rsidR="00B8667D" w:rsidRPr="00F32524">
        <w:rPr>
          <w:noProof w:val="0"/>
          <w:color w:val="000000"/>
          <w:sz w:val="22"/>
          <w:szCs w:val="22"/>
          <w:lang w:eastAsia="uk-UA"/>
        </w:rPr>
        <w:t>0,00022</w:t>
      </w:r>
      <w:r w:rsidR="0066097F" w:rsidRPr="00F32524">
        <w:rPr>
          <w:sz w:val="22"/>
          <w:szCs w:val="22"/>
          <w:lang w:eastAsia="ru-RU"/>
        </w:rPr>
        <w:t xml:space="preserve">; Діоксид вуглецю – </w:t>
      </w:r>
      <w:r w:rsidR="00B8667D" w:rsidRPr="00F32524">
        <w:rPr>
          <w:noProof w:val="0"/>
          <w:color w:val="000000"/>
          <w:sz w:val="22"/>
          <w:szCs w:val="22"/>
          <w:lang w:eastAsia="uk-UA"/>
        </w:rPr>
        <w:t>5,4043</w:t>
      </w:r>
      <w:r w:rsidR="0066097F" w:rsidRPr="00F32524">
        <w:rPr>
          <w:sz w:val="22"/>
          <w:szCs w:val="22"/>
          <w:lang w:eastAsia="ru-RU"/>
        </w:rPr>
        <w:t xml:space="preserve">; Оксид діазоту – </w:t>
      </w:r>
      <w:r w:rsidR="00AE3041" w:rsidRPr="00F32524">
        <w:rPr>
          <w:noProof w:val="0"/>
          <w:color w:val="000000"/>
          <w:sz w:val="22"/>
          <w:szCs w:val="22"/>
          <w:lang w:eastAsia="uk-UA"/>
        </w:rPr>
        <w:t>0,0</w:t>
      </w:r>
      <w:r w:rsidR="00B8667D" w:rsidRPr="00F32524">
        <w:rPr>
          <w:noProof w:val="0"/>
          <w:color w:val="000000"/>
          <w:sz w:val="22"/>
          <w:szCs w:val="22"/>
          <w:lang w:eastAsia="uk-UA"/>
        </w:rPr>
        <w:t>0018</w:t>
      </w:r>
      <w:r w:rsidR="00B65DD2" w:rsidRPr="00F32524">
        <w:rPr>
          <w:noProof w:val="0"/>
          <w:sz w:val="22"/>
          <w:szCs w:val="22"/>
          <w:lang w:eastAsia="uk-UA"/>
        </w:rPr>
        <w:t>;</w:t>
      </w:r>
      <w:r w:rsidR="00B8667D" w:rsidRPr="00F32524">
        <w:rPr>
          <w:noProof w:val="0"/>
          <w:sz w:val="22"/>
          <w:szCs w:val="22"/>
          <w:lang w:eastAsia="uk-UA"/>
        </w:rPr>
        <w:t xml:space="preserve"> Вуглеводні граничні С</w:t>
      </w:r>
      <w:r w:rsidR="00B8667D" w:rsidRPr="00F32524">
        <w:rPr>
          <w:noProof w:val="0"/>
          <w:sz w:val="22"/>
          <w:szCs w:val="22"/>
          <w:vertAlign w:val="subscript"/>
          <w:lang w:eastAsia="uk-UA"/>
        </w:rPr>
        <w:t>12</w:t>
      </w:r>
      <w:r w:rsidR="00B8667D" w:rsidRPr="00F32524">
        <w:rPr>
          <w:noProof w:val="0"/>
          <w:sz w:val="22"/>
          <w:szCs w:val="22"/>
          <w:lang w:eastAsia="uk-UA"/>
        </w:rPr>
        <w:t>-С</w:t>
      </w:r>
      <w:r w:rsidR="00B8667D" w:rsidRPr="00F32524">
        <w:rPr>
          <w:noProof w:val="0"/>
          <w:sz w:val="22"/>
          <w:szCs w:val="22"/>
          <w:vertAlign w:val="subscript"/>
          <w:lang w:eastAsia="uk-UA"/>
        </w:rPr>
        <w:t>19</w:t>
      </w:r>
      <w:r w:rsidR="00B8667D" w:rsidRPr="00F32524">
        <w:rPr>
          <w:noProof w:val="0"/>
          <w:sz w:val="22"/>
          <w:szCs w:val="22"/>
          <w:lang w:eastAsia="uk-UA"/>
        </w:rPr>
        <w:t xml:space="preserve"> – 0,0036;</w:t>
      </w:r>
    </w:p>
    <w:p w14:paraId="1448AF6E" w14:textId="54821CA5" w:rsidR="00751166" w:rsidRPr="00F32524" w:rsidRDefault="001F08FA" w:rsidP="00FF0062">
      <w:pPr>
        <w:pStyle w:val="2"/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F32524">
        <w:rPr>
          <w:b/>
          <w:sz w:val="22"/>
          <w:szCs w:val="22"/>
          <w:lang w:val="uk-UA"/>
        </w:rPr>
        <w:t>Заходи щодо впровадження найкращих існуючих технологій виробництва, що виконані або/та які потребують виконання:</w:t>
      </w:r>
      <w:r w:rsidRPr="00F32524">
        <w:rPr>
          <w:sz w:val="22"/>
          <w:szCs w:val="22"/>
          <w:lang w:val="uk-UA"/>
        </w:rPr>
        <w:t xml:space="preserve"> </w:t>
      </w:r>
      <w:r w:rsidR="00FF0062" w:rsidRPr="00F32524">
        <w:rPr>
          <w:sz w:val="22"/>
          <w:szCs w:val="22"/>
          <w:lang w:val="uk-UA"/>
        </w:rPr>
        <w:t xml:space="preserve">Підприємство відноситься до </w:t>
      </w:r>
      <w:r w:rsidR="00402844" w:rsidRPr="00F32524">
        <w:rPr>
          <w:sz w:val="22"/>
          <w:szCs w:val="22"/>
          <w:u w:val="single"/>
          <w:lang w:val="uk-UA"/>
        </w:rPr>
        <w:t>третьої</w:t>
      </w:r>
      <w:r w:rsidR="00727976" w:rsidRPr="00F32524">
        <w:rPr>
          <w:sz w:val="22"/>
          <w:szCs w:val="22"/>
          <w:u w:val="single"/>
          <w:lang w:val="uk-UA"/>
        </w:rPr>
        <w:t xml:space="preserve"> </w:t>
      </w:r>
      <w:r w:rsidR="00FF0062" w:rsidRPr="00F32524">
        <w:rPr>
          <w:sz w:val="22"/>
          <w:szCs w:val="22"/>
          <w:u w:val="single"/>
          <w:lang w:val="uk-UA"/>
        </w:rPr>
        <w:t>групи</w:t>
      </w:r>
      <w:r w:rsidR="00FF0062" w:rsidRPr="00F32524">
        <w:rPr>
          <w:sz w:val="22"/>
          <w:szCs w:val="22"/>
          <w:lang w:val="uk-UA"/>
        </w:rPr>
        <w:t xml:space="preserve"> об’єктів </w:t>
      </w:r>
      <w:r w:rsidR="00EE0A44" w:rsidRPr="00F32524">
        <w:rPr>
          <w:sz w:val="22"/>
          <w:szCs w:val="22"/>
          <w:lang w:val="uk-UA"/>
        </w:rPr>
        <w:t xml:space="preserve">за ступенем впливу на забруднення атмосферного повітря </w:t>
      </w:r>
      <w:r w:rsidR="00FF0062" w:rsidRPr="00F32524">
        <w:rPr>
          <w:sz w:val="22"/>
          <w:szCs w:val="22"/>
          <w:lang w:val="uk-UA"/>
        </w:rPr>
        <w:t>і не ма</w:t>
      </w:r>
      <w:r w:rsidR="00E000AF" w:rsidRPr="00F32524">
        <w:rPr>
          <w:sz w:val="22"/>
          <w:szCs w:val="22"/>
          <w:lang w:val="uk-UA"/>
        </w:rPr>
        <w:t>є</w:t>
      </w:r>
      <w:r w:rsidR="00FF0062" w:rsidRPr="00F32524">
        <w:rPr>
          <w:sz w:val="22"/>
          <w:szCs w:val="22"/>
          <w:lang w:val="uk-UA"/>
        </w:rPr>
        <w:t xml:space="preserve"> виробництв або технологічного устаткування, на як</w:t>
      </w:r>
      <w:r w:rsidR="001E636F" w:rsidRPr="00F32524">
        <w:rPr>
          <w:sz w:val="22"/>
          <w:szCs w:val="22"/>
          <w:lang w:val="uk-UA"/>
        </w:rPr>
        <w:t xml:space="preserve"> </w:t>
      </w:r>
      <w:r w:rsidR="00FF0062" w:rsidRPr="00F32524">
        <w:rPr>
          <w:sz w:val="22"/>
          <w:szCs w:val="22"/>
          <w:lang w:val="uk-UA"/>
        </w:rPr>
        <w:t>их повинні впроваджуватися найкращі доступні технології та методи керування.</w:t>
      </w:r>
      <w:r w:rsidRPr="00F32524">
        <w:rPr>
          <w:sz w:val="22"/>
          <w:szCs w:val="22"/>
          <w:lang w:val="uk-UA"/>
        </w:rPr>
        <w:t xml:space="preserve"> Впровадження</w:t>
      </w:r>
      <w:r w:rsidR="00FF0062" w:rsidRPr="00F32524">
        <w:rPr>
          <w:sz w:val="22"/>
          <w:szCs w:val="22"/>
          <w:lang w:val="uk-UA"/>
        </w:rPr>
        <w:t xml:space="preserve"> </w:t>
      </w:r>
      <w:r w:rsidRPr="00F32524">
        <w:rPr>
          <w:sz w:val="22"/>
          <w:szCs w:val="22"/>
          <w:lang w:val="uk-UA"/>
        </w:rPr>
        <w:t>з</w:t>
      </w:r>
      <w:r w:rsidR="00751166" w:rsidRPr="00F32524">
        <w:rPr>
          <w:sz w:val="22"/>
          <w:szCs w:val="22"/>
        </w:rPr>
        <w:t>аход</w:t>
      </w:r>
      <w:r w:rsidRPr="00F32524">
        <w:rPr>
          <w:sz w:val="22"/>
          <w:szCs w:val="22"/>
          <w:lang w:val="uk-UA"/>
        </w:rPr>
        <w:t>ів</w:t>
      </w:r>
      <w:r w:rsidR="00751166" w:rsidRPr="00F32524">
        <w:rPr>
          <w:sz w:val="22"/>
          <w:szCs w:val="22"/>
        </w:rPr>
        <w:t xml:space="preserve"> щодо впровадження найкращих існуючих технологій виробництва, що виконані або/та які потребують виконання </w:t>
      </w:r>
      <w:r w:rsidRPr="00F32524">
        <w:rPr>
          <w:sz w:val="22"/>
          <w:szCs w:val="22"/>
          <w:lang w:val="uk-UA"/>
        </w:rPr>
        <w:t>не передбачено</w:t>
      </w:r>
      <w:r w:rsidR="00605B63" w:rsidRPr="00F32524">
        <w:rPr>
          <w:sz w:val="22"/>
          <w:szCs w:val="22"/>
          <w:lang w:val="uk-UA"/>
        </w:rPr>
        <w:t>;</w:t>
      </w:r>
    </w:p>
    <w:p w14:paraId="437ECCDA" w14:textId="7A2B0AF4" w:rsidR="00605B63" w:rsidRPr="00F32524" w:rsidRDefault="001F08FA" w:rsidP="00605B63">
      <w:pPr>
        <w:pStyle w:val="2"/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F32524">
        <w:rPr>
          <w:b/>
          <w:sz w:val="22"/>
          <w:szCs w:val="22"/>
          <w:lang w:val="uk-UA"/>
        </w:rPr>
        <w:t>Перелік заходів щодо скорочення викидів:</w:t>
      </w:r>
      <w:r w:rsidRPr="00F32524">
        <w:rPr>
          <w:sz w:val="22"/>
          <w:szCs w:val="22"/>
          <w:lang w:val="uk-UA"/>
        </w:rPr>
        <w:t xml:space="preserve"> Не передбачено</w:t>
      </w:r>
      <w:r w:rsidR="009479DC" w:rsidRPr="00F32524">
        <w:rPr>
          <w:sz w:val="22"/>
          <w:szCs w:val="22"/>
          <w:lang w:val="uk-UA"/>
        </w:rPr>
        <w:t>;</w:t>
      </w:r>
    </w:p>
    <w:p w14:paraId="7285A261" w14:textId="77777777" w:rsidR="00FF0062" w:rsidRPr="00F32524" w:rsidRDefault="001F08FA" w:rsidP="00FF0062">
      <w:pPr>
        <w:pStyle w:val="2"/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F32524">
        <w:rPr>
          <w:b/>
          <w:sz w:val="22"/>
          <w:szCs w:val="22"/>
          <w:lang w:val="uk-UA"/>
        </w:rPr>
        <w:t>Дотримання виконання природоохоронних заходів щодо скорочення викидів:</w:t>
      </w:r>
      <w:r w:rsidRPr="00F32524">
        <w:rPr>
          <w:sz w:val="22"/>
          <w:szCs w:val="22"/>
          <w:lang w:val="uk-UA"/>
        </w:rPr>
        <w:t xml:space="preserve"> </w:t>
      </w:r>
      <w:r w:rsidR="0027689E" w:rsidRPr="00F32524">
        <w:rPr>
          <w:sz w:val="22"/>
          <w:szCs w:val="22"/>
          <w:lang w:val="uk-UA"/>
        </w:rPr>
        <w:t>Не перед</w:t>
      </w:r>
      <w:r w:rsidR="009479DC" w:rsidRPr="00F32524">
        <w:rPr>
          <w:sz w:val="22"/>
          <w:szCs w:val="22"/>
          <w:lang w:val="uk-UA"/>
        </w:rPr>
        <w:t>бачено;</w:t>
      </w:r>
    </w:p>
    <w:p w14:paraId="0BB3659E" w14:textId="24F1743D" w:rsidR="00605B63" w:rsidRPr="00F32524" w:rsidRDefault="009479DC" w:rsidP="00605B63">
      <w:pPr>
        <w:pStyle w:val="2"/>
        <w:numPr>
          <w:ilvl w:val="0"/>
          <w:numId w:val="1"/>
        </w:numPr>
        <w:jc w:val="both"/>
        <w:rPr>
          <w:rStyle w:val="tx1"/>
          <w:b w:val="0"/>
          <w:bCs w:val="0"/>
          <w:sz w:val="22"/>
          <w:szCs w:val="22"/>
          <w:lang w:val="uk-UA"/>
        </w:rPr>
      </w:pPr>
      <w:r w:rsidRPr="00F32524">
        <w:rPr>
          <w:b/>
          <w:sz w:val="22"/>
          <w:szCs w:val="22"/>
          <w:lang w:val="uk-UA"/>
        </w:rPr>
        <w:t>Відповідність пропозицій щодо дозволених обсягів викидів законодавству:</w:t>
      </w:r>
      <w:r w:rsidRPr="00F32524">
        <w:rPr>
          <w:sz w:val="22"/>
          <w:szCs w:val="22"/>
          <w:lang w:val="uk-UA"/>
        </w:rPr>
        <w:t xml:space="preserve"> </w:t>
      </w:r>
      <w:r w:rsidR="00A271B1" w:rsidRPr="00F32524">
        <w:rPr>
          <w:sz w:val="22"/>
          <w:szCs w:val="22"/>
        </w:rPr>
        <w:t xml:space="preserve">Для визначення рівня забруднення атмосферного повітря в районі розташування майданчика </w:t>
      </w:r>
      <w:r w:rsidR="00D07DAB" w:rsidRPr="00F32524">
        <w:rPr>
          <w:sz w:val="22"/>
          <w:szCs w:val="22"/>
          <w:lang w:val="uk-UA"/>
        </w:rPr>
        <w:t xml:space="preserve">ТОВ </w:t>
      </w:r>
      <w:r w:rsidR="0061366F" w:rsidRPr="00F32524">
        <w:rPr>
          <w:bCs/>
          <w:sz w:val="22"/>
          <w:szCs w:val="22"/>
        </w:rPr>
        <w:t>”</w:t>
      </w:r>
      <w:r w:rsidR="00402844" w:rsidRPr="00F32524">
        <w:rPr>
          <w:bCs/>
          <w:sz w:val="22"/>
          <w:szCs w:val="22"/>
          <w:lang w:val="uk-UA"/>
        </w:rPr>
        <w:t>ЕФЕ БЕТОН</w:t>
      </w:r>
      <w:r w:rsidR="0061366F" w:rsidRPr="00F32524">
        <w:rPr>
          <w:bCs/>
          <w:sz w:val="22"/>
          <w:szCs w:val="22"/>
        </w:rPr>
        <w:t>”</w:t>
      </w:r>
      <w:r w:rsidR="00A271B1" w:rsidRPr="00F32524">
        <w:rPr>
          <w:sz w:val="22"/>
          <w:szCs w:val="22"/>
        </w:rPr>
        <w:t xml:space="preserve"> було проведено розрахунок розсіювання забруднюючих речовин від викидів стаціонарних джерел підприємства</w:t>
      </w:r>
      <w:r w:rsidR="00A271B1" w:rsidRPr="00F32524">
        <w:rPr>
          <w:sz w:val="22"/>
          <w:szCs w:val="22"/>
          <w:lang w:val="uk-UA"/>
        </w:rPr>
        <w:t xml:space="preserve"> та заміри концентрацій забруднюючих речовин в атмосферному повітрі на межі </w:t>
      </w:r>
      <w:r w:rsidR="00402844" w:rsidRPr="00F32524">
        <w:rPr>
          <w:sz w:val="22"/>
          <w:szCs w:val="22"/>
          <w:lang w:val="uk-UA"/>
        </w:rPr>
        <w:t>санітарно-захисної зони</w:t>
      </w:r>
      <w:r w:rsidR="00A271B1" w:rsidRPr="00F32524">
        <w:rPr>
          <w:sz w:val="22"/>
          <w:szCs w:val="22"/>
          <w:lang w:val="uk-UA"/>
        </w:rPr>
        <w:t>. Ні для одного з дозволених викидів</w:t>
      </w:r>
      <w:r w:rsidR="005A0465" w:rsidRPr="00F32524">
        <w:rPr>
          <w:sz w:val="22"/>
          <w:szCs w:val="22"/>
          <w:lang w:val="uk-UA"/>
        </w:rPr>
        <w:t xml:space="preserve"> не</w:t>
      </w:r>
      <w:r w:rsidR="00A271B1" w:rsidRPr="00F32524">
        <w:rPr>
          <w:sz w:val="22"/>
          <w:szCs w:val="22"/>
          <w:lang w:val="uk-UA"/>
        </w:rPr>
        <w:t xml:space="preserve"> перевищу</w:t>
      </w:r>
      <w:r w:rsidRPr="00F32524">
        <w:rPr>
          <w:sz w:val="22"/>
          <w:szCs w:val="22"/>
          <w:lang w:val="uk-UA"/>
        </w:rPr>
        <w:t>ються</w:t>
      </w:r>
      <w:r w:rsidR="00A271B1" w:rsidRPr="00F32524">
        <w:rPr>
          <w:sz w:val="22"/>
          <w:szCs w:val="22"/>
          <w:lang w:val="uk-UA"/>
        </w:rPr>
        <w:t xml:space="preserve"> граничнодопустимі рівні викидів забруднюючих речовин в атмосферне повітря. Інш</w:t>
      </w:r>
      <w:r w:rsidRPr="00F32524">
        <w:rPr>
          <w:sz w:val="22"/>
          <w:szCs w:val="22"/>
          <w:lang w:val="uk-UA"/>
        </w:rPr>
        <w:t>і</w:t>
      </w:r>
      <w:r w:rsidR="00A271B1" w:rsidRPr="00F32524">
        <w:rPr>
          <w:sz w:val="22"/>
          <w:szCs w:val="22"/>
          <w:lang w:val="uk-UA"/>
        </w:rPr>
        <w:t xml:space="preserve"> викид</w:t>
      </w:r>
      <w:r w:rsidRPr="00F32524">
        <w:rPr>
          <w:sz w:val="22"/>
          <w:szCs w:val="22"/>
          <w:lang w:val="uk-UA"/>
        </w:rPr>
        <w:t>и</w:t>
      </w:r>
      <w:r w:rsidR="00A271B1" w:rsidRPr="00F32524">
        <w:rPr>
          <w:sz w:val="22"/>
          <w:szCs w:val="22"/>
          <w:lang w:val="uk-UA"/>
        </w:rPr>
        <w:t xml:space="preserve"> в атмосферу, що чинять</w:t>
      </w:r>
      <w:r w:rsidRPr="00F32524">
        <w:rPr>
          <w:sz w:val="22"/>
          <w:szCs w:val="22"/>
          <w:lang w:val="uk-UA"/>
        </w:rPr>
        <w:t xml:space="preserve"> суттєвий вплив відсутні</w:t>
      </w:r>
      <w:r w:rsidR="00605B63" w:rsidRPr="00F32524">
        <w:rPr>
          <w:sz w:val="22"/>
          <w:szCs w:val="22"/>
          <w:lang w:val="uk-UA"/>
        </w:rPr>
        <w:t>.</w:t>
      </w:r>
      <w:r w:rsidR="0027689E" w:rsidRPr="00F32524">
        <w:rPr>
          <w:sz w:val="22"/>
          <w:szCs w:val="22"/>
          <w:lang w:val="uk-UA"/>
        </w:rPr>
        <w:t xml:space="preserve"> </w:t>
      </w:r>
      <w:r w:rsidRPr="00F32524">
        <w:rPr>
          <w:sz w:val="22"/>
          <w:szCs w:val="22"/>
          <w:lang w:val="uk-UA"/>
        </w:rPr>
        <w:t>Викиди забруднюючих речовин не перевищу</w:t>
      </w:r>
      <w:r w:rsidR="0027689E" w:rsidRPr="00F32524">
        <w:rPr>
          <w:sz w:val="22"/>
          <w:szCs w:val="22"/>
          <w:lang w:val="uk-UA"/>
        </w:rPr>
        <w:t xml:space="preserve">ють гігієнічних нормативів </w:t>
      </w:r>
      <w:r w:rsidRPr="00F32524">
        <w:rPr>
          <w:rStyle w:val="tx1"/>
          <w:b w:val="0"/>
          <w:sz w:val="22"/>
          <w:szCs w:val="22"/>
          <w:lang w:val="uk-UA"/>
        </w:rPr>
        <w:t>та</w:t>
      </w:r>
      <w:r w:rsidR="00605B63" w:rsidRPr="00F32524">
        <w:rPr>
          <w:rStyle w:val="tx1"/>
          <w:b w:val="0"/>
          <w:sz w:val="22"/>
          <w:szCs w:val="22"/>
        </w:rPr>
        <w:t xml:space="preserve"> відповідають вимогам </w:t>
      </w:r>
      <w:r w:rsidR="00EE0A44" w:rsidRPr="00F32524">
        <w:rPr>
          <w:rStyle w:val="tx1"/>
          <w:b w:val="0"/>
          <w:sz w:val="22"/>
          <w:szCs w:val="22"/>
          <w:lang w:val="uk-UA"/>
        </w:rPr>
        <w:t>чинного законодавства</w:t>
      </w:r>
      <w:r w:rsidR="00605B63" w:rsidRPr="00F32524">
        <w:rPr>
          <w:rStyle w:val="tx1"/>
          <w:b w:val="0"/>
          <w:sz w:val="22"/>
          <w:szCs w:val="22"/>
        </w:rPr>
        <w:t>.</w:t>
      </w:r>
    </w:p>
    <w:p w14:paraId="71E8AEC4" w14:textId="77777777" w:rsidR="00F32524" w:rsidRPr="00F32524" w:rsidRDefault="00F32524" w:rsidP="00F32524">
      <w:pPr>
        <w:pStyle w:val="a4"/>
        <w:numPr>
          <w:ilvl w:val="0"/>
          <w:numId w:val="1"/>
        </w:numPr>
        <w:jc w:val="both"/>
        <w:rPr>
          <w:sz w:val="22"/>
          <w:szCs w:val="22"/>
          <w:lang w:eastAsia="ru-RU"/>
        </w:rPr>
      </w:pPr>
      <w:r w:rsidRPr="00F32524">
        <w:rPr>
          <w:b/>
          <w:sz w:val="22"/>
          <w:szCs w:val="22"/>
          <w:lang w:eastAsia="ru-RU"/>
        </w:rPr>
        <w:t>Адреса</w:t>
      </w:r>
      <w:r w:rsidRPr="00F32524">
        <w:rPr>
          <w:sz w:val="22"/>
          <w:szCs w:val="22"/>
          <w:lang w:eastAsia="ru-RU"/>
        </w:rPr>
        <w:t xml:space="preserve"> </w:t>
      </w:r>
      <w:r w:rsidRPr="00F32524">
        <w:rPr>
          <w:b/>
          <w:sz w:val="22"/>
          <w:szCs w:val="22"/>
          <w:lang w:eastAsia="ru-RU"/>
        </w:rPr>
        <w:t>обласної, Київської, Севастопольської міської держадміністрації, органу виконавчої влади Автономної Республіки Крим з питань охорони навколишнього природного середовища, до якої можуть надсилатися зауваження та пропозиції громадськості щодо дозволу на викиди:</w:t>
      </w:r>
      <w:r w:rsidRPr="00F32524">
        <w:rPr>
          <w:sz w:val="22"/>
          <w:szCs w:val="22"/>
          <w:lang w:eastAsia="ru-RU"/>
        </w:rPr>
        <w:t xml:space="preserve"> Волинська обласна державна адміністрація (Управління екології та природних ресурсів Волинської обласної державної адміністрації) 43027, м. Луцьк, Київський майдан, 9, каб. 823, електронна пошта: eco@voleco.voladm.gov.ua, телефон: (0332) 740 132.</w:t>
      </w:r>
    </w:p>
    <w:p w14:paraId="4FA18823" w14:textId="77777777" w:rsidR="005816C8" w:rsidRPr="00F32524" w:rsidRDefault="005816C8" w:rsidP="005816C8">
      <w:pPr>
        <w:pStyle w:val="a4"/>
        <w:numPr>
          <w:ilvl w:val="0"/>
          <w:numId w:val="1"/>
        </w:numPr>
        <w:jc w:val="both"/>
        <w:rPr>
          <w:sz w:val="22"/>
          <w:szCs w:val="22"/>
          <w:lang w:eastAsia="ru-RU"/>
        </w:rPr>
      </w:pPr>
      <w:r w:rsidRPr="00F32524">
        <w:rPr>
          <w:b/>
          <w:sz w:val="22"/>
          <w:szCs w:val="22"/>
          <w:lang w:eastAsia="ru-RU"/>
        </w:rPr>
        <w:t xml:space="preserve">Строки подання зауважень та пропозицій: </w:t>
      </w:r>
      <w:r w:rsidRPr="00F32524">
        <w:rPr>
          <w:sz w:val="22"/>
          <w:szCs w:val="22"/>
          <w:lang w:eastAsia="ru-RU"/>
        </w:rPr>
        <w:t>Пропозиції та рекомендації просимо надсилати протягом 30 днів з дня опублікування.</w:t>
      </w:r>
    </w:p>
    <w:sectPr w:rsidR="005816C8" w:rsidRPr="00F325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30876"/>
    <w:multiLevelType w:val="hybridMultilevel"/>
    <w:tmpl w:val="01300B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FE"/>
    <w:rsid w:val="000805C4"/>
    <w:rsid w:val="00087901"/>
    <w:rsid w:val="000939D3"/>
    <w:rsid w:val="000D1746"/>
    <w:rsid w:val="000E6F88"/>
    <w:rsid w:val="00104ADB"/>
    <w:rsid w:val="00112135"/>
    <w:rsid w:val="0011360A"/>
    <w:rsid w:val="0015242D"/>
    <w:rsid w:val="00157E95"/>
    <w:rsid w:val="00161850"/>
    <w:rsid w:val="00161F0F"/>
    <w:rsid w:val="001636F5"/>
    <w:rsid w:val="001E029B"/>
    <w:rsid w:val="001E636F"/>
    <w:rsid w:val="001F08FA"/>
    <w:rsid w:val="001F35D4"/>
    <w:rsid w:val="002402C3"/>
    <w:rsid w:val="00246461"/>
    <w:rsid w:val="0027689E"/>
    <w:rsid w:val="002A625B"/>
    <w:rsid w:val="002B5044"/>
    <w:rsid w:val="002B6726"/>
    <w:rsid w:val="002E48C5"/>
    <w:rsid w:val="002F0D79"/>
    <w:rsid w:val="003347C4"/>
    <w:rsid w:val="0036656C"/>
    <w:rsid w:val="003B2662"/>
    <w:rsid w:val="003C4207"/>
    <w:rsid w:val="00402844"/>
    <w:rsid w:val="0043061D"/>
    <w:rsid w:val="00434170"/>
    <w:rsid w:val="00477F8D"/>
    <w:rsid w:val="004C0D85"/>
    <w:rsid w:val="00534F89"/>
    <w:rsid w:val="00552833"/>
    <w:rsid w:val="00563257"/>
    <w:rsid w:val="00572702"/>
    <w:rsid w:val="00580299"/>
    <w:rsid w:val="005816C8"/>
    <w:rsid w:val="00590E56"/>
    <w:rsid w:val="005A0465"/>
    <w:rsid w:val="005A601E"/>
    <w:rsid w:val="00605B63"/>
    <w:rsid w:val="0061366F"/>
    <w:rsid w:val="00614AE7"/>
    <w:rsid w:val="00626881"/>
    <w:rsid w:val="00643622"/>
    <w:rsid w:val="0066097F"/>
    <w:rsid w:val="006A3009"/>
    <w:rsid w:val="006D13F9"/>
    <w:rsid w:val="006E622E"/>
    <w:rsid w:val="0070235D"/>
    <w:rsid w:val="0071280A"/>
    <w:rsid w:val="00727976"/>
    <w:rsid w:val="00751166"/>
    <w:rsid w:val="00751D0B"/>
    <w:rsid w:val="0076730F"/>
    <w:rsid w:val="00773C26"/>
    <w:rsid w:val="007947F7"/>
    <w:rsid w:val="007A12E9"/>
    <w:rsid w:val="007C49BE"/>
    <w:rsid w:val="007E0662"/>
    <w:rsid w:val="007E35A8"/>
    <w:rsid w:val="0080426B"/>
    <w:rsid w:val="00883FF5"/>
    <w:rsid w:val="008D519C"/>
    <w:rsid w:val="008D75D3"/>
    <w:rsid w:val="008F1663"/>
    <w:rsid w:val="009479DC"/>
    <w:rsid w:val="00951D52"/>
    <w:rsid w:val="0098143C"/>
    <w:rsid w:val="00981565"/>
    <w:rsid w:val="009908A5"/>
    <w:rsid w:val="009F45FD"/>
    <w:rsid w:val="00A10550"/>
    <w:rsid w:val="00A271B1"/>
    <w:rsid w:val="00A2754D"/>
    <w:rsid w:val="00A55558"/>
    <w:rsid w:val="00A56838"/>
    <w:rsid w:val="00A578D9"/>
    <w:rsid w:val="00A66787"/>
    <w:rsid w:val="00A75E3D"/>
    <w:rsid w:val="00A76328"/>
    <w:rsid w:val="00AA0722"/>
    <w:rsid w:val="00AE3041"/>
    <w:rsid w:val="00B00BD9"/>
    <w:rsid w:val="00B41CC0"/>
    <w:rsid w:val="00B65DD2"/>
    <w:rsid w:val="00B8667D"/>
    <w:rsid w:val="00BB0CB9"/>
    <w:rsid w:val="00BE0AAE"/>
    <w:rsid w:val="00C17E88"/>
    <w:rsid w:val="00C46A1A"/>
    <w:rsid w:val="00C54442"/>
    <w:rsid w:val="00C75102"/>
    <w:rsid w:val="00C977EE"/>
    <w:rsid w:val="00CB26BD"/>
    <w:rsid w:val="00CB58CA"/>
    <w:rsid w:val="00D046DA"/>
    <w:rsid w:val="00D05E38"/>
    <w:rsid w:val="00D07DAB"/>
    <w:rsid w:val="00D135D9"/>
    <w:rsid w:val="00D86AFE"/>
    <w:rsid w:val="00D91993"/>
    <w:rsid w:val="00DF392B"/>
    <w:rsid w:val="00E000AF"/>
    <w:rsid w:val="00E07839"/>
    <w:rsid w:val="00E14BE0"/>
    <w:rsid w:val="00E263D6"/>
    <w:rsid w:val="00E83C82"/>
    <w:rsid w:val="00E94394"/>
    <w:rsid w:val="00EA58C0"/>
    <w:rsid w:val="00EB4BEA"/>
    <w:rsid w:val="00ED390C"/>
    <w:rsid w:val="00EE0A44"/>
    <w:rsid w:val="00EF2B9C"/>
    <w:rsid w:val="00F12E93"/>
    <w:rsid w:val="00F32524"/>
    <w:rsid w:val="00F54483"/>
    <w:rsid w:val="00F57AD0"/>
    <w:rsid w:val="00F756F3"/>
    <w:rsid w:val="00F87038"/>
    <w:rsid w:val="00FB544A"/>
    <w:rsid w:val="00FB6DB8"/>
    <w:rsid w:val="00FD02D7"/>
    <w:rsid w:val="00FE5A99"/>
    <w:rsid w:val="00FF0062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AF32A"/>
  <w15:docId w15:val="{3D468801-E6A1-4F10-9251-DF953714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72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rsid w:val="00AA0722"/>
    <w:rPr>
      <w:b/>
      <w:bCs/>
    </w:rPr>
  </w:style>
  <w:style w:type="paragraph" w:styleId="2">
    <w:name w:val="Body Text 2"/>
    <w:basedOn w:val="a"/>
    <w:link w:val="20"/>
    <w:uiPriority w:val="99"/>
    <w:rsid w:val="000805C4"/>
    <w:pPr>
      <w:jc w:val="center"/>
    </w:pPr>
    <w:rPr>
      <w:rFonts w:eastAsia="Calibri"/>
      <w:sz w:val="28"/>
      <w:szCs w:val="28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0805C4"/>
    <w:rPr>
      <w:rFonts w:ascii="Times New Roman" w:eastAsia="Calibri" w:hAnsi="Times New Roman" w:cs="Times New Roman"/>
      <w:noProof/>
      <w:sz w:val="28"/>
      <w:szCs w:val="28"/>
      <w:lang w:val="ru-RU" w:eastAsia="ru-RU"/>
    </w:rPr>
  </w:style>
  <w:style w:type="character" w:styleId="a3">
    <w:name w:val="Hyperlink"/>
    <w:basedOn w:val="a0"/>
    <w:unhideWhenUsed/>
    <w:rsid w:val="00FF751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7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endatabot.ua/c/kved/C/23.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databot.ua/c/kved/C/23.63" TargetMode="External"/><Relationship Id="rId5" Type="http://schemas.openxmlformats.org/officeDocument/2006/relationships/hyperlink" Target="https://opendatabot.ua/c/UA4606025001001597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2441</Words>
  <Characters>1392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45</cp:revision>
  <cp:lastPrinted>2022-11-14T13:24:00Z</cp:lastPrinted>
  <dcterms:created xsi:type="dcterms:W3CDTF">2024-04-02T13:43:00Z</dcterms:created>
  <dcterms:modified xsi:type="dcterms:W3CDTF">2025-02-03T10:53:00Z</dcterms:modified>
</cp:coreProperties>
</file>