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3380" w14:textId="77777777" w:rsidR="00C756B1" w:rsidRPr="004A6464" w:rsidRDefault="00C756B1" w:rsidP="00C756B1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779B568" w14:textId="0C32B7BB" w:rsidR="00C756B1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756B1">
        <w:rPr>
          <w:iCs/>
          <w:color w:val="000000"/>
        </w:rPr>
        <w:t>Філія «Володимир-Волинське лісомисливське господарство» Державного спеціалізованого господарського підприємства «Ліси України» (Філія «Володимир-Волинське лісомисливське господарство» ДП «Ліси України»).</w:t>
      </w:r>
      <w:r>
        <w:rPr>
          <w:iCs/>
        </w:rPr>
        <w:t xml:space="preserve"> </w:t>
      </w:r>
      <w:r w:rsidRPr="002C42C0">
        <w:rPr>
          <w:iCs/>
        </w:rPr>
        <w:t>Код ЄДРПОУ</w:t>
      </w:r>
      <w:r w:rsidRPr="00C11071">
        <w:rPr>
          <w:iCs/>
        </w:rPr>
        <w:t xml:space="preserve"> </w:t>
      </w:r>
      <w:r>
        <w:rPr>
          <w:iCs/>
        </w:rPr>
        <w:t>відокремленого підрозділу</w:t>
      </w:r>
      <w:r w:rsidRPr="002C42C0">
        <w:rPr>
          <w:iCs/>
        </w:rPr>
        <w:t xml:space="preserve">: </w:t>
      </w:r>
      <w:r w:rsidRPr="00C756B1">
        <w:rPr>
          <w:iCs/>
          <w:color w:val="000000"/>
        </w:rPr>
        <w:t>45030784</w:t>
      </w:r>
      <w:r w:rsidRPr="002C42C0">
        <w:rPr>
          <w:iCs/>
        </w:rPr>
        <w:t>.</w:t>
      </w:r>
      <w:r>
        <w:rPr>
          <w:iCs/>
        </w:rPr>
        <w:t xml:space="preserve"> </w:t>
      </w:r>
      <w:r>
        <w:rPr>
          <w:iCs/>
          <w:color w:val="000000"/>
        </w:rPr>
        <w:t>Юридична адреса</w:t>
      </w:r>
      <w:r w:rsidRPr="002C42C0">
        <w:rPr>
          <w:iCs/>
          <w:color w:val="000000"/>
        </w:rPr>
        <w:t>:</w:t>
      </w:r>
      <w:r>
        <w:rPr>
          <w:iCs/>
          <w:color w:val="000000"/>
        </w:rPr>
        <w:t xml:space="preserve"> </w:t>
      </w:r>
      <w:r w:rsidRPr="00C756B1">
        <w:rPr>
          <w:iCs/>
          <w:color w:val="000000"/>
        </w:rPr>
        <w:t>44700, Волинська обл., м. Володимир, вул. Ковельська, 130</w:t>
      </w:r>
      <w:r w:rsidRPr="00076B27">
        <w:rPr>
          <w:iCs/>
          <w:color w:val="000000"/>
        </w:rPr>
        <w:t xml:space="preserve">, тел. </w:t>
      </w:r>
      <w:r w:rsidRPr="002F4887">
        <w:rPr>
          <w:iCs/>
          <w:color w:val="000000"/>
        </w:rPr>
        <w:t>09</w:t>
      </w:r>
      <w:r w:rsidR="002F4887" w:rsidRPr="002F4887">
        <w:rPr>
          <w:iCs/>
          <w:color w:val="000000"/>
        </w:rPr>
        <w:t>8</w:t>
      </w:r>
      <w:r w:rsidR="002F4887">
        <w:rPr>
          <w:iCs/>
          <w:color w:val="000000"/>
        </w:rPr>
        <w:t>9370950</w:t>
      </w:r>
      <w:r w:rsidRPr="00E047AD">
        <w:rPr>
          <w:iCs/>
          <w:color w:val="000000"/>
        </w:rPr>
        <w:t xml:space="preserve">, </w:t>
      </w:r>
      <w:r w:rsidRPr="00E047AD">
        <w:rPr>
          <w:iCs/>
          <w:color w:val="000000"/>
          <w:lang w:val="en-US"/>
        </w:rPr>
        <w:t>e</w:t>
      </w:r>
      <w:r w:rsidRPr="00E047AD">
        <w:rPr>
          <w:iCs/>
          <w:color w:val="000000"/>
        </w:rPr>
        <w:t>-</w:t>
      </w:r>
      <w:r w:rsidRPr="00E047AD">
        <w:rPr>
          <w:iCs/>
          <w:color w:val="000000"/>
          <w:lang w:val="en-US"/>
        </w:rPr>
        <w:t>mail</w:t>
      </w:r>
      <w:r w:rsidRPr="00E047AD">
        <w:rPr>
          <w:iCs/>
          <w:color w:val="000000"/>
        </w:rPr>
        <w:t xml:space="preserve">: </w:t>
      </w:r>
      <w:hyperlink r:id="rId4" w:history="1">
        <w:r w:rsidRPr="00D2598D">
          <w:rPr>
            <w:rStyle w:val="a3"/>
            <w:iCs/>
          </w:rPr>
          <w:t>vol.vol.lmg@gmail.com</w:t>
        </w:r>
      </w:hyperlink>
    </w:p>
    <w:p w14:paraId="1FD10031" w14:textId="77777777" w:rsidR="00C756B1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0FB33A2F" w14:textId="035E34B8" w:rsidR="00C756B1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Основним видом діяльності </w:t>
      </w:r>
      <w:r w:rsidRPr="00C756B1">
        <w:rPr>
          <w:iCs/>
          <w:color w:val="000000"/>
        </w:rPr>
        <w:t>Філі</w:t>
      </w:r>
      <w:r>
        <w:rPr>
          <w:iCs/>
          <w:color w:val="000000"/>
        </w:rPr>
        <w:t>ї</w:t>
      </w:r>
      <w:r w:rsidRPr="00C756B1">
        <w:rPr>
          <w:iCs/>
          <w:color w:val="000000"/>
        </w:rPr>
        <w:t xml:space="preserve"> «Володимир-Волинське лісомисливське господарство» ДП «Ліси України»</w:t>
      </w:r>
      <w:r>
        <w:rPr>
          <w:iCs/>
          <w:color w:val="000000"/>
        </w:rPr>
        <w:t xml:space="preserve"> </w:t>
      </w:r>
      <w:r w:rsidRPr="00C756B1">
        <w:rPr>
          <w:iCs/>
          <w:color w:val="000000"/>
        </w:rPr>
        <w:t xml:space="preserve">є лісівництво та інша діяльність у лісовому господарстві. </w:t>
      </w:r>
      <w:r>
        <w:rPr>
          <w:iCs/>
          <w:color w:val="000000"/>
        </w:rPr>
        <w:t xml:space="preserve">(КВЕД: </w:t>
      </w:r>
      <w:r w:rsidRPr="00C756B1">
        <w:rPr>
          <w:iCs/>
          <w:color w:val="000000"/>
        </w:rPr>
        <w:t>02.10 Лісівництво та інша діяльність у лісовому господарстві</w:t>
      </w:r>
      <w:r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Pr="00C756B1">
        <w:rPr>
          <w:iCs/>
          <w:color w:val="000000"/>
        </w:rPr>
        <w:t xml:space="preserve"> </w:t>
      </w:r>
    </w:p>
    <w:p w14:paraId="18D7DBA9" w14:textId="475D65D5" w:rsidR="0026456C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lang w:eastAsia="uk-UA"/>
        </w:rPr>
      </w:pPr>
      <w:r w:rsidRPr="006E1D54">
        <w:rPr>
          <w:lang w:eastAsia="uk-UA"/>
        </w:rPr>
        <w:t>Фактична адреса майданчика №</w:t>
      </w:r>
      <w:r w:rsidR="00C54E54">
        <w:rPr>
          <w:lang w:eastAsia="uk-UA"/>
        </w:rPr>
        <w:t>9</w:t>
      </w:r>
      <w:r>
        <w:rPr>
          <w:lang w:eastAsia="uk-UA"/>
        </w:rPr>
        <w:t xml:space="preserve">: </w:t>
      </w:r>
      <w:r w:rsidR="00C54E54" w:rsidRPr="00C54E54">
        <w:rPr>
          <w:lang w:eastAsia="uk-UA"/>
        </w:rPr>
        <w:t>Волинська обл., Луцький р-н, м. Горохів, вул. Берестецька, буд. 2</w:t>
      </w:r>
      <w:r w:rsidR="000F3E9A">
        <w:rPr>
          <w:lang w:eastAsia="uk-UA"/>
        </w:rPr>
        <w:t>.</w:t>
      </w:r>
    </w:p>
    <w:p w14:paraId="6F46A72D" w14:textId="74A15B1E" w:rsidR="00DA35E1" w:rsidRPr="00DA35E1" w:rsidRDefault="000F3E9A" w:rsidP="00DA35E1">
      <w:pPr>
        <w:widowControl w:val="0"/>
        <w:autoSpaceDE w:val="0"/>
        <w:autoSpaceDN w:val="0"/>
        <w:adjustRightInd w:val="0"/>
        <w:ind w:firstLine="426"/>
        <w:jc w:val="both"/>
      </w:pPr>
      <w:r w:rsidRPr="001559D5">
        <w:rPr>
          <w:iCs/>
          <w:color w:val="000000"/>
        </w:rPr>
        <w:t xml:space="preserve">Джерелом викиду забруднюючих речовин на майданчику є </w:t>
      </w:r>
      <w:r w:rsidRPr="009339EA">
        <w:rPr>
          <w:lang w:eastAsia="uk-UA"/>
        </w:rPr>
        <w:t>твердопаливний</w:t>
      </w:r>
      <w:r>
        <w:rPr>
          <w:lang w:eastAsia="uk-UA"/>
        </w:rPr>
        <w:t xml:space="preserve"> котел </w:t>
      </w:r>
      <w:r w:rsidR="00C54E54" w:rsidRPr="00C54E54">
        <w:rPr>
          <w:iCs/>
          <w:color w:val="000000"/>
        </w:rPr>
        <w:t>«Vizyt» (Р = 27 кВт)</w:t>
      </w:r>
      <w:r w:rsidR="00275FA2">
        <w:rPr>
          <w:iCs/>
          <w:color w:val="000000"/>
        </w:rPr>
        <w:t xml:space="preserve"> та </w:t>
      </w:r>
      <w:r w:rsidR="00275FA2" w:rsidRPr="00275FA2">
        <w:rPr>
          <w:iCs/>
          <w:color w:val="000000"/>
        </w:rPr>
        <w:t>твердопаливн</w:t>
      </w:r>
      <w:r w:rsidR="00275FA2">
        <w:rPr>
          <w:iCs/>
          <w:color w:val="000000"/>
        </w:rPr>
        <w:t>ий</w:t>
      </w:r>
      <w:r w:rsidR="00275FA2" w:rsidRPr="00275FA2">
        <w:rPr>
          <w:iCs/>
          <w:color w:val="000000"/>
        </w:rPr>
        <w:t xml:space="preserve"> кот</w:t>
      </w:r>
      <w:r w:rsidR="00275FA2">
        <w:rPr>
          <w:iCs/>
          <w:color w:val="000000"/>
        </w:rPr>
        <w:t>е</w:t>
      </w:r>
      <w:r w:rsidR="00275FA2" w:rsidRPr="00275FA2">
        <w:rPr>
          <w:iCs/>
          <w:color w:val="000000"/>
        </w:rPr>
        <w:t>л</w:t>
      </w:r>
      <w:r w:rsidR="00275FA2">
        <w:rPr>
          <w:iCs/>
          <w:color w:val="000000"/>
        </w:rPr>
        <w:t xml:space="preserve"> </w:t>
      </w:r>
      <w:r w:rsidR="00275FA2" w:rsidRPr="00275FA2">
        <w:rPr>
          <w:iCs/>
          <w:color w:val="000000"/>
        </w:rPr>
        <w:t>(Р = 10 кВт)</w:t>
      </w:r>
      <w:r w:rsidR="00275FA2">
        <w:rPr>
          <w:iCs/>
          <w:color w:val="000000"/>
        </w:rPr>
        <w:t>,</w:t>
      </w:r>
      <w:r w:rsidRPr="001559D5">
        <w:rPr>
          <w:iCs/>
          <w:color w:val="000000"/>
        </w:rPr>
        <w:t xml:space="preserve"> як</w:t>
      </w:r>
      <w:r w:rsidR="00275FA2">
        <w:rPr>
          <w:iCs/>
          <w:color w:val="000000"/>
        </w:rPr>
        <w:t>і</w:t>
      </w:r>
      <w:r w:rsidRPr="001559D5">
        <w:t xml:space="preserve"> працю</w:t>
      </w:r>
      <w:r w:rsidR="00275FA2">
        <w:t>ють</w:t>
      </w:r>
      <w:r w:rsidRPr="001559D5">
        <w:t xml:space="preserve"> на дровах.</w:t>
      </w:r>
      <w:r w:rsidRPr="001559D5">
        <w:rPr>
          <w:iCs/>
          <w:color w:val="000000"/>
        </w:rPr>
        <w:t xml:space="preserve"> </w:t>
      </w:r>
      <w:r w:rsidRPr="001559D5">
        <w:t>При діяльності на майданчику в атмосферне повітря потрапляють: оксиди азоту (у перерахунку на діоксид) – 0,0</w:t>
      </w:r>
      <w:r w:rsidR="00852FB4">
        <w:t>0235</w:t>
      </w:r>
      <w:r w:rsidRPr="001559D5">
        <w:t xml:space="preserve"> т/рік, вуглецю оксиди – 0,</w:t>
      </w:r>
      <w:r w:rsidR="00852FB4">
        <w:t>0158</w:t>
      </w:r>
      <w:r w:rsidRPr="001559D5">
        <w:t xml:space="preserve"> т/рік, речовини у вигляді суспендованих твердих частинок – 0,00</w:t>
      </w:r>
      <w:r w:rsidR="00852FB4">
        <w:t>206</w:t>
      </w:r>
      <w:r w:rsidRPr="001559D5">
        <w:t xml:space="preserve"> т/рік, парникові гази (діоксид вуглецю – </w:t>
      </w:r>
      <w:r w:rsidR="00852FB4">
        <w:t>21,52</w:t>
      </w:r>
      <w:r w:rsidRPr="001559D5">
        <w:t xml:space="preserve"> т/рік, оксид діазоту – 0,00</w:t>
      </w:r>
      <w:r w:rsidR="00852FB4">
        <w:t>084</w:t>
      </w:r>
      <w:r w:rsidRPr="001559D5">
        <w:t xml:space="preserve"> т/рік, метан – 0,001</w:t>
      </w:r>
      <w:r w:rsidR="00852FB4">
        <w:t>05</w:t>
      </w:r>
      <w:r w:rsidRPr="001559D5">
        <w:t xml:space="preserve"> т/рік, НМЛОС – 0,0</w:t>
      </w:r>
      <w:r w:rsidR="00852FB4">
        <w:t>094</w:t>
      </w:r>
      <w:r w:rsidRPr="001559D5">
        <w:t xml:space="preserve"> т/рік).</w:t>
      </w:r>
    </w:p>
    <w:p w14:paraId="7F671E17" w14:textId="24BFFEDE" w:rsidR="004461C0" w:rsidRDefault="004461C0" w:rsidP="000023C3">
      <w:pPr>
        <w:widowControl w:val="0"/>
        <w:autoSpaceDE w:val="0"/>
        <w:autoSpaceDN w:val="0"/>
        <w:adjustRightInd w:val="0"/>
        <w:ind w:firstLine="426"/>
        <w:jc w:val="both"/>
        <w:rPr>
          <w:lang w:eastAsia="uk-UA"/>
        </w:rPr>
      </w:pPr>
      <w:r w:rsidRPr="006E1D54">
        <w:rPr>
          <w:lang w:eastAsia="uk-UA"/>
        </w:rPr>
        <w:t>Фактична адреса майданчика №</w:t>
      </w:r>
      <w:r w:rsidR="00DA35E1">
        <w:rPr>
          <w:lang w:eastAsia="uk-UA"/>
        </w:rPr>
        <w:t>10</w:t>
      </w:r>
      <w:r>
        <w:rPr>
          <w:lang w:eastAsia="uk-UA"/>
        </w:rPr>
        <w:t xml:space="preserve">: </w:t>
      </w:r>
      <w:r w:rsidR="00DA35E1" w:rsidRPr="00DA35E1">
        <w:rPr>
          <w:lang w:eastAsia="uk-UA"/>
        </w:rPr>
        <w:t>Волинська обл., Луцький р-н, с. Новий Зборишів, вул. Озерна, буд. 33</w:t>
      </w:r>
      <w:r>
        <w:rPr>
          <w:lang w:eastAsia="uk-UA"/>
        </w:rPr>
        <w:t>.</w:t>
      </w:r>
    </w:p>
    <w:p w14:paraId="1139CD44" w14:textId="581B3DD8" w:rsidR="00DA35E1" w:rsidRDefault="00DA35E1" w:rsidP="00DA35E1">
      <w:pPr>
        <w:widowControl w:val="0"/>
        <w:autoSpaceDE w:val="0"/>
        <w:autoSpaceDN w:val="0"/>
        <w:adjustRightInd w:val="0"/>
        <w:ind w:firstLine="426"/>
        <w:jc w:val="both"/>
      </w:pPr>
      <w:r w:rsidRPr="001559D5">
        <w:rPr>
          <w:iCs/>
          <w:color w:val="000000"/>
        </w:rPr>
        <w:t>Джерел</w:t>
      </w:r>
      <w:r>
        <w:rPr>
          <w:iCs/>
          <w:color w:val="000000"/>
        </w:rPr>
        <w:t>ами</w:t>
      </w:r>
      <w:r w:rsidRPr="001559D5">
        <w:rPr>
          <w:iCs/>
          <w:color w:val="000000"/>
        </w:rPr>
        <w:t xml:space="preserve"> викиду забруднюючих речовин на майданчик</w:t>
      </w:r>
      <w:r>
        <w:rPr>
          <w:iCs/>
          <w:color w:val="000000"/>
        </w:rPr>
        <w:t>у</w:t>
      </w:r>
      <w:r w:rsidRPr="001559D5">
        <w:rPr>
          <w:iCs/>
          <w:color w:val="000000"/>
        </w:rPr>
        <w:t xml:space="preserve"> є</w:t>
      </w:r>
      <w:r w:rsidR="00DF13CA">
        <w:rPr>
          <w:iCs/>
          <w:color w:val="000000"/>
        </w:rPr>
        <w:t>:</w:t>
      </w:r>
      <w:r>
        <w:rPr>
          <w:iCs/>
          <w:color w:val="000000"/>
        </w:rPr>
        <w:t xml:space="preserve"> </w:t>
      </w:r>
      <w:r w:rsidRPr="00DA35E1">
        <w:rPr>
          <w:iCs/>
          <w:color w:val="000000"/>
        </w:rPr>
        <w:t>твердопаливн</w:t>
      </w:r>
      <w:r>
        <w:rPr>
          <w:iCs/>
          <w:color w:val="000000"/>
        </w:rPr>
        <w:t>ий</w:t>
      </w:r>
      <w:r w:rsidRPr="00DA35E1">
        <w:rPr>
          <w:iCs/>
          <w:color w:val="000000"/>
        </w:rPr>
        <w:t xml:space="preserve"> кот</w:t>
      </w:r>
      <w:r>
        <w:rPr>
          <w:iCs/>
          <w:color w:val="000000"/>
        </w:rPr>
        <w:t>е</w:t>
      </w:r>
      <w:r w:rsidRPr="00DA35E1">
        <w:rPr>
          <w:iCs/>
          <w:color w:val="000000"/>
        </w:rPr>
        <w:t>л (Р = 15 кВт)</w:t>
      </w:r>
      <w:r w:rsidR="00DF13CA">
        <w:rPr>
          <w:iCs/>
          <w:color w:val="000000"/>
        </w:rPr>
        <w:t>,</w:t>
      </w:r>
      <w:r w:rsidRPr="00DA35E1">
        <w:rPr>
          <w:iCs/>
          <w:color w:val="000000"/>
        </w:rPr>
        <w:t xml:space="preserve"> камін (Р = 10 кВт)</w:t>
      </w:r>
      <w:r w:rsidR="00DF13CA">
        <w:rPr>
          <w:iCs/>
          <w:color w:val="000000"/>
        </w:rPr>
        <w:t xml:space="preserve"> та мангал</w:t>
      </w:r>
      <w:r>
        <w:rPr>
          <w:iCs/>
          <w:color w:val="000000"/>
        </w:rPr>
        <w:t xml:space="preserve"> </w:t>
      </w:r>
      <w:r w:rsidRPr="001559D5">
        <w:rPr>
          <w:iCs/>
          <w:color w:val="000000"/>
        </w:rPr>
        <w:t>як</w:t>
      </w:r>
      <w:r>
        <w:rPr>
          <w:iCs/>
          <w:color w:val="000000"/>
        </w:rPr>
        <w:t>і</w:t>
      </w:r>
      <w:r w:rsidRPr="001559D5">
        <w:t xml:space="preserve"> працю</w:t>
      </w:r>
      <w:r>
        <w:t>ють</w:t>
      </w:r>
      <w:r w:rsidRPr="001559D5">
        <w:t xml:space="preserve"> на дровах</w:t>
      </w:r>
      <w:r>
        <w:t xml:space="preserve">. </w:t>
      </w:r>
      <w:r w:rsidRPr="001559D5">
        <w:t>При діяльності на майданчику в атмосферне повітря потрапляють: оксиди азоту (у перерахунку на діоксид) – 0,0</w:t>
      </w:r>
      <w:r>
        <w:t>0</w:t>
      </w:r>
      <w:r w:rsidR="005A2D90">
        <w:t>00986</w:t>
      </w:r>
      <w:r w:rsidRPr="001559D5">
        <w:t xml:space="preserve"> т/рік, вуглецю оксиди – 0,</w:t>
      </w:r>
      <w:r>
        <w:t>0</w:t>
      </w:r>
      <w:r w:rsidR="005A2D90">
        <w:t>00805</w:t>
      </w:r>
      <w:r w:rsidRPr="001559D5">
        <w:t xml:space="preserve"> т/рік, речовини у вигляді суспендованих твердих частинок – 0,00</w:t>
      </w:r>
      <w:r w:rsidR="005A2D90">
        <w:t>00902</w:t>
      </w:r>
      <w:r w:rsidRPr="001559D5">
        <w:t xml:space="preserve"> т/рік, парникові гази (діоксид вуглецю – </w:t>
      </w:r>
      <w:r w:rsidR="005A2D90">
        <w:t>0,75</w:t>
      </w:r>
      <w:r w:rsidRPr="001559D5">
        <w:t xml:space="preserve"> т/рік, оксид діазоту – 0,00</w:t>
      </w:r>
      <w:r>
        <w:t>0</w:t>
      </w:r>
      <w:r w:rsidR="005A2D90">
        <w:t>0297</w:t>
      </w:r>
      <w:r w:rsidRPr="001559D5">
        <w:t xml:space="preserve"> т/рік, метан – 0,00</w:t>
      </w:r>
      <w:r w:rsidR="005A2D90">
        <w:t>00369</w:t>
      </w:r>
      <w:r w:rsidRPr="001559D5">
        <w:t xml:space="preserve"> т/рік, НМЛОС – 0,0</w:t>
      </w:r>
      <w:r>
        <w:t>0</w:t>
      </w:r>
      <w:r w:rsidR="005A2D90">
        <w:t>0334</w:t>
      </w:r>
      <w:r w:rsidRPr="001559D5">
        <w:t xml:space="preserve"> т/рік).</w:t>
      </w:r>
    </w:p>
    <w:p w14:paraId="32414F1E" w14:textId="6FDF89F4" w:rsidR="00EB4ED7" w:rsidRDefault="00EB4ED7" w:rsidP="00EB4ED7">
      <w:pPr>
        <w:widowControl w:val="0"/>
        <w:autoSpaceDE w:val="0"/>
        <w:autoSpaceDN w:val="0"/>
        <w:adjustRightInd w:val="0"/>
        <w:ind w:firstLine="426"/>
        <w:jc w:val="both"/>
        <w:rPr>
          <w:lang w:eastAsia="uk-UA"/>
        </w:rPr>
      </w:pPr>
      <w:r w:rsidRPr="006E1D54">
        <w:rPr>
          <w:lang w:eastAsia="uk-UA"/>
        </w:rPr>
        <w:t>Фактична адреса майданчика №</w:t>
      </w:r>
      <w:r>
        <w:rPr>
          <w:lang w:eastAsia="uk-UA"/>
        </w:rPr>
        <w:t>1</w:t>
      </w:r>
      <w:r>
        <w:rPr>
          <w:lang w:eastAsia="uk-UA"/>
        </w:rPr>
        <w:t>1</w:t>
      </w:r>
      <w:r>
        <w:rPr>
          <w:lang w:eastAsia="uk-UA"/>
        </w:rPr>
        <w:t xml:space="preserve">: </w:t>
      </w:r>
      <w:r w:rsidRPr="00EB4ED7">
        <w:rPr>
          <w:lang w:eastAsia="uk-UA"/>
        </w:rPr>
        <w:t>Волинська обл., Луцький р-н,</w:t>
      </w:r>
      <w:r>
        <w:rPr>
          <w:lang w:eastAsia="uk-UA"/>
        </w:rPr>
        <w:t xml:space="preserve"> </w:t>
      </w:r>
      <w:r w:rsidRPr="00EB4ED7">
        <w:rPr>
          <w:lang w:eastAsia="uk-UA"/>
        </w:rPr>
        <w:t>м. Берестечко, вул. Лесі Українки, буд. 15</w:t>
      </w:r>
      <w:r>
        <w:rPr>
          <w:lang w:eastAsia="uk-UA"/>
        </w:rPr>
        <w:t>.</w:t>
      </w:r>
    </w:p>
    <w:p w14:paraId="0E84F1AA" w14:textId="447BE8EE" w:rsidR="00EB4ED7" w:rsidRDefault="00EB4ED7" w:rsidP="00EB4ED7">
      <w:pPr>
        <w:widowControl w:val="0"/>
        <w:autoSpaceDE w:val="0"/>
        <w:autoSpaceDN w:val="0"/>
        <w:adjustRightInd w:val="0"/>
        <w:ind w:firstLine="426"/>
        <w:jc w:val="both"/>
      </w:pPr>
      <w:r w:rsidRPr="001559D5">
        <w:rPr>
          <w:iCs/>
          <w:color w:val="000000"/>
        </w:rPr>
        <w:t>Джерел</w:t>
      </w:r>
      <w:r>
        <w:rPr>
          <w:iCs/>
          <w:color w:val="000000"/>
        </w:rPr>
        <w:t>ами</w:t>
      </w:r>
      <w:r w:rsidRPr="001559D5">
        <w:rPr>
          <w:iCs/>
          <w:color w:val="000000"/>
        </w:rPr>
        <w:t xml:space="preserve"> викиду забруднюючих речовин на майданчик</w:t>
      </w:r>
      <w:r>
        <w:rPr>
          <w:iCs/>
          <w:color w:val="000000"/>
        </w:rPr>
        <w:t>у</w:t>
      </w:r>
      <w:r w:rsidRPr="001559D5">
        <w:rPr>
          <w:iCs/>
          <w:color w:val="000000"/>
        </w:rPr>
        <w:t xml:space="preserve"> є</w:t>
      </w:r>
      <w:r>
        <w:rPr>
          <w:iCs/>
          <w:color w:val="000000"/>
        </w:rPr>
        <w:t xml:space="preserve">: </w:t>
      </w:r>
      <w:r w:rsidRPr="00EB4ED7">
        <w:rPr>
          <w:iCs/>
          <w:color w:val="000000"/>
        </w:rPr>
        <w:t>твердопаливний котел (Р = 28 кВт)</w:t>
      </w:r>
      <w:r>
        <w:rPr>
          <w:iCs/>
          <w:color w:val="000000"/>
        </w:rPr>
        <w:t>,</w:t>
      </w:r>
      <w:r>
        <w:rPr>
          <w:iCs/>
          <w:color w:val="000000"/>
        </w:rPr>
        <w:t xml:space="preserve"> </w:t>
      </w:r>
      <w:r w:rsidRPr="001559D5">
        <w:rPr>
          <w:iCs/>
          <w:color w:val="000000"/>
        </w:rPr>
        <w:t>як</w:t>
      </w:r>
      <w:r>
        <w:rPr>
          <w:iCs/>
          <w:color w:val="000000"/>
        </w:rPr>
        <w:t>ий</w:t>
      </w:r>
      <w:r w:rsidRPr="00EB4ED7">
        <w:rPr>
          <w:iCs/>
          <w:color w:val="000000"/>
        </w:rPr>
        <w:t xml:space="preserve"> працю</w:t>
      </w:r>
      <w:r>
        <w:rPr>
          <w:iCs/>
          <w:color w:val="000000"/>
        </w:rPr>
        <w:t>є</w:t>
      </w:r>
      <w:r w:rsidRPr="00EB4ED7">
        <w:rPr>
          <w:iCs/>
          <w:color w:val="000000"/>
        </w:rPr>
        <w:t xml:space="preserve"> на дровах</w:t>
      </w:r>
      <w:r>
        <w:t xml:space="preserve">. </w:t>
      </w:r>
      <w:r w:rsidRPr="001559D5">
        <w:t>При діяльності на майданчику в атмосферне повітря потрапляють: оксиди азоту (у перерахунку на діоксид) – 0,0</w:t>
      </w:r>
      <w:r>
        <w:t>0</w:t>
      </w:r>
      <w:r>
        <w:t>22</w:t>
      </w:r>
      <w:r w:rsidRPr="001559D5">
        <w:t xml:space="preserve"> т/рік, вуглецю оксиди – 0,</w:t>
      </w:r>
      <w:r>
        <w:t>0</w:t>
      </w:r>
      <w:r>
        <w:t>18</w:t>
      </w:r>
      <w:r w:rsidRPr="001559D5">
        <w:t xml:space="preserve"> т/рік, речовини у вигляді суспендованих твердих частинок – 0,00</w:t>
      </w:r>
      <w:r>
        <w:t>21</w:t>
      </w:r>
      <w:r w:rsidRPr="001559D5">
        <w:t xml:space="preserve"> т/рік, парникові гази (діоксид вуглецю – </w:t>
      </w:r>
      <w:r>
        <w:t>19,0</w:t>
      </w:r>
      <w:r w:rsidRPr="001559D5">
        <w:t xml:space="preserve"> т/рік, оксид діазоту – 0,00</w:t>
      </w:r>
      <w:r>
        <w:t>074</w:t>
      </w:r>
      <w:r w:rsidRPr="001559D5">
        <w:t xml:space="preserve"> т/рік, метан – 0,00</w:t>
      </w:r>
      <w:r>
        <w:t>092</w:t>
      </w:r>
      <w:r w:rsidRPr="001559D5">
        <w:t xml:space="preserve"> т/рік, НМЛОС – 0,0</w:t>
      </w:r>
      <w:r>
        <w:t>0</w:t>
      </w:r>
      <w:r>
        <w:t>83</w:t>
      </w:r>
      <w:r w:rsidRPr="001559D5">
        <w:t xml:space="preserve"> т/рік).</w:t>
      </w:r>
    </w:p>
    <w:p w14:paraId="1FFA812A" w14:textId="00C24743" w:rsidR="00B83C38" w:rsidRPr="00B83C38" w:rsidRDefault="00DA540B" w:rsidP="00B83C38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color w:val="000000"/>
        </w:rPr>
      </w:pPr>
      <w:r w:rsidRPr="00B83C38">
        <w:rPr>
          <w:iCs/>
          <w:color w:val="000000"/>
        </w:rPr>
        <w:t>Фактична адреса майданчика №</w:t>
      </w:r>
      <w:r w:rsidR="00B83C38" w:rsidRPr="00B83C38">
        <w:rPr>
          <w:iCs/>
          <w:color w:val="000000"/>
        </w:rPr>
        <w:t>12</w:t>
      </w:r>
      <w:r w:rsidRPr="00B83C38">
        <w:rPr>
          <w:iCs/>
          <w:color w:val="000000"/>
        </w:rPr>
        <w:t xml:space="preserve">: </w:t>
      </w:r>
      <w:r w:rsidR="00B83C38" w:rsidRPr="00B83C38">
        <w:rPr>
          <w:iCs/>
          <w:color w:val="000000"/>
        </w:rPr>
        <w:t>Волинська обл., Луцький р-н,</w:t>
      </w:r>
      <w:r w:rsidR="00B83C38">
        <w:rPr>
          <w:iCs/>
          <w:color w:val="000000"/>
        </w:rPr>
        <w:t xml:space="preserve"> </w:t>
      </w:r>
      <w:r w:rsidR="00B83C38" w:rsidRPr="00B83C38">
        <w:rPr>
          <w:iCs/>
          <w:color w:val="000000"/>
        </w:rPr>
        <w:t>с. Зелене, вул. Вірля, буд. 20.</w:t>
      </w:r>
    </w:p>
    <w:p w14:paraId="70CC9FC6" w14:textId="1CE5BBEE" w:rsidR="00B83C38" w:rsidRPr="00764907" w:rsidRDefault="00DA540B" w:rsidP="0076490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highlight w:val="yellow"/>
        </w:rPr>
      </w:pPr>
      <w:r w:rsidRPr="006E1D54">
        <w:rPr>
          <w:lang w:eastAsia="uk-UA"/>
        </w:rPr>
        <w:t xml:space="preserve">Джерелом викиду забруднюючих речовин на майданчику є </w:t>
      </w:r>
      <w:r w:rsidR="00B83C38" w:rsidRPr="00B83C38">
        <w:rPr>
          <w:lang w:eastAsia="uk-UA"/>
        </w:rPr>
        <w:t>твердопаливний котел</w:t>
      </w:r>
      <w:r w:rsidR="00B83C38">
        <w:rPr>
          <w:lang w:eastAsia="uk-UA"/>
        </w:rPr>
        <w:t xml:space="preserve"> </w:t>
      </w:r>
      <w:r w:rsidR="00B83C38" w:rsidRPr="00B83C38">
        <w:rPr>
          <w:lang w:eastAsia="uk-UA"/>
        </w:rPr>
        <w:t>(Р = 20 кВт)</w:t>
      </w:r>
      <w:r w:rsidRPr="006E1D54">
        <w:rPr>
          <w:lang w:eastAsia="uk-UA"/>
        </w:rPr>
        <w:t xml:space="preserve">, </w:t>
      </w:r>
      <w:r w:rsidR="00B83C38" w:rsidRPr="001559D5">
        <w:rPr>
          <w:iCs/>
          <w:color w:val="000000"/>
        </w:rPr>
        <w:t>як</w:t>
      </w:r>
      <w:r w:rsidR="00B83C38">
        <w:rPr>
          <w:iCs/>
          <w:color w:val="000000"/>
        </w:rPr>
        <w:t>ий</w:t>
      </w:r>
      <w:r w:rsidR="00B83C38" w:rsidRPr="00EB4ED7">
        <w:rPr>
          <w:iCs/>
          <w:color w:val="000000"/>
        </w:rPr>
        <w:t xml:space="preserve"> працю</w:t>
      </w:r>
      <w:r w:rsidR="00B83C38">
        <w:rPr>
          <w:iCs/>
          <w:color w:val="000000"/>
        </w:rPr>
        <w:t>є</w:t>
      </w:r>
      <w:r w:rsidR="00B83C38" w:rsidRPr="00EB4ED7">
        <w:rPr>
          <w:iCs/>
          <w:color w:val="000000"/>
        </w:rPr>
        <w:t xml:space="preserve"> на дровах</w:t>
      </w:r>
      <w:r w:rsidR="004802FE">
        <w:t>.</w:t>
      </w:r>
      <w:r w:rsidR="004802FE" w:rsidRPr="006E1D54">
        <w:rPr>
          <w:lang w:eastAsia="uk-UA"/>
        </w:rPr>
        <w:t xml:space="preserve"> </w:t>
      </w:r>
      <w:r w:rsidR="004802FE" w:rsidRPr="001559D5">
        <w:t xml:space="preserve">При діяльності на майданчику в атмосферне повітря потрапляють: </w:t>
      </w:r>
      <w:r w:rsidR="004802FE" w:rsidRPr="00376BFB">
        <w:t>оксиди азоту (у перерахунку на діоксид) – 0,0</w:t>
      </w:r>
      <w:r w:rsidR="00376BFB" w:rsidRPr="00376BFB">
        <w:t>0</w:t>
      </w:r>
      <w:r w:rsidR="00B83C38">
        <w:t>139</w:t>
      </w:r>
      <w:r w:rsidR="004802FE" w:rsidRPr="00376BFB">
        <w:t xml:space="preserve"> т/рік, вуглецю оксид – 0,0</w:t>
      </w:r>
      <w:r w:rsidR="00B83C38">
        <w:t>0972</w:t>
      </w:r>
      <w:r w:rsidR="004802FE" w:rsidRPr="00376BFB">
        <w:t xml:space="preserve"> т/рік, речовини у вигляді суспендованих твердих частинок – 0,00</w:t>
      </w:r>
      <w:r w:rsidR="00B83C38">
        <w:t>127</w:t>
      </w:r>
      <w:r w:rsidR="004802FE" w:rsidRPr="00376BFB">
        <w:t xml:space="preserve"> т/рік, парникові гази (діоксид вуглецю – </w:t>
      </w:r>
      <w:r w:rsidR="00B83C38">
        <w:t>12,63</w:t>
      </w:r>
      <w:r w:rsidR="004802FE" w:rsidRPr="00376BFB">
        <w:t xml:space="preserve"> т/рік, оксид діазоту – 0,0</w:t>
      </w:r>
      <w:r w:rsidR="00B83C38">
        <w:t>0049</w:t>
      </w:r>
      <w:r w:rsidR="004802FE" w:rsidRPr="00376BFB">
        <w:t xml:space="preserve"> т/рік, метан – 0,00</w:t>
      </w:r>
      <w:r w:rsidR="00376BFB" w:rsidRPr="00376BFB">
        <w:t>0</w:t>
      </w:r>
      <w:r w:rsidR="00764907">
        <w:t>62</w:t>
      </w:r>
      <w:r w:rsidR="004802FE" w:rsidRPr="00376BFB">
        <w:t xml:space="preserve"> т/рік, НМЛОС – 0,0</w:t>
      </w:r>
      <w:r w:rsidR="00376BFB" w:rsidRPr="00376BFB">
        <w:t>0</w:t>
      </w:r>
      <w:r w:rsidR="00764907">
        <w:t>554</w:t>
      </w:r>
      <w:r w:rsidR="004802FE" w:rsidRPr="00376BFB">
        <w:t xml:space="preserve"> т/рік).</w:t>
      </w:r>
    </w:p>
    <w:p w14:paraId="71BF5C0C" w14:textId="2C89B0AD" w:rsidR="004802FE" w:rsidRDefault="004802FE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553B26F4" w14:textId="77777777" w:rsidR="004802FE" w:rsidRDefault="004802FE" w:rsidP="000023C3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>
        <w:rPr>
          <w:iCs/>
          <w:color w:val="000000"/>
        </w:rPr>
        <w:t>на межі санітарно-захисної зони</w:t>
      </w:r>
      <w:r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59523C60" w14:textId="77777777" w:rsidR="004802FE" w:rsidRDefault="004802FE" w:rsidP="000023C3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Pr="00562466">
        <w:t xml:space="preserve">до </w:t>
      </w:r>
      <w:r w:rsidRPr="00562466">
        <w:lastRenderedPageBreak/>
        <w:t>Управління екології та природних ресурсів Волинської облдержадміністрації (43027, м. Луцьк, Київський майдан, 9</w:t>
      </w:r>
      <w:r>
        <w:t xml:space="preserve">, </w:t>
      </w:r>
      <w:r>
        <w:rPr>
          <w:lang w:eastAsia="ru-RU"/>
        </w:rPr>
        <w:t>тел.+38(0332)74-01-32</w:t>
      </w:r>
      <w:r>
        <w:t>, е-mail</w:t>
      </w:r>
      <w:r w:rsidRPr="00C5084C">
        <w:t>: eco@voleco.voladm.gov.ua)</w:t>
      </w:r>
      <w:r w:rsidRPr="00E17709">
        <w:t xml:space="preserve"> зауваження та пропозиції до дозволу на викиди у письмовій або електронній формі</w:t>
      </w:r>
      <w:r>
        <w:t>.</w:t>
      </w:r>
    </w:p>
    <w:p w14:paraId="7198749A" w14:textId="77777777" w:rsidR="00DA540B" w:rsidRDefault="00DA540B" w:rsidP="00643345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</w:pPr>
    </w:p>
    <w:sectPr w:rsidR="00DA540B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1C"/>
    <w:rsid w:val="000023C3"/>
    <w:rsid w:val="000D1889"/>
    <w:rsid w:val="000F3E9A"/>
    <w:rsid w:val="0012621C"/>
    <w:rsid w:val="0026456C"/>
    <w:rsid w:val="00275FA2"/>
    <w:rsid w:val="002F4887"/>
    <w:rsid w:val="00376BFB"/>
    <w:rsid w:val="004461C0"/>
    <w:rsid w:val="004802FE"/>
    <w:rsid w:val="00565C08"/>
    <w:rsid w:val="005A2D90"/>
    <w:rsid w:val="005B02BC"/>
    <w:rsid w:val="00643345"/>
    <w:rsid w:val="00692C77"/>
    <w:rsid w:val="00764907"/>
    <w:rsid w:val="00852FB4"/>
    <w:rsid w:val="00923611"/>
    <w:rsid w:val="00936091"/>
    <w:rsid w:val="00940E49"/>
    <w:rsid w:val="00A800A4"/>
    <w:rsid w:val="00B83C38"/>
    <w:rsid w:val="00C54E54"/>
    <w:rsid w:val="00C756B1"/>
    <w:rsid w:val="00D231FC"/>
    <w:rsid w:val="00DA35E1"/>
    <w:rsid w:val="00DA540B"/>
    <w:rsid w:val="00DF13CA"/>
    <w:rsid w:val="00EB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B36"/>
  <w15:chartTrackingRefBased/>
  <w15:docId w15:val="{646E152B-1B3F-4D59-A907-34A71C8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6B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.vol.lmg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6</cp:revision>
  <dcterms:created xsi:type="dcterms:W3CDTF">2023-06-08T06:33:00Z</dcterms:created>
  <dcterms:modified xsi:type="dcterms:W3CDTF">2023-07-03T09:41:00Z</dcterms:modified>
</cp:coreProperties>
</file>