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EDE6" w14:textId="2892FF3B" w:rsidR="001C43A6" w:rsidRPr="004A6464" w:rsidRDefault="002C42C0" w:rsidP="001C43A6">
      <w:pPr>
        <w:jc w:val="center"/>
        <w:rPr>
          <w:b/>
          <w:lang w:eastAsia="ru-RU"/>
        </w:rPr>
      </w:pPr>
      <w:r w:rsidRPr="004A6464">
        <w:rPr>
          <w:b/>
          <w:lang w:eastAsia="ru-RU"/>
        </w:rPr>
        <w:t>Повідомлення про намір отримати дозвіл на викиди</w:t>
      </w:r>
      <w:r w:rsidR="004A6464" w:rsidRPr="004A6464">
        <w:rPr>
          <w:b/>
          <w:lang w:eastAsia="ru-RU"/>
        </w:rPr>
        <w:t xml:space="preserve"> забруднюючих речовин в атмосферне повітря стаціонарними джерелами</w:t>
      </w:r>
    </w:p>
    <w:p w14:paraId="19082824" w14:textId="60A0EBB0" w:rsidR="004613C3" w:rsidRPr="00144AF3" w:rsidRDefault="0086259A" w:rsidP="00DB6F3B">
      <w:pPr>
        <w:widowControl w:val="0"/>
        <w:autoSpaceDE w:val="0"/>
        <w:autoSpaceDN w:val="0"/>
        <w:adjustRightInd w:val="0"/>
        <w:ind w:right="-1" w:firstLine="426"/>
        <w:jc w:val="both"/>
        <w:rPr>
          <w:iCs/>
          <w:color w:val="000000"/>
          <w:sz w:val="22"/>
          <w:szCs w:val="22"/>
        </w:rPr>
      </w:pPr>
      <w:r w:rsidRPr="00DB6F3B">
        <w:t>Товариство з обмеженою відповідальністю «Волинська нафтова група»</w:t>
      </w:r>
      <w:r w:rsidR="004613C3" w:rsidRPr="00DB6F3B">
        <w:t xml:space="preserve"> (</w:t>
      </w:r>
      <w:r w:rsidRPr="00DB6F3B">
        <w:t>ТОВ «Волинська</w:t>
      </w:r>
      <w:r w:rsidR="00DB6F3B" w:rsidRPr="00DB6F3B">
        <w:t xml:space="preserve"> </w:t>
      </w:r>
      <w:r w:rsidRPr="00DB6F3B">
        <w:t>нафтова група»</w:t>
      </w:r>
      <w:r w:rsidR="004613C3" w:rsidRPr="00DB6F3B">
        <w:t xml:space="preserve">). Код ЄДРПОУ: </w:t>
      </w:r>
      <w:r w:rsidR="00144AF3" w:rsidRPr="00DB6F3B">
        <w:t>44748531</w:t>
      </w:r>
      <w:r w:rsidR="004613C3" w:rsidRPr="00DB6F3B">
        <w:t xml:space="preserve">. Юридична адреса: </w:t>
      </w:r>
      <w:r w:rsidR="00144AF3" w:rsidRPr="00DB6F3B">
        <w:t>43025, Волинська обл., Луцький р-н, м. Луцьк, вул. Кафедральна, буд. 10, інше приміщення 10</w:t>
      </w:r>
      <w:r w:rsidR="004613C3" w:rsidRPr="00DB6F3B">
        <w:t xml:space="preserve">, тел. </w:t>
      </w:r>
      <w:r w:rsidR="00144AF3" w:rsidRPr="00DB6F3B">
        <w:t>0507682168</w:t>
      </w:r>
      <w:r w:rsidR="004613C3" w:rsidRPr="00DB6F3B">
        <w:t>, e-mail:</w:t>
      </w:r>
      <w:r w:rsidR="004613C3" w:rsidRPr="00144AF3">
        <w:rPr>
          <w:iCs/>
          <w:color w:val="000000"/>
          <w:sz w:val="22"/>
          <w:szCs w:val="22"/>
        </w:rPr>
        <w:t xml:space="preserve"> </w:t>
      </w:r>
      <w:hyperlink r:id="rId5" w:history="1">
        <w:r w:rsidR="00144AF3" w:rsidRPr="000F1204">
          <w:rPr>
            <w:rStyle w:val="a5"/>
            <w:iCs/>
            <w:sz w:val="22"/>
            <w:szCs w:val="22"/>
          </w:rPr>
          <w:t>volynska.ng@ukr.net</w:t>
        </w:r>
      </w:hyperlink>
      <w:r w:rsidR="00144AF3">
        <w:rPr>
          <w:iCs/>
          <w:color w:val="000000"/>
          <w:sz w:val="22"/>
          <w:szCs w:val="22"/>
        </w:rPr>
        <w:t xml:space="preserve"> </w:t>
      </w:r>
    </w:p>
    <w:p w14:paraId="68F8BE60" w14:textId="77777777" w:rsidR="004613C3" w:rsidRDefault="004613C3" w:rsidP="00740C9B">
      <w:pPr>
        <w:widowControl w:val="0"/>
        <w:autoSpaceDE w:val="0"/>
        <w:autoSpaceDN w:val="0"/>
        <w:adjustRightInd w:val="0"/>
        <w:ind w:firstLine="426"/>
        <w:jc w:val="both"/>
        <w:rPr>
          <w:iCs/>
          <w:color w:val="000000"/>
          <w:sz w:val="22"/>
          <w:szCs w:val="22"/>
        </w:rPr>
      </w:pPr>
      <w:r w:rsidRPr="00707F99">
        <w:rPr>
          <w:iCs/>
          <w:color w:val="000000"/>
          <w:sz w:val="22"/>
          <w:szCs w:val="22"/>
        </w:rPr>
        <w:t>Мета отримання дозволу на викиди: отримання дозволу на викиди для існуючого об’єкту.</w:t>
      </w:r>
    </w:p>
    <w:p w14:paraId="1F28CF39" w14:textId="22446518" w:rsidR="00CF5CB4" w:rsidRPr="00707F99" w:rsidRDefault="00CF5CB4" w:rsidP="00CF5CB4">
      <w:pPr>
        <w:widowControl w:val="0"/>
        <w:autoSpaceDE w:val="0"/>
        <w:autoSpaceDN w:val="0"/>
        <w:adjustRightInd w:val="0"/>
        <w:ind w:firstLine="426"/>
        <w:jc w:val="both"/>
        <w:rPr>
          <w:iCs/>
          <w:color w:val="000000"/>
          <w:sz w:val="22"/>
          <w:szCs w:val="22"/>
        </w:rPr>
      </w:pPr>
      <w:r w:rsidRPr="0086259A">
        <w:rPr>
          <w:iCs/>
          <w:color w:val="000000"/>
          <w:sz w:val="22"/>
          <w:szCs w:val="22"/>
        </w:rPr>
        <w:t>ТОВ «Волинська нафтова група»</w:t>
      </w:r>
      <w:r>
        <w:rPr>
          <w:iCs/>
          <w:color w:val="000000"/>
          <w:sz w:val="22"/>
          <w:szCs w:val="22"/>
        </w:rPr>
        <w:t xml:space="preserve"> </w:t>
      </w:r>
      <w:r w:rsidRPr="00707F99">
        <w:rPr>
          <w:iCs/>
          <w:color w:val="000000"/>
          <w:sz w:val="22"/>
          <w:szCs w:val="22"/>
        </w:rPr>
        <w:t xml:space="preserve">займається роздрібною торгівлею пальним. (КВЕД: </w:t>
      </w:r>
      <w:bookmarkStart w:id="0" w:name="_Hlk168660499"/>
      <w:r w:rsidRPr="00707F99">
        <w:rPr>
          <w:iCs/>
          <w:color w:val="000000"/>
          <w:sz w:val="22"/>
          <w:szCs w:val="22"/>
        </w:rPr>
        <w:t>47.30 Роздрібна торгівля пальним</w:t>
      </w:r>
      <w:bookmarkEnd w:id="0"/>
      <w:r w:rsidRPr="00707F99">
        <w:rPr>
          <w:iCs/>
          <w:color w:val="000000"/>
          <w:sz w:val="22"/>
          <w:szCs w:val="22"/>
        </w:rPr>
        <w:t>).</w:t>
      </w:r>
    </w:p>
    <w:p w14:paraId="6E720CCB" w14:textId="60A93EA2" w:rsidR="00CF5CB4" w:rsidRPr="00CF5CB4" w:rsidRDefault="00707F99" w:rsidP="00740C9B">
      <w:pPr>
        <w:spacing w:after="5"/>
        <w:ind w:left="-15" w:right="42" w:firstLine="441"/>
        <w:jc w:val="both"/>
        <w:rPr>
          <w:szCs w:val="28"/>
        </w:rPr>
      </w:pPr>
      <w:r w:rsidRPr="00CF5CB4">
        <w:t xml:space="preserve">Виробнича діяльність, яку здійснює </w:t>
      </w:r>
      <w:r w:rsidR="00CF5CB4" w:rsidRPr="0086259A">
        <w:rPr>
          <w:iCs/>
          <w:color w:val="000000"/>
          <w:sz w:val="22"/>
          <w:szCs w:val="22"/>
        </w:rPr>
        <w:t>ТОВ «Волинська нафтова група»</w:t>
      </w:r>
      <w:r w:rsidRPr="00CF5CB4">
        <w:rPr>
          <w:color w:val="000000"/>
          <w:lang w:eastAsia="ru-RU"/>
        </w:rPr>
        <w:t xml:space="preserve"> </w:t>
      </w:r>
      <w:r w:rsidRPr="00CF5CB4">
        <w:rPr>
          <w:szCs w:val="28"/>
        </w:rPr>
        <w:t xml:space="preserve">підлягає оцінці впливу на довкілля. Згідно Закону України «Про оцінку впливу на довкілля»: </w:t>
      </w:r>
      <w:r w:rsidRPr="00CF5CB4">
        <w:rPr>
          <w:color w:val="000000"/>
          <w:lang w:eastAsia="ru-RU"/>
        </w:rPr>
        <w:t>п. 4 ч. 3 ст. 3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 п. 14 ч. 3 ст. 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Pr="00CF5CB4">
        <w:rPr>
          <w:szCs w:val="28"/>
        </w:rPr>
        <w:t xml:space="preserve"> суб’єкт господарювання підпадає під процедуру оцінки впливу на довкілля. </w:t>
      </w:r>
    </w:p>
    <w:p w14:paraId="5E67AC48" w14:textId="5B4687D9" w:rsidR="00707F99" w:rsidRDefault="00707F99" w:rsidP="00740C9B">
      <w:pPr>
        <w:spacing w:after="5"/>
        <w:ind w:left="-15" w:right="42" w:firstLine="441"/>
        <w:jc w:val="both"/>
        <w:rPr>
          <w:szCs w:val="28"/>
        </w:rPr>
      </w:pPr>
      <w:r w:rsidRPr="00CF5CB4">
        <w:rPr>
          <w:color w:val="000000"/>
          <w:lang w:eastAsia="ru-RU"/>
        </w:rPr>
        <w:t>АЗ</w:t>
      </w:r>
      <w:r w:rsidR="00CF5CB4" w:rsidRPr="00CF5CB4">
        <w:rPr>
          <w:color w:val="000000"/>
          <w:lang w:eastAsia="ru-RU"/>
        </w:rPr>
        <w:t>С</w:t>
      </w:r>
      <w:r w:rsidRPr="00CF5CB4">
        <w:rPr>
          <w:szCs w:val="28"/>
        </w:rPr>
        <w:t xml:space="preserve"> за адресою: </w:t>
      </w:r>
      <w:r w:rsidR="00CF5CB4" w:rsidRPr="00740C9B">
        <w:rPr>
          <w:sz w:val="22"/>
          <w:szCs w:val="22"/>
        </w:rPr>
        <w:t xml:space="preserve">Волинська обл., Луцький р-н, м. Ківерці, вул. Комунальна, </w:t>
      </w:r>
      <w:r w:rsidR="00CF5CB4" w:rsidRPr="00CF5CB4">
        <w:rPr>
          <w:sz w:val="22"/>
          <w:szCs w:val="22"/>
        </w:rPr>
        <w:t>14</w:t>
      </w:r>
      <w:r w:rsidRPr="00CF5CB4">
        <w:rPr>
          <w:szCs w:val="28"/>
        </w:rPr>
        <w:t xml:space="preserve"> отримал</w:t>
      </w:r>
      <w:r w:rsidR="00CF5CB4" w:rsidRPr="00CF5CB4">
        <w:rPr>
          <w:szCs w:val="28"/>
        </w:rPr>
        <w:t>а</w:t>
      </w:r>
      <w:r w:rsidRPr="00CF5CB4">
        <w:rPr>
          <w:szCs w:val="28"/>
        </w:rPr>
        <w:t xml:space="preserve"> позитивний висновок з оцінки впливу на довкілля планованої діяльності </w:t>
      </w:r>
      <w:r w:rsidR="00CF5CB4" w:rsidRPr="00CF5CB4">
        <w:rPr>
          <w:szCs w:val="28"/>
        </w:rPr>
        <w:t>«Капітальний ремонт існуючої автозаправної станції (АЗС) з заміною двох паливо-роздавальних колонок' для видачі нафтопродуктів, перенесенням підземних резервуарів для зберігання нафтопродуктів та встановленням автомобільного газозаправного пункту (АГЗП) на проммайданчику, що знаходиться за адресою: Волинська область, Луцький район, м. Ківерці, вул. Комунальна, 14»</w:t>
      </w:r>
      <w:r w:rsidRPr="00CF5CB4">
        <w:rPr>
          <w:szCs w:val="28"/>
        </w:rPr>
        <w:t xml:space="preserve"> </w:t>
      </w:r>
      <w:bookmarkStart w:id="1" w:name="_Hlk157680753"/>
      <w:r w:rsidRPr="00CF5CB4">
        <w:rPr>
          <w:szCs w:val="28"/>
        </w:rPr>
        <w:t>№</w:t>
      </w:r>
      <w:r w:rsidR="00CF5CB4" w:rsidRPr="00CF5CB4">
        <w:rPr>
          <w:szCs w:val="28"/>
        </w:rPr>
        <w:t>008/7752/2</w:t>
      </w:r>
      <w:r w:rsidRPr="00CF5CB4">
        <w:rPr>
          <w:szCs w:val="28"/>
        </w:rPr>
        <w:t xml:space="preserve"> від </w:t>
      </w:r>
      <w:r w:rsidR="00CF5CB4" w:rsidRPr="00CF5CB4">
        <w:rPr>
          <w:szCs w:val="28"/>
        </w:rPr>
        <w:t>08</w:t>
      </w:r>
      <w:r w:rsidRPr="00CF5CB4">
        <w:rPr>
          <w:szCs w:val="28"/>
        </w:rPr>
        <w:t>.0</w:t>
      </w:r>
      <w:r w:rsidR="00CF5CB4" w:rsidRPr="00CF5CB4">
        <w:rPr>
          <w:szCs w:val="28"/>
        </w:rPr>
        <w:t>4</w:t>
      </w:r>
      <w:r w:rsidRPr="00CF5CB4">
        <w:rPr>
          <w:szCs w:val="28"/>
        </w:rPr>
        <w:t>.202</w:t>
      </w:r>
      <w:bookmarkEnd w:id="1"/>
      <w:r w:rsidR="00CF5CB4" w:rsidRPr="00CF5CB4">
        <w:rPr>
          <w:szCs w:val="28"/>
        </w:rPr>
        <w:t>5</w:t>
      </w:r>
      <w:r w:rsidRPr="00CF5CB4">
        <w:rPr>
          <w:szCs w:val="28"/>
        </w:rPr>
        <w:t>.</w:t>
      </w:r>
    </w:p>
    <w:p w14:paraId="5F3A553A" w14:textId="575D9563" w:rsidR="0073687E" w:rsidRPr="00E90672" w:rsidRDefault="00CF5CB4" w:rsidP="00E90672">
      <w:pPr>
        <w:spacing w:after="5"/>
        <w:ind w:left="-15" w:right="42" w:firstLine="441"/>
        <w:jc w:val="both"/>
        <w:rPr>
          <w:szCs w:val="28"/>
        </w:rPr>
      </w:pPr>
      <w:r w:rsidRPr="00CF5CB4">
        <w:rPr>
          <w:color w:val="000000"/>
          <w:lang w:eastAsia="ru-RU"/>
        </w:rPr>
        <w:t>АЗС</w:t>
      </w:r>
      <w:r w:rsidRPr="00CF5CB4">
        <w:rPr>
          <w:szCs w:val="28"/>
        </w:rPr>
        <w:t xml:space="preserve"> за адресою: </w:t>
      </w:r>
      <w:r w:rsidRPr="00707F99">
        <w:rPr>
          <w:iCs/>
          <w:color w:val="000000"/>
          <w:sz w:val="22"/>
          <w:szCs w:val="22"/>
        </w:rPr>
        <w:t>Волинська обл., Луцький р-н, м. Луцьк, вул. Львівська, 152</w:t>
      </w:r>
      <w:r w:rsidRPr="00CF5CB4">
        <w:rPr>
          <w:szCs w:val="28"/>
        </w:rPr>
        <w:t xml:space="preserve"> отримала позитивний висновок з оцінки впливу на довкілля планованої діяльності «Капітальний ремонт існуючої автозаправної станції (АЗС) з заміною трьох паливо-роздавальних колонок для видачі нафтопродуктів та встановленням автомобільного газозаправного пункту (АГЗП) на проммайданчику, що знаходиться за адресою: Волинська область, Луцький район, м. Луцьк, вул. Львівська, 152» №</w:t>
      </w:r>
      <w:r w:rsidRPr="00CF5CB4">
        <w:t xml:space="preserve"> </w:t>
      </w:r>
      <w:r w:rsidRPr="00CF5CB4">
        <w:rPr>
          <w:szCs w:val="28"/>
        </w:rPr>
        <w:t xml:space="preserve">003/7455/2 від </w:t>
      </w:r>
      <w:r w:rsidR="00E90672">
        <w:rPr>
          <w:szCs w:val="28"/>
        </w:rPr>
        <w:t>12</w:t>
      </w:r>
      <w:r w:rsidRPr="00CF5CB4">
        <w:rPr>
          <w:szCs w:val="28"/>
        </w:rPr>
        <w:t>.0</w:t>
      </w:r>
      <w:r w:rsidR="00E90672">
        <w:rPr>
          <w:szCs w:val="28"/>
        </w:rPr>
        <w:t>2</w:t>
      </w:r>
      <w:r w:rsidRPr="00CF5CB4">
        <w:rPr>
          <w:szCs w:val="28"/>
        </w:rPr>
        <w:t>.2025.</w:t>
      </w:r>
    </w:p>
    <w:p w14:paraId="03C83B94" w14:textId="456102E1" w:rsidR="00C2727D" w:rsidRDefault="00C2727D" w:rsidP="00740C9B">
      <w:pPr>
        <w:ind w:firstLine="426"/>
        <w:jc w:val="both"/>
        <w:rPr>
          <w:sz w:val="22"/>
          <w:szCs w:val="22"/>
        </w:rPr>
      </w:pPr>
      <w:r w:rsidRPr="00740C9B">
        <w:rPr>
          <w:sz w:val="22"/>
          <w:szCs w:val="22"/>
        </w:rPr>
        <w:t>Місцезнаходження майданчика</w:t>
      </w:r>
      <w:r w:rsidR="00DD7149" w:rsidRPr="00740C9B">
        <w:rPr>
          <w:sz w:val="22"/>
          <w:szCs w:val="22"/>
        </w:rPr>
        <w:t xml:space="preserve"> №1</w:t>
      </w:r>
      <w:r w:rsidR="00005EAC" w:rsidRPr="00740C9B">
        <w:rPr>
          <w:sz w:val="22"/>
          <w:szCs w:val="22"/>
        </w:rPr>
        <w:t xml:space="preserve">: </w:t>
      </w:r>
      <w:r w:rsidR="00DD7149" w:rsidRPr="00740C9B">
        <w:rPr>
          <w:sz w:val="22"/>
          <w:szCs w:val="22"/>
        </w:rPr>
        <w:t>45201, Волинська обл., Луцький р-н, м. Ківерці, вул. Комунальна, 14</w:t>
      </w:r>
      <w:r w:rsidRPr="00740C9B">
        <w:rPr>
          <w:sz w:val="22"/>
          <w:szCs w:val="22"/>
        </w:rPr>
        <w:t xml:space="preserve">. Джерелами забруднення є: резервуари зберігання дизельного палива, бензину та скрапленого вуглеводневого газу, паливороздавальні колонки. В результаті роботи підприємства в атмосферне повітря потрапляють: </w:t>
      </w:r>
      <w:r w:rsidR="00005EAC" w:rsidRPr="00740C9B">
        <w:rPr>
          <w:sz w:val="22"/>
          <w:szCs w:val="22"/>
        </w:rPr>
        <w:t>сірководень – 0,00</w:t>
      </w:r>
      <w:r w:rsidR="00740C9B" w:rsidRPr="00740C9B">
        <w:rPr>
          <w:sz w:val="22"/>
          <w:szCs w:val="22"/>
        </w:rPr>
        <w:t>00824</w:t>
      </w:r>
      <w:r w:rsidRPr="00740C9B">
        <w:rPr>
          <w:sz w:val="22"/>
          <w:szCs w:val="22"/>
        </w:rPr>
        <w:t xml:space="preserve"> т/рік, </w:t>
      </w:r>
      <w:r w:rsidR="00005EAC" w:rsidRPr="00740C9B">
        <w:rPr>
          <w:sz w:val="22"/>
          <w:szCs w:val="22"/>
        </w:rPr>
        <w:t>бутан – 0,</w:t>
      </w:r>
      <w:r w:rsidR="009335CF" w:rsidRPr="00740C9B">
        <w:rPr>
          <w:sz w:val="22"/>
          <w:szCs w:val="22"/>
        </w:rPr>
        <w:t>2</w:t>
      </w:r>
      <w:r w:rsidR="00740C9B" w:rsidRPr="00740C9B">
        <w:rPr>
          <w:sz w:val="22"/>
          <w:szCs w:val="22"/>
        </w:rPr>
        <w:t>096</w:t>
      </w:r>
      <w:r w:rsidRPr="00740C9B">
        <w:rPr>
          <w:sz w:val="22"/>
          <w:szCs w:val="22"/>
        </w:rPr>
        <w:t xml:space="preserve"> т/рік, вуглеводні насичені С12-С19</w:t>
      </w:r>
      <w:r w:rsidR="00005EAC" w:rsidRPr="00740C9B">
        <w:rPr>
          <w:sz w:val="22"/>
          <w:szCs w:val="22"/>
        </w:rPr>
        <w:t xml:space="preserve"> – 0,</w:t>
      </w:r>
      <w:r w:rsidR="00740C9B" w:rsidRPr="00740C9B">
        <w:rPr>
          <w:sz w:val="22"/>
          <w:szCs w:val="22"/>
        </w:rPr>
        <w:t>15325</w:t>
      </w:r>
      <w:r w:rsidRPr="00740C9B">
        <w:rPr>
          <w:sz w:val="22"/>
          <w:szCs w:val="22"/>
        </w:rPr>
        <w:t xml:space="preserve"> т/рік, </w:t>
      </w:r>
      <w:r w:rsidR="00DD7BE9" w:rsidRPr="00740C9B">
        <w:rPr>
          <w:sz w:val="22"/>
          <w:szCs w:val="22"/>
        </w:rPr>
        <w:t>пропан – 0,</w:t>
      </w:r>
      <w:r w:rsidR="00740C9B" w:rsidRPr="00740C9B">
        <w:rPr>
          <w:sz w:val="22"/>
          <w:szCs w:val="22"/>
        </w:rPr>
        <w:t>1394</w:t>
      </w:r>
      <w:r w:rsidRPr="00740C9B">
        <w:rPr>
          <w:sz w:val="22"/>
          <w:szCs w:val="22"/>
        </w:rPr>
        <w:t xml:space="preserve"> т/рік, бензол – 0,000</w:t>
      </w:r>
      <w:r w:rsidR="00740C9B" w:rsidRPr="00740C9B">
        <w:rPr>
          <w:sz w:val="22"/>
          <w:szCs w:val="22"/>
        </w:rPr>
        <w:t>54978</w:t>
      </w:r>
      <w:r w:rsidRPr="00740C9B">
        <w:rPr>
          <w:sz w:val="22"/>
          <w:szCs w:val="22"/>
        </w:rPr>
        <w:t xml:space="preserve"> т/рік, </w:t>
      </w:r>
      <w:r w:rsidR="00005EAC" w:rsidRPr="00740C9B">
        <w:rPr>
          <w:sz w:val="22"/>
          <w:szCs w:val="22"/>
        </w:rPr>
        <w:t>ксилол - 0,000</w:t>
      </w:r>
      <w:r w:rsidR="00740C9B" w:rsidRPr="00740C9B">
        <w:rPr>
          <w:sz w:val="22"/>
          <w:szCs w:val="22"/>
        </w:rPr>
        <w:t>324</w:t>
      </w:r>
      <w:r w:rsidRPr="00740C9B">
        <w:rPr>
          <w:sz w:val="22"/>
          <w:szCs w:val="22"/>
        </w:rPr>
        <w:t xml:space="preserve"> т/рік, </w:t>
      </w:r>
      <w:r w:rsidR="00DD7BE9" w:rsidRPr="00740C9B">
        <w:rPr>
          <w:sz w:val="22"/>
          <w:szCs w:val="22"/>
        </w:rPr>
        <w:t xml:space="preserve">толуол – </w:t>
      </w:r>
      <w:r w:rsidR="00005EAC" w:rsidRPr="00740C9B">
        <w:rPr>
          <w:sz w:val="22"/>
          <w:szCs w:val="22"/>
        </w:rPr>
        <w:t>0,000</w:t>
      </w:r>
      <w:r w:rsidR="00740C9B" w:rsidRPr="00740C9B">
        <w:rPr>
          <w:sz w:val="22"/>
          <w:szCs w:val="22"/>
        </w:rPr>
        <w:t>511</w:t>
      </w:r>
      <w:r w:rsidRPr="00740C9B">
        <w:rPr>
          <w:sz w:val="22"/>
          <w:szCs w:val="22"/>
        </w:rPr>
        <w:t xml:space="preserve"> т/рік.</w:t>
      </w:r>
    </w:p>
    <w:p w14:paraId="0829E5F1" w14:textId="6BA34546" w:rsidR="00CF5CB4" w:rsidRPr="00CF5CB4" w:rsidRDefault="00CF5CB4" w:rsidP="00CF5CB4">
      <w:pPr>
        <w:ind w:firstLine="425"/>
        <w:jc w:val="both"/>
        <w:rPr>
          <w:iCs/>
          <w:color w:val="000000"/>
          <w:sz w:val="22"/>
          <w:szCs w:val="22"/>
        </w:rPr>
      </w:pPr>
      <w:r w:rsidRPr="00707F99">
        <w:rPr>
          <w:iCs/>
          <w:color w:val="000000"/>
          <w:sz w:val="22"/>
          <w:szCs w:val="22"/>
        </w:rPr>
        <w:t>Місцезнаходження майданчика №3: 43025, Волинська обл., Луцький р-н, м. Луцьк, вул. Львівська, 152. Джерелами забруднення є: резервуари зберігання дизельного</w:t>
      </w:r>
      <w:r w:rsidRPr="00740C9B">
        <w:rPr>
          <w:iCs/>
          <w:color w:val="000000"/>
          <w:sz w:val="22"/>
          <w:szCs w:val="22"/>
        </w:rPr>
        <w:t xml:space="preserve"> палива, бензину та скрапленого вуглеводневого газу, паливороздавальні колонки, дизельний генератор. В результаті роботи підприємства в атмосферне повітря потрапляють: сажа – 0,045 т/рік, оксиди азоту (в перерахунку на діоксид) – 0,645 т/рік, вуглецю оксид – 0,45 т/рік, сірки діоксид – 0,0675 т/рік, сірководень – 0,0000706 т/рік, бутан – 0,242 т/рік, вуглеводні насичені С12-С19 – 0,303665 т/рік, пропан – 0,158 т/рік, бензол – 0,00026559 т/рік, ксилол - 0,00014 т/рік, толуол – 0,000228 т/рік, формальдегід – 0,009 т/рік, бенз(а)пірен – 0,00000083 т/рік.</w:t>
      </w:r>
    </w:p>
    <w:p w14:paraId="36EF94AD" w14:textId="77777777" w:rsidR="009B3514" w:rsidRPr="00180B1F" w:rsidRDefault="009B3514" w:rsidP="009B3514">
      <w:pPr>
        <w:ind w:firstLine="425"/>
        <w:jc w:val="both"/>
        <w:rPr>
          <w:iCs/>
          <w:color w:val="000000"/>
          <w:sz w:val="22"/>
          <w:szCs w:val="22"/>
          <w:highlight w:val="yellow"/>
        </w:rPr>
      </w:pPr>
      <w:r w:rsidRPr="00740C9B">
        <w:rPr>
          <w:iCs/>
          <w:color w:val="000000"/>
          <w:sz w:val="22"/>
          <w:szCs w:val="22"/>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14:paraId="00226417" w14:textId="77CF7AE0" w:rsidR="00E17709" w:rsidRPr="004613C3" w:rsidRDefault="004613C3" w:rsidP="004613C3">
      <w:pPr>
        <w:ind w:firstLine="426"/>
        <w:jc w:val="both"/>
        <w:rPr>
          <w:sz w:val="22"/>
          <w:szCs w:val="22"/>
        </w:rPr>
      </w:pPr>
      <w:r w:rsidRPr="00740C9B">
        <w:rPr>
          <w:sz w:val="22"/>
          <w:szCs w:val="22"/>
        </w:rPr>
        <w:t xml:space="preserve">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(43027, м. Луцьк, </w:t>
      </w:r>
      <w:r w:rsidRPr="00740C9B">
        <w:rPr>
          <w:sz w:val="22"/>
          <w:szCs w:val="22"/>
        </w:rPr>
        <w:lastRenderedPageBreak/>
        <w:t xml:space="preserve">Київський майдан, 9, </w:t>
      </w:r>
      <w:r w:rsidRPr="00740C9B">
        <w:rPr>
          <w:sz w:val="22"/>
          <w:szCs w:val="22"/>
          <w:lang w:eastAsia="ru-RU"/>
        </w:rPr>
        <w:t>тел.</w:t>
      </w:r>
      <w:r w:rsidR="004600B9" w:rsidRPr="00740C9B">
        <w:rPr>
          <w:sz w:val="22"/>
          <w:szCs w:val="22"/>
          <w:lang w:eastAsia="ru-RU"/>
        </w:rPr>
        <w:t xml:space="preserve"> </w:t>
      </w:r>
      <w:bookmarkStart w:id="2" w:name="_Hlk189476341"/>
      <w:r w:rsidRPr="00740C9B">
        <w:rPr>
          <w:sz w:val="22"/>
          <w:szCs w:val="22"/>
          <w:lang w:eastAsia="ru-RU"/>
        </w:rPr>
        <w:t>+38</w:t>
      </w:r>
      <w:r w:rsidR="00221DE1" w:rsidRPr="00740C9B">
        <w:rPr>
          <w:sz w:val="22"/>
          <w:szCs w:val="22"/>
          <w:lang w:eastAsia="ru-RU"/>
        </w:rPr>
        <w:t>(0332)77-81-69</w:t>
      </w:r>
      <w:bookmarkEnd w:id="2"/>
      <w:r w:rsidRPr="00740C9B">
        <w:rPr>
          <w:sz w:val="22"/>
          <w:szCs w:val="22"/>
        </w:rPr>
        <w:t>, е-mail: eco@voleco.voladm.gov.ua) зауваження та пропозиції до дозволу на викиди у письмовій або електронній формі.</w:t>
      </w:r>
    </w:p>
    <w:p w14:paraId="46002DE6" w14:textId="77777777" w:rsidR="00EA1B0D" w:rsidRPr="004613C3" w:rsidRDefault="00EA1B0D" w:rsidP="006A5645">
      <w:pPr>
        <w:ind w:firstLine="426"/>
        <w:jc w:val="both"/>
        <w:rPr>
          <w:sz w:val="22"/>
          <w:szCs w:val="22"/>
        </w:rPr>
      </w:pPr>
    </w:p>
    <w:p w14:paraId="0FEDBDE1" w14:textId="77777777" w:rsidR="00EA1B0D" w:rsidRPr="004613C3" w:rsidRDefault="00EA1B0D" w:rsidP="006A5645">
      <w:pPr>
        <w:ind w:firstLine="426"/>
        <w:jc w:val="both"/>
        <w:rPr>
          <w:sz w:val="22"/>
          <w:szCs w:val="22"/>
        </w:rPr>
      </w:pPr>
    </w:p>
    <w:p w14:paraId="721F0831" w14:textId="77777777" w:rsidR="00BF069B" w:rsidRDefault="00BF069B" w:rsidP="006A5645">
      <w:pPr>
        <w:ind w:firstLine="426"/>
        <w:jc w:val="both"/>
      </w:pPr>
    </w:p>
    <w:sectPr w:rsidR="00BF069B" w:rsidSect="00876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7952"/>
    <w:rsid w:val="00005EAC"/>
    <w:rsid w:val="000762D6"/>
    <w:rsid w:val="00094310"/>
    <w:rsid w:val="000A74A5"/>
    <w:rsid w:val="000C2B66"/>
    <w:rsid w:val="000E2C7B"/>
    <w:rsid w:val="000E4651"/>
    <w:rsid w:val="000F0F5D"/>
    <w:rsid w:val="000F4206"/>
    <w:rsid w:val="00100914"/>
    <w:rsid w:val="00116E2E"/>
    <w:rsid w:val="00144A98"/>
    <w:rsid w:val="00144AF3"/>
    <w:rsid w:val="00155B54"/>
    <w:rsid w:val="001734C0"/>
    <w:rsid w:val="00180B1F"/>
    <w:rsid w:val="0018344B"/>
    <w:rsid w:val="00192EC3"/>
    <w:rsid w:val="001A4AF6"/>
    <w:rsid w:val="001B583D"/>
    <w:rsid w:val="001C43A6"/>
    <w:rsid w:val="001E4E0E"/>
    <w:rsid w:val="00204608"/>
    <w:rsid w:val="00221DE1"/>
    <w:rsid w:val="0023088F"/>
    <w:rsid w:val="00240084"/>
    <w:rsid w:val="00251B03"/>
    <w:rsid w:val="002A6E29"/>
    <w:rsid w:val="002B660F"/>
    <w:rsid w:val="002C42C0"/>
    <w:rsid w:val="00315B84"/>
    <w:rsid w:val="00316EDB"/>
    <w:rsid w:val="00335222"/>
    <w:rsid w:val="003625BB"/>
    <w:rsid w:val="003667F1"/>
    <w:rsid w:val="003A7952"/>
    <w:rsid w:val="003D22FC"/>
    <w:rsid w:val="004061A1"/>
    <w:rsid w:val="00440EB7"/>
    <w:rsid w:val="004567D3"/>
    <w:rsid w:val="004600B9"/>
    <w:rsid w:val="004613C3"/>
    <w:rsid w:val="00480BB6"/>
    <w:rsid w:val="004A324F"/>
    <w:rsid w:val="004A6464"/>
    <w:rsid w:val="004A6535"/>
    <w:rsid w:val="004B385E"/>
    <w:rsid w:val="004C749A"/>
    <w:rsid w:val="004D12D8"/>
    <w:rsid w:val="004D2471"/>
    <w:rsid w:val="004E1F37"/>
    <w:rsid w:val="00506036"/>
    <w:rsid w:val="00530CEE"/>
    <w:rsid w:val="005433D3"/>
    <w:rsid w:val="00562466"/>
    <w:rsid w:val="005B077D"/>
    <w:rsid w:val="005F5E71"/>
    <w:rsid w:val="005F73B8"/>
    <w:rsid w:val="006114A2"/>
    <w:rsid w:val="00612ADF"/>
    <w:rsid w:val="00624313"/>
    <w:rsid w:val="006331B3"/>
    <w:rsid w:val="00644E82"/>
    <w:rsid w:val="00656D9D"/>
    <w:rsid w:val="00672C3C"/>
    <w:rsid w:val="006A0FF0"/>
    <w:rsid w:val="006A5645"/>
    <w:rsid w:val="006A5A54"/>
    <w:rsid w:val="006A7727"/>
    <w:rsid w:val="006B38B9"/>
    <w:rsid w:val="006F7454"/>
    <w:rsid w:val="00707F99"/>
    <w:rsid w:val="00726349"/>
    <w:rsid w:val="00732F41"/>
    <w:rsid w:val="007355D8"/>
    <w:rsid w:val="0073687E"/>
    <w:rsid w:val="00740C9B"/>
    <w:rsid w:val="00740D35"/>
    <w:rsid w:val="00760F3C"/>
    <w:rsid w:val="007921D5"/>
    <w:rsid w:val="007E0946"/>
    <w:rsid w:val="00803093"/>
    <w:rsid w:val="00817109"/>
    <w:rsid w:val="0086259A"/>
    <w:rsid w:val="008723CA"/>
    <w:rsid w:val="00876A70"/>
    <w:rsid w:val="008804AD"/>
    <w:rsid w:val="008C36BC"/>
    <w:rsid w:val="008C43BF"/>
    <w:rsid w:val="008F522A"/>
    <w:rsid w:val="00915024"/>
    <w:rsid w:val="009335CF"/>
    <w:rsid w:val="009B3514"/>
    <w:rsid w:val="009C4FDC"/>
    <w:rsid w:val="009C6566"/>
    <w:rsid w:val="009F3026"/>
    <w:rsid w:val="009F4411"/>
    <w:rsid w:val="00A632B1"/>
    <w:rsid w:val="00A64079"/>
    <w:rsid w:val="00AA65E2"/>
    <w:rsid w:val="00AB26ED"/>
    <w:rsid w:val="00AF1FFA"/>
    <w:rsid w:val="00B054BC"/>
    <w:rsid w:val="00B2041C"/>
    <w:rsid w:val="00B249FC"/>
    <w:rsid w:val="00B72024"/>
    <w:rsid w:val="00B952BC"/>
    <w:rsid w:val="00BA2E6C"/>
    <w:rsid w:val="00BB1453"/>
    <w:rsid w:val="00BB214E"/>
    <w:rsid w:val="00BF069B"/>
    <w:rsid w:val="00BF77D7"/>
    <w:rsid w:val="00C01C2A"/>
    <w:rsid w:val="00C030DD"/>
    <w:rsid w:val="00C1285D"/>
    <w:rsid w:val="00C16E14"/>
    <w:rsid w:val="00C2727D"/>
    <w:rsid w:val="00C5084C"/>
    <w:rsid w:val="00C72DD0"/>
    <w:rsid w:val="00CA67F0"/>
    <w:rsid w:val="00CD3B00"/>
    <w:rsid w:val="00CF5CB4"/>
    <w:rsid w:val="00D01E3D"/>
    <w:rsid w:val="00D03C4B"/>
    <w:rsid w:val="00D23477"/>
    <w:rsid w:val="00D42B7C"/>
    <w:rsid w:val="00D47850"/>
    <w:rsid w:val="00D571CF"/>
    <w:rsid w:val="00D82D42"/>
    <w:rsid w:val="00D85CE2"/>
    <w:rsid w:val="00DB6C3D"/>
    <w:rsid w:val="00DB6D92"/>
    <w:rsid w:val="00DB6F3B"/>
    <w:rsid w:val="00DC2F6E"/>
    <w:rsid w:val="00DD7149"/>
    <w:rsid w:val="00DD7BE9"/>
    <w:rsid w:val="00DE376C"/>
    <w:rsid w:val="00E17709"/>
    <w:rsid w:val="00E17E43"/>
    <w:rsid w:val="00E71B24"/>
    <w:rsid w:val="00E90672"/>
    <w:rsid w:val="00EA134E"/>
    <w:rsid w:val="00EA1B0D"/>
    <w:rsid w:val="00F03FA7"/>
    <w:rsid w:val="00F35F27"/>
    <w:rsid w:val="00F57EF5"/>
    <w:rsid w:val="00FB0C4A"/>
    <w:rsid w:val="00FE0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0877"/>
  <w15:docId w15:val="{EF6F5EEA-A1B1-4F5C-810B-677F9791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A6"/>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E2E"/>
    <w:rPr>
      <w:rFonts w:ascii="Segoe UI" w:hAnsi="Segoe UI" w:cs="Segoe UI"/>
      <w:sz w:val="18"/>
      <w:szCs w:val="18"/>
    </w:rPr>
  </w:style>
  <w:style w:type="character" w:customStyle="1" w:styleId="a4">
    <w:name w:val="Текст выноски Знак"/>
    <w:basedOn w:val="a0"/>
    <w:link w:val="a3"/>
    <w:uiPriority w:val="99"/>
    <w:semiHidden/>
    <w:rsid w:val="00116E2E"/>
    <w:rPr>
      <w:rFonts w:ascii="Segoe UI" w:eastAsia="Times New Roman" w:hAnsi="Segoe UI" w:cs="Segoe UI"/>
      <w:noProof/>
      <w:sz w:val="18"/>
      <w:szCs w:val="18"/>
      <w:lang w:val="uk-UA"/>
    </w:rPr>
  </w:style>
  <w:style w:type="character" w:styleId="a5">
    <w:name w:val="Hyperlink"/>
    <w:basedOn w:val="a0"/>
    <w:uiPriority w:val="99"/>
    <w:unhideWhenUsed/>
    <w:rsid w:val="00144AF3"/>
    <w:rPr>
      <w:color w:val="0563C1" w:themeColor="hyperlink"/>
      <w:u w:val="single"/>
    </w:rPr>
  </w:style>
  <w:style w:type="character" w:styleId="a6">
    <w:name w:val="Unresolved Mention"/>
    <w:basedOn w:val="a0"/>
    <w:uiPriority w:val="99"/>
    <w:semiHidden/>
    <w:unhideWhenUsed/>
    <w:rsid w:val="0014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198">
      <w:bodyDiv w:val="1"/>
      <w:marLeft w:val="0"/>
      <w:marRight w:val="0"/>
      <w:marTop w:val="0"/>
      <w:marBottom w:val="0"/>
      <w:divBdr>
        <w:top w:val="none" w:sz="0" w:space="0" w:color="auto"/>
        <w:left w:val="none" w:sz="0" w:space="0" w:color="auto"/>
        <w:bottom w:val="none" w:sz="0" w:space="0" w:color="auto"/>
        <w:right w:val="none" w:sz="0" w:space="0" w:color="auto"/>
      </w:divBdr>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45827322">
      <w:bodyDiv w:val="1"/>
      <w:marLeft w:val="0"/>
      <w:marRight w:val="0"/>
      <w:marTop w:val="0"/>
      <w:marBottom w:val="0"/>
      <w:divBdr>
        <w:top w:val="none" w:sz="0" w:space="0" w:color="auto"/>
        <w:left w:val="none" w:sz="0" w:space="0" w:color="auto"/>
        <w:bottom w:val="none" w:sz="0" w:space="0" w:color="auto"/>
        <w:right w:val="none" w:sz="0" w:space="0" w:color="auto"/>
      </w:divBdr>
    </w:div>
    <w:div w:id="263075004">
      <w:bodyDiv w:val="1"/>
      <w:marLeft w:val="0"/>
      <w:marRight w:val="0"/>
      <w:marTop w:val="0"/>
      <w:marBottom w:val="0"/>
      <w:divBdr>
        <w:top w:val="none" w:sz="0" w:space="0" w:color="auto"/>
        <w:left w:val="none" w:sz="0" w:space="0" w:color="auto"/>
        <w:bottom w:val="none" w:sz="0" w:space="0" w:color="auto"/>
        <w:right w:val="none" w:sz="0" w:space="0" w:color="auto"/>
      </w:divBdr>
    </w:div>
    <w:div w:id="264853300">
      <w:bodyDiv w:val="1"/>
      <w:marLeft w:val="0"/>
      <w:marRight w:val="0"/>
      <w:marTop w:val="0"/>
      <w:marBottom w:val="0"/>
      <w:divBdr>
        <w:top w:val="none" w:sz="0" w:space="0" w:color="auto"/>
        <w:left w:val="none" w:sz="0" w:space="0" w:color="auto"/>
        <w:bottom w:val="none" w:sz="0" w:space="0" w:color="auto"/>
        <w:right w:val="none" w:sz="0" w:space="0" w:color="auto"/>
      </w:divBdr>
    </w:div>
    <w:div w:id="266083044">
      <w:bodyDiv w:val="1"/>
      <w:marLeft w:val="0"/>
      <w:marRight w:val="0"/>
      <w:marTop w:val="0"/>
      <w:marBottom w:val="0"/>
      <w:divBdr>
        <w:top w:val="none" w:sz="0" w:space="0" w:color="auto"/>
        <w:left w:val="none" w:sz="0" w:space="0" w:color="auto"/>
        <w:bottom w:val="none" w:sz="0" w:space="0" w:color="auto"/>
        <w:right w:val="none" w:sz="0" w:space="0" w:color="auto"/>
      </w:divBdr>
    </w:div>
    <w:div w:id="583346672">
      <w:bodyDiv w:val="1"/>
      <w:marLeft w:val="0"/>
      <w:marRight w:val="0"/>
      <w:marTop w:val="0"/>
      <w:marBottom w:val="0"/>
      <w:divBdr>
        <w:top w:val="none" w:sz="0" w:space="0" w:color="auto"/>
        <w:left w:val="none" w:sz="0" w:space="0" w:color="auto"/>
        <w:bottom w:val="none" w:sz="0" w:space="0" w:color="auto"/>
        <w:right w:val="none" w:sz="0" w:space="0" w:color="auto"/>
      </w:divBdr>
    </w:div>
    <w:div w:id="771245728">
      <w:bodyDiv w:val="1"/>
      <w:marLeft w:val="0"/>
      <w:marRight w:val="0"/>
      <w:marTop w:val="0"/>
      <w:marBottom w:val="0"/>
      <w:divBdr>
        <w:top w:val="none" w:sz="0" w:space="0" w:color="auto"/>
        <w:left w:val="none" w:sz="0" w:space="0" w:color="auto"/>
        <w:bottom w:val="none" w:sz="0" w:space="0" w:color="auto"/>
        <w:right w:val="none" w:sz="0" w:space="0" w:color="auto"/>
      </w:divBdr>
    </w:div>
    <w:div w:id="772214306">
      <w:bodyDiv w:val="1"/>
      <w:marLeft w:val="0"/>
      <w:marRight w:val="0"/>
      <w:marTop w:val="0"/>
      <w:marBottom w:val="0"/>
      <w:divBdr>
        <w:top w:val="none" w:sz="0" w:space="0" w:color="auto"/>
        <w:left w:val="none" w:sz="0" w:space="0" w:color="auto"/>
        <w:bottom w:val="none" w:sz="0" w:space="0" w:color="auto"/>
        <w:right w:val="none" w:sz="0" w:space="0" w:color="auto"/>
      </w:divBdr>
    </w:div>
    <w:div w:id="892883591">
      <w:bodyDiv w:val="1"/>
      <w:marLeft w:val="0"/>
      <w:marRight w:val="0"/>
      <w:marTop w:val="0"/>
      <w:marBottom w:val="0"/>
      <w:divBdr>
        <w:top w:val="none" w:sz="0" w:space="0" w:color="auto"/>
        <w:left w:val="none" w:sz="0" w:space="0" w:color="auto"/>
        <w:bottom w:val="none" w:sz="0" w:space="0" w:color="auto"/>
        <w:right w:val="none" w:sz="0" w:space="0" w:color="auto"/>
      </w:divBdr>
    </w:div>
    <w:div w:id="914432527">
      <w:bodyDiv w:val="1"/>
      <w:marLeft w:val="0"/>
      <w:marRight w:val="0"/>
      <w:marTop w:val="0"/>
      <w:marBottom w:val="0"/>
      <w:divBdr>
        <w:top w:val="none" w:sz="0" w:space="0" w:color="auto"/>
        <w:left w:val="none" w:sz="0" w:space="0" w:color="auto"/>
        <w:bottom w:val="none" w:sz="0" w:space="0" w:color="auto"/>
        <w:right w:val="none" w:sz="0" w:space="0" w:color="auto"/>
      </w:divBdr>
    </w:div>
    <w:div w:id="1001200807">
      <w:bodyDiv w:val="1"/>
      <w:marLeft w:val="0"/>
      <w:marRight w:val="0"/>
      <w:marTop w:val="0"/>
      <w:marBottom w:val="0"/>
      <w:divBdr>
        <w:top w:val="none" w:sz="0" w:space="0" w:color="auto"/>
        <w:left w:val="none" w:sz="0" w:space="0" w:color="auto"/>
        <w:bottom w:val="none" w:sz="0" w:space="0" w:color="auto"/>
        <w:right w:val="none" w:sz="0" w:space="0" w:color="auto"/>
      </w:divBdr>
    </w:div>
    <w:div w:id="1012604160">
      <w:bodyDiv w:val="1"/>
      <w:marLeft w:val="0"/>
      <w:marRight w:val="0"/>
      <w:marTop w:val="0"/>
      <w:marBottom w:val="0"/>
      <w:divBdr>
        <w:top w:val="none" w:sz="0" w:space="0" w:color="auto"/>
        <w:left w:val="none" w:sz="0" w:space="0" w:color="auto"/>
        <w:bottom w:val="none" w:sz="0" w:space="0" w:color="auto"/>
        <w:right w:val="none" w:sz="0" w:space="0" w:color="auto"/>
      </w:divBdr>
    </w:div>
    <w:div w:id="1077484176">
      <w:bodyDiv w:val="1"/>
      <w:marLeft w:val="0"/>
      <w:marRight w:val="0"/>
      <w:marTop w:val="0"/>
      <w:marBottom w:val="0"/>
      <w:divBdr>
        <w:top w:val="none" w:sz="0" w:space="0" w:color="auto"/>
        <w:left w:val="none" w:sz="0" w:space="0" w:color="auto"/>
        <w:bottom w:val="none" w:sz="0" w:space="0" w:color="auto"/>
        <w:right w:val="none" w:sz="0" w:space="0" w:color="auto"/>
      </w:divBdr>
    </w:div>
    <w:div w:id="1117481776">
      <w:bodyDiv w:val="1"/>
      <w:marLeft w:val="0"/>
      <w:marRight w:val="0"/>
      <w:marTop w:val="0"/>
      <w:marBottom w:val="0"/>
      <w:divBdr>
        <w:top w:val="none" w:sz="0" w:space="0" w:color="auto"/>
        <w:left w:val="none" w:sz="0" w:space="0" w:color="auto"/>
        <w:bottom w:val="none" w:sz="0" w:space="0" w:color="auto"/>
        <w:right w:val="none" w:sz="0" w:space="0" w:color="auto"/>
      </w:divBdr>
    </w:div>
    <w:div w:id="1329820533">
      <w:bodyDiv w:val="1"/>
      <w:marLeft w:val="0"/>
      <w:marRight w:val="0"/>
      <w:marTop w:val="0"/>
      <w:marBottom w:val="0"/>
      <w:divBdr>
        <w:top w:val="none" w:sz="0" w:space="0" w:color="auto"/>
        <w:left w:val="none" w:sz="0" w:space="0" w:color="auto"/>
        <w:bottom w:val="none" w:sz="0" w:space="0" w:color="auto"/>
        <w:right w:val="none" w:sz="0" w:space="0" w:color="auto"/>
      </w:divBdr>
    </w:div>
    <w:div w:id="1381780119">
      <w:bodyDiv w:val="1"/>
      <w:marLeft w:val="0"/>
      <w:marRight w:val="0"/>
      <w:marTop w:val="0"/>
      <w:marBottom w:val="0"/>
      <w:divBdr>
        <w:top w:val="none" w:sz="0" w:space="0" w:color="auto"/>
        <w:left w:val="none" w:sz="0" w:space="0" w:color="auto"/>
        <w:bottom w:val="none" w:sz="0" w:space="0" w:color="auto"/>
        <w:right w:val="none" w:sz="0" w:space="0" w:color="auto"/>
      </w:divBdr>
    </w:div>
    <w:div w:id="14806155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672877249">
      <w:bodyDiv w:val="1"/>
      <w:marLeft w:val="0"/>
      <w:marRight w:val="0"/>
      <w:marTop w:val="0"/>
      <w:marBottom w:val="0"/>
      <w:divBdr>
        <w:top w:val="none" w:sz="0" w:space="0" w:color="auto"/>
        <w:left w:val="none" w:sz="0" w:space="0" w:color="auto"/>
        <w:bottom w:val="none" w:sz="0" w:space="0" w:color="auto"/>
        <w:right w:val="none" w:sz="0" w:space="0" w:color="auto"/>
      </w:divBdr>
    </w:div>
    <w:div w:id="1775202358">
      <w:bodyDiv w:val="1"/>
      <w:marLeft w:val="0"/>
      <w:marRight w:val="0"/>
      <w:marTop w:val="0"/>
      <w:marBottom w:val="0"/>
      <w:divBdr>
        <w:top w:val="none" w:sz="0" w:space="0" w:color="auto"/>
        <w:left w:val="none" w:sz="0" w:space="0" w:color="auto"/>
        <w:bottom w:val="none" w:sz="0" w:space="0" w:color="auto"/>
        <w:right w:val="none" w:sz="0" w:space="0" w:color="auto"/>
      </w:divBdr>
    </w:div>
    <w:div w:id="1857695101">
      <w:bodyDiv w:val="1"/>
      <w:marLeft w:val="0"/>
      <w:marRight w:val="0"/>
      <w:marTop w:val="0"/>
      <w:marBottom w:val="0"/>
      <w:divBdr>
        <w:top w:val="none" w:sz="0" w:space="0" w:color="auto"/>
        <w:left w:val="none" w:sz="0" w:space="0" w:color="auto"/>
        <w:bottom w:val="none" w:sz="0" w:space="0" w:color="auto"/>
        <w:right w:val="none" w:sz="0" w:space="0" w:color="auto"/>
      </w:divBdr>
    </w:div>
    <w:div w:id="1946378046">
      <w:bodyDiv w:val="1"/>
      <w:marLeft w:val="0"/>
      <w:marRight w:val="0"/>
      <w:marTop w:val="0"/>
      <w:marBottom w:val="0"/>
      <w:divBdr>
        <w:top w:val="none" w:sz="0" w:space="0" w:color="auto"/>
        <w:left w:val="none" w:sz="0" w:space="0" w:color="auto"/>
        <w:bottom w:val="none" w:sz="0" w:space="0" w:color="auto"/>
        <w:right w:val="none" w:sz="0" w:space="0" w:color="auto"/>
      </w:divBdr>
    </w:div>
    <w:div w:id="1979190734">
      <w:bodyDiv w:val="1"/>
      <w:marLeft w:val="0"/>
      <w:marRight w:val="0"/>
      <w:marTop w:val="0"/>
      <w:marBottom w:val="0"/>
      <w:divBdr>
        <w:top w:val="none" w:sz="0" w:space="0" w:color="auto"/>
        <w:left w:val="none" w:sz="0" w:space="0" w:color="auto"/>
        <w:bottom w:val="none" w:sz="0" w:space="0" w:color="auto"/>
        <w:right w:val="none" w:sz="0" w:space="0" w:color="auto"/>
      </w:divBdr>
    </w:div>
    <w:div w:id="21187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olynska.ng@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DE2C-FC04-49C0-B0FF-F1A6B2D4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Pages>
  <Words>670</Words>
  <Characters>3819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81</cp:revision>
  <cp:lastPrinted>2023-04-07T09:03:00Z</cp:lastPrinted>
  <dcterms:created xsi:type="dcterms:W3CDTF">2017-03-20T07:20:00Z</dcterms:created>
  <dcterms:modified xsi:type="dcterms:W3CDTF">2025-04-11T13:57:00Z</dcterms:modified>
</cp:coreProperties>
</file>