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5DF23" w14:textId="77777777" w:rsidR="00C767D4" w:rsidRPr="00917A3F" w:rsidRDefault="001C43A6" w:rsidP="00D7130F">
      <w:pPr>
        <w:jc w:val="center"/>
        <w:rPr>
          <w:rFonts w:ascii="Arial" w:hAnsi="Arial"/>
          <w:b/>
          <w:lang w:val="ru-RU" w:eastAsia="ru-RU"/>
        </w:rPr>
      </w:pPr>
      <w:r>
        <w:rPr>
          <w:rFonts w:ascii="Arial" w:hAnsi="Arial"/>
          <w:b/>
          <w:lang w:eastAsia="ru-RU"/>
        </w:rPr>
        <w:t>Оголошення</w:t>
      </w:r>
    </w:p>
    <w:p w14:paraId="3BFE266B" w14:textId="77777777" w:rsidR="00D7130F" w:rsidRPr="00917A3F" w:rsidRDefault="00D7130F" w:rsidP="00D7130F">
      <w:pPr>
        <w:jc w:val="center"/>
        <w:rPr>
          <w:rFonts w:ascii="Arial" w:hAnsi="Arial"/>
          <w:b/>
          <w:lang w:val="ru-RU" w:eastAsia="ru-RU"/>
        </w:rPr>
      </w:pPr>
    </w:p>
    <w:p w14:paraId="448674BC" w14:textId="30C1E7BC" w:rsidR="00FB14C6" w:rsidRPr="006703E8" w:rsidRDefault="006703E8" w:rsidP="006703E8">
      <w:pPr>
        <w:jc w:val="both"/>
        <w:rPr>
          <w:lang w:eastAsia="uk-UA"/>
        </w:rPr>
      </w:pPr>
      <w:r>
        <w:rPr>
          <w:lang w:eastAsia="uk-UA"/>
        </w:rPr>
        <w:t>Т</w:t>
      </w:r>
      <w:r w:rsidR="000940E3">
        <w:rPr>
          <w:lang w:eastAsia="uk-UA"/>
        </w:rPr>
        <w:t>з</w:t>
      </w:r>
      <w:r w:rsidR="00FB14C6">
        <w:rPr>
          <w:lang w:eastAsia="uk-UA"/>
        </w:rPr>
        <w:t xml:space="preserve">ОВ </w:t>
      </w:r>
      <w:r w:rsidR="00FB14C6" w:rsidRPr="00FB14C6">
        <w:rPr>
          <w:lang w:eastAsia="uk-UA"/>
        </w:rPr>
        <w:t>"</w:t>
      </w:r>
      <w:r w:rsidR="000940E3">
        <w:rPr>
          <w:lang w:eastAsia="uk-UA"/>
        </w:rPr>
        <w:t>Імперія Жирів</w:t>
      </w:r>
      <w:r w:rsidR="00FB14C6" w:rsidRPr="00FB14C6">
        <w:rPr>
          <w:lang w:eastAsia="uk-UA"/>
        </w:rPr>
        <w:t>"</w:t>
      </w:r>
      <w:r w:rsidR="00FB14C6">
        <w:rPr>
          <w:lang w:eastAsia="uk-UA"/>
        </w:rPr>
        <w:t xml:space="preserve"> </w:t>
      </w:r>
      <w:r w:rsidR="00AA7304" w:rsidRPr="00FB14C6">
        <w:rPr>
          <w:lang w:eastAsia="uk-UA"/>
        </w:rPr>
        <w:t>оголошує про намір отримати дозвіл на викиди шкідливих</w:t>
      </w:r>
      <w:r w:rsidR="00AA7304">
        <w:rPr>
          <w:iCs/>
          <w:color w:val="000000"/>
        </w:rPr>
        <w:t xml:space="preserve"> речовин в атмосферне повітря </w:t>
      </w:r>
      <w:r w:rsidR="00AA7304">
        <w:t>від існуючих стаціонарних джерел на підприємстві.</w:t>
      </w:r>
      <w:r w:rsidR="00AA7304">
        <w:rPr>
          <w:iCs/>
          <w:color w:val="000000"/>
        </w:rPr>
        <w:t xml:space="preserve"> Фактична адреса майданчика:</w:t>
      </w:r>
      <w:r w:rsidR="00C81FDE" w:rsidRPr="00C81FDE">
        <w:rPr>
          <w:iCs/>
          <w:sz w:val="28"/>
          <w:szCs w:val="28"/>
          <w:lang w:val="ru-RU"/>
        </w:rPr>
        <w:t xml:space="preserve"> </w:t>
      </w:r>
      <w:r w:rsidR="00C81FDE" w:rsidRPr="00C81FDE">
        <w:rPr>
          <w:lang w:eastAsia="uk-UA"/>
        </w:rPr>
        <w:t xml:space="preserve">Волинська обл., </w:t>
      </w:r>
      <w:r>
        <w:rPr>
          <w:lang w:eastAsia="uk-UA"/>
        </w:rPr>
        <w:t xml:space="preserve">м. </w:t>
      </w:r>
      <w:r w:rsidR="00D57BD0">
        <w:rPr>
          <w:lang w:eastAsia="uk-UA"/>
        </w:rPr>
        <w:t>Нововолинськ, вул. Нововолинська, 60</w:t>
      </w:r>
      <w:r w:rsidR="00917A3F" w:rsidRPr="002813E0">
        <w:rPr>
          <w:lang w:eastAsia="ru-RU"/>
        </w:rPr>
        <w:t>.</w:t>
      </w:r>
      <w:r w:rsidR="005534D1">
        <w:rPr>
          <w:lang w:eastAsia="ru-RU"/>
        </w:rPr>
        <w:t xml:space="preserve"> </w:t>
      </w:r>
      <w:r w:rsidR="00917A3F" w:rsidRPr="004613FC">
        <w:rPr>
          <w:lang w:eastAsia="uk-UA"/>
        </w:rPr>
        <w:t>Джерелами забруднення повітря на підприємств</w:t>
      </w:r>
      <w:r w:rsidR="00917A3F">
        <w:rPr>
          <w:lang w:eastAsia="uk-UA"/>
        </w:rPr>
        <w:t>і є</w:t>
      </w:r>
      <w:r w:rsidR="00F60DBA">
        <w:rPr>
          <w:lang w:eastAsia="uk-UA"/>
        </w:rPr>
        <w:t>:</w:t>
      </w:r>
      <w:r w:rsidR="00C81FDE">
        <w:rPr>
          <w:lang w:eastAsia="uk-UA"/>
        </w:rPr>
        <w:t xml:space="preserve"> </w:t>
      </w:r>
      <w:r w:rsidR="00D57BD0">
        <w:rPr>
          <w:lang w:eastAsia="uk-UA"/>
        </w:rPr>
        <w:t xml:space="preserve">два </w:t>
      </w:r>
      <w:r>
        <w:rPr>
          <w:lang w:eastAsia="uk-UA"/>
        </w:rPr>
        <w:t xml:space="preserve">котли </w:t>
      </w:r>
      <w:r w:rsidRPr="006703E8">
        <w:rPr>
          <w:lang w:eastAsia="uk-UA"/>
        </w:rPr>
        <w:t>«</w:t>
      </w:r>
      <w:r w:rsidR="00D57BD0">
        <w:rPr>
          <w:lang w:eastAsia="uk-UA"/>
        </w:rPr>
        <w:t>Е-1,0-0,9 Г</w:t>
      </w:r>
      <w:r w:rsidRPr="006703E8">
        <w:rPr>
          <w:lang w:eastAsia="uk-UA"/>
        </w:rPr>
        <w:t>» (</w:t>
      </w:r>
      <w:r w:rsidR="00D57BD0">
        <w:rPr>
          <w:lang w:eastAsia="uk-UA"/>
        </w:rPr>
        <w:t>2 шт.</w:t>
      </w:r>
      <w:r w:rsidRPr="006703E8">
        <w:rPr>
          <w:lang w:eastAsia="uk-UA"/>
        </w:rPr>
        <w:t>)</w:t>
      </w:r>
      <w:r>
        <w:rPr>
          <w:lang w:eastAsia="uk-UA"/>
        </w:rPr>
        <w:t xml:space="preserve">, </w:t>
      </w:r>
      <w:r w:rsidR="00D57BD0">
        <w:rPr>
          <w:lang w:eastAsia="uk-UA"/>
        </w:rPr>
        <w:t>теплопродуктивністю 0,577 гкал/год кожен, парапетний котел «</w:t>
      </w:r>
      <w:r w:rsidR="00D57BD0">
        <w:rPr>
          <w:lang w:val="en-US" w:eastAsia="uk-UA"/>
        </w:rPr>
        <w:t>EUROTHERM</w:t>
      </w:r>
      <w:r w:rsidR="00D57BD0" w:rsidRPr="005C01F5">
        <w:rPr>
          <w:lang w:eastAsia="uk-UA"/>
        </w:rPr>
        <w:t xml:space="preserve"> – 50</w:t>
      </w:r>
      <w:r w:rsidR="00D57BD0">
        <w:rPr>
          <w:lang w:eastAsia="uk-UA"/>
        </w:rPr>
        <w:t xml:space="preserve">. </w:t>
      </w:r>
      <w:r w:rsidR="00D57BD0">
        <w:rPr>
          <w:lang w:val="en-US" w:eastAsia="uk-UA"/>
        </w:rPr>
        <w:t>EST</w:t>
      </w:r>
      <w:r w:rsidR="00D57BD0" w:rsidRPr="005C01F5">
        <w:rPr>
          <w:lang w:eastAsia="uk-UA"/>
        </w:rPr>
        <w:t xml:space="preserve"> </w:t>
      </w:r>
      <w:r w:rsidR="00D57BD0">
        <w:rPr>
          <w:lang w:eastAsia="uk-UA"/>
        </w:rPr>
        <w:t>№</w:t>
      </w:r>
      <w:r w:rsidR="00D57BD0" w:rsidRPr="005C01F5">
        <w:rPr>
          <w:lang w:eastAsia="uk-UA"/>
        </w:rPr>
        <w:t>205.12.09</w:t>
      </w:r>
      <w:r w:rsidR="00D57BD0">
        <w:rPr>
          <w:lang w:eastAsia="uk-UA"/>
        </w:rPr>
        <w:t>» (50 кВ</w:t>
      </w:r>
      <w:r w:rsidR="00C81573">
        <w:rPr>
          <w:lang w:eastAsia="uk-UA"/>
        </w:rPr>
        <w:t>т), парапетний котел «</w:t>
      </w:r>
      <w:r w:rsidR="00C81573">
        <w:rPr>
          <w:lang w:val="en-US" w:eastAsia="uk-UA"/>
        </w:rPr>
        <w:t>Vaillant</w:t>
      </w:r>
      <w:r w:rsidR="00C81573">
        <w:rPr>
          <w:lang w:eastAsia="uk-UA"/>
        </w:rPr>
        <w:t>» (22 кВт), в якості палива використовуються дрова, природний газ</w:t>
      </w:r>
      <w:r w:rsidR="005C01F5">
        <w:rPr>
          <w:lang w:eastAsia="uk-UA"/>
        </w:rPr>
        <w:t>, зварювальний апарат, автозаправний пункт</w:t>
      </w:r>
      <w:r w:rsidR="00E14B9B" w:rsidRPr="00E14B9B">
        <w:rPr>
          <w:lang w:val="ru-RU" w:eastAsia="uk-UA"/>
        </w:rPr>
        <w:t xml:space="preserve"> </w:t>
      </w:r>
      <w:r w:rsidR="00E14B9B">
        <w:rPr>
          <w:lang w:eastAsia="uk-UA"/>
        </w:rPr>
        <w:t>та бензиновий генератор</w:t>
      </w:r>
      <w:r w:rsidR="005C01F5">
        <w:rPr>
          <w:lang w:eastAsia="uk-UA"/>
        </w:rPr>
        <w:t>.</w:t>
      </w:r>
      <w:r>
        <w:rPr>
          <w:lang w:eastAsia="uk-UA"/>
        </w:rPr>
        <w:t xml:space="preserve"> </w:t>
      </w:r>
      <w:r w:rsidR="00917A3F" w:rsidRPr="009E32C7">
        <w:rPr>
          <w:lang w:eastAsia="uk-UA"/>
        </w:rPr>
        <w:t>При діяльності підприємства в атмосферне повітря потрапляють: оксиди азоту (в перерахунку на діоксид)</w:t>
      </w:r>
      <w:r w:rsidR="00E14B9B">
        <w:rPr>
          <w:lang w:eastAsia="uk-UA"/>
        </w:rPr>
        <w:t xml:space="preserve"> – 0,1465 т/рік</w:t>
      </w:r>
      <w:r w:rsidR="00917A3F" w:rsidRPr="009E32C7">
        <w:rPr>
          <w:lang w:eastAsia="uk-UA"/>
        </w:rPr>
        <w:t>, вуглецю оксид</w:t>
      </w:r>
      <w:r w:rsidR="00E14B9B">
        <w:rPr>
          <w:lang w:eastAsia="uk-UA"/>
        </w:rPr>
        <w:t xml:space="preserve"> – 0,3649 т/рік</w:t>
      </w:r>
      <w:r w:rsidR="00917A3F" w:rsidRPr="009E32C7">
        <w:rPr>
          <w:lang w:eastAsia="uk-UA"/>
        </w:rPr>
        <w:t>,</w:t>
      </w:r>
      <w:r w:rsidR="00A34EAB">
        <w:rPr>
          <w:lang w:eastAsia="uk-UA"/>
        </w:rPr>
        <w:t xml:space="preserve"> </w:t>
      </w:r>
      <w:r w:rsidR="00E14B9B">
        <w:rPr>
          <w:lang w:eastAsia="uk-UA"/>
        </w:rPr>
        <w:t xml:space="preserve">діоксид сірки – 0,00092 т/рік, </w:t>
      </w:r>
      <w:r w:rsidR="00917A3F" w:rsidRPr="002B01E6">
        <w:rPr>
          <w:lang w:eastAsia="uk-UA"/>
        </w:rPr>
        <w:t>ре</w:t>
      </w:r>
      <w:bookmarkStart w:id="0" w:name="_GoBack"/>
      <w:bookmarkEnd w:id="0"/>
      <w:r w:rsidR="00917A3F" w:rsidRPr="002B01E6">
        <w:rPr>
          <w:lang w:eastAsia="uk-UA"/>
        </w:rPr>
        <w:t>човини у вигляді суспендованих твердих частинок, недиференційованих за складом</w:t>
      </w:r>
      <w:r w:rsidR="00E14B9B">
        <w:rPr>
          <w:lang w:eastAsia="uk-UA"/>
        </w:rPr>
        <w:t xml:space="preserve"> – 0,027 т/рік</w:t>
      </w:r>
      <w:r w:rsidR="00917A3F">
        <w:rPr>
          <w:lang w:eastAsia="uk-UA"/>
        </w:rPr>
        <w:t>,</w:t>
      </w:r>
      <w:r w:rsidR="00E14B9B">
        <w:rPr>
          <w:lang w:eastAsia="uk-UA"/>
        </w:rPr>
        <w:t xml:space="preserve"> сірководень – 0,00011523 т/рік,</w:t>
      </w:r>
      <w:r w:rsidR="00917A3F">
        <w:rPr>
          <w:lang w:eastAsia="uk-UA"/>
        </w:rPr>
        <w:t xml:space="preserve"> </w:t>
      </w:r>
      <w:r w:rsidR="00917A3F" w:rsidRPr="009E32C7">
        <w:rPr>
          <w:lang w:eastAsia="uk-UA"/>
        </w:rPr>
        <w:t>парникові гази</w:t>
      </w:r>
      <w:r w:rsidR="00E14B9B">
        <w:rPr>
          <w:lang w:eastAsia="uk-UA"/>
        </w:rPr>
        <w:t xml:space="preserve"> (метан – 0,021535 т/рік, </w:t>
      </w:r>
      <w:r w:rsidR="0023711D" w:rsidRPr="0023711D">
        <w:rPr>
          <w:lang w:eastAsia="uk-UA"/>
        </w:rPr>
        <w:t>оксид діазоту</w:t>
      </w:r>
      <w:r w:rsidR="00E14B9B" w:rsidRPr="0023711D">
        <w:rPr>
          <w:lang w:eastAsia="uk-UA"/>
        </w:rPr>
        <w:t xml:space="preserve"> – 0,01624 т/рік, вуглецю</w:t>
      </w:r>
      <w:r w:rsidR="00E14B9B">
        <w:rPr>
          <w:lang w:eastAsia="uk-UA"/>
        </w:rPr>
        <w:t xml:space="preserve"> діоксид – 449,74 т/рік, НМЛОС – 0,2321 т/рік)</w:t>
      </w:r>
      <w:r w:rsidR="005C01F5">
        <w:rPr>
          <w:lang w:eastAsia="uk-UA"/>
        </w:rPr>
        <w:t>,</w:t>
      </w:r>
      <w:r w:rsidR="005C01F5" w:rsidRPr="005C01F5">
        <w:rPr>
          <w:lang w:eastAsia="uk-UA"/>
        </w:rPr>
        <w:t xml:space="preserve"> </w:t>
      </w:r>
      <w:r w:rsidR="00E14B9B">
        <w:rPr>
          <w:lang w:eastAsia="uk-UA"/>
        </w:rPr>
        <w:t xml:space="preserve">аміак – 0,0000037 т/рік, </w:t>
      </w:r>
      <w:r w:rsidR="005C01F5">
        <w:t>заліза оксид</w:t>
      </w:r>
      <w:r w:rsidR="00E14B9B">
        <w:t xml:space="preserve"> – 0,00054 т/рік</w:t>
      </w:r>
      <w:r w:rsidR="005C01F5">
        <w:t>, марганець та його сполуки</w:t>
      </w:r>
      <w:r w:rsidR="00E14B9B">
        <w:t xml:space="preserve"> – 0,000059 т/рік</w:t>
      </w:r>
      <w:r w:rsidR="005C01F5">
        <w:t xml:space="preserve">, </w:t>
      </w:r>
      <w:r w:rsidR="005C01F5">
        <w:rPr>
          <w:lang w:eastAsia="uk-UA"/>
        </w:rPr>
        <w:t>бензол</w:t>
      </w:r>
      <w:r w:rsidR="00E14B9B">
        <w:rPr>
          <w:lang w:eastAsia="uk-UA"/>
        </w:rPr>
        <w:t xml:space="preserve"> – 0,00006166 т/рік</w:t>
      </w:r>
      <w:r w:rsidR="005C01F5">
        <w:rPr>
          <w:lang w:eastAsia="uk-UA"/>
        </w:rPr>
        <w:t>,</w:t>
      </w:r>
      <w:r w:rsidR="005C01F5" w:rsidRPr="00573A08">
        <w:rPr>
          <w:lang w:eastAsia="uk-UA"/>
        </w:rPr>
        <w:t xml:space="preserve"> вуглеводні </w:t>
      </w:r>
      <w:r w:rsidR="005C01F5">
        <w:rPr>
          <w:lang w:eastAsia="uk-UA"/>
        </w:rPr>
        <w:t>насичені</w:t>
      </w:r>
      <w:r w:rsidR="005C01F5" w:rsidRPr="005C01F5">
        <w:rPr>
          <w:lang w:eastAsia="uk-UA"/>
        </w:rPr>
        <w:t xml:space="preserve"> </w:t>
      </w:r>
      <w:r w:rsidR="005C01F5">
        <w:rPr>
          <w:lang w:eastAsia="uk-UA"/>
        </w:rPr>
        <w:t>С</w:t>
      </w:r>
      <w:r w:rsidR="005C01F5" w:rsidRPr="005C01F5">
        <w:rPr>
          <w:vertAlign w:val="subscript"/>
          <w:lang w:eastAsia="uk-UA"/>
        </w:rPr>
        <w:t>12</w:t>
      </w:r>
      <w:r w:rsidR="005C01F5">
        <w:rPr>
          <w:lang w:eastAsia="uk-UA"/>
        </w:rPr>
        <w:t>-С</w:t>
      </w:r>
      <w:r w:rsidR="005C01F5" w:rsidRPr="005C01F5">
        <w:rPr>
          <w:vertAlign w:val="subscript"/>
          <w:lang w:eastAsia="uk-UA"/>
        </w:rPr>
        <w:t>19</w:t>
      </w:r>
      <w:r w:rsidR="00E14B9B">
        <w:rPr>
          <w:lang w:eastAsia="uk-UA"/>
        </w:rPr>
        <w:t xml:space="preserve"> – 0,0409 т/рік.</w:t>
      </w:r>
      <w:r w:rsidR="005534D1">
        <w:rPr>
          <w:iCs/>
        </w:rPr>
        <w:t xml:space="preserve"> </w:t>
      </w:r>
      <w:r w:rsidR="00750B63" w:rsidRPr="004D331F">
        <w:t>Концентрації всіх забруднюючих речовин, визначені на основі фактичних та розрахункових потужностей викиду, не перевищують встановлених нормативів гранично-допустимих викидів і створюють незначний вплив на забруднення атмосферного повітря.</w:t>
      </w:r>
      <w:r w:rsidR="005534D1">
        <w:t xml:space="preserve"> </w:t>
      </w:r>
      <w:r w:rsidR="00750B63" w:rsidRPr="00063A41">
        <w:t xml:space="preserve">За своєю господарською діяльністю </w:t>
      </w:r>
      <w:r w:rsidR="00750B63" w:rsidRPr="004D331F">
        <w:t>підприємство</w:t>
      </w:r>
      <w:r w:rsidR="00750B63" w:rsidRPr="00063A41">
        <w:t xml:space="preserve"> не може бути небезпечним джерелом впливу на навколишнє середовище.</w:t>
      </w:r>
      <w:r w:rsidR="005534D1">
        <w:rPr>
          <w:iCs/>
          <w:color w:val="000000"/>
        </w:rPr>
        <w:t xml:space="preserve"> </w:t>
      </w:r>
      <w:r w:rsidR="00FB14C6" w:rsidRPr="00BC2CAB">
        <w:rPr>
          <w:lang w:eastAsia="uk-UA"/>
        </w:rPr>
        <w:t xml:space="preserve">Із зауваженнями та пропозиціями </w:t>
      </w:r>
      <w:r w:rsidR="00FB14C6" w:rsidRPr="00F41783">
        <w:rPr>
          <w:lang w:eastAsia="uk-UA"/>
        </w:rPr>
        <w:t xml:space="preserve">звертатись </w:t>
      </w:r>
      <w:r w:rsidRPr="00047179">
        <w:rPr>
          <w:iCs/>
          <w:color w:val="000000"/>
        </w:rPr>
        <w:t>до Управління екології та природних ресурсів Волинської облдержадміністрації (43027, м. Луцьк, Київський майдан, 9)</w:t>
      </w:r>
      <w:r>
        <w:rPr>
          <w:iCs/>
          <w:color w:val="000000"/>
        </w:rPr>
        <w:t xml:space="preserve"> </w:t>
      </w:r>
      <w:r w:rsidRPr="001209FD">
        <w:rPr>
          <w:iCs/>
          <w:color w:val="000000"/>
        </w:rPr>
        <w:t xml:space="preserve">протягом одного місяця з дня опублікування </w:t>
      </w:r>
      <w:r>
        <w:rPr>
          <w:iCs/>
          <w:color w:val="000000"/>
        </w:rPr>
        <w:t>оголошення</w:t>
      </w:r>
      <w:r w:rsidRPr="001209FD">
        <w:rPr>
          <w:iCs/>
          <w:color w:val="000000"/>
        </w:rPr>
        <w:t>.</w:t>
      </w:r>
    </w:p>
    <w:p w14:paraId="2316116B" w14:textId="7539379F" w:rsidR="00FE0DA1" w:rsidRPr="00E1728C" w:rsidRDefault="00FE0DA1" w:rsidP="00FB14C6">
      <w:pPr>
        <w:pStyle w:val="a3"/>
        <w:spacing w:after="0"/>
        <w:ind w:left="0" w:firstLine="567"/>
        <w:jc w:val="both"/>
        <w:rPr>
          <w:lang w:eastAsia="ru-RU"/>
        </w:rPr>
      </w:pPr>
    </w:p>
    <w:p w14:paraId="20A6E9F3" w14:textId="77777777" w:rsidR="000E4651" w:rsidRDefault="000E4651"/>
    <w:sectPr w:rsidR="000E4651" w:rsidSect="00AA4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952"/>
    <w:rsid w:val="00001CEB"/>
    <w:rsid w:val="00047999"/>
    <w:rsid w:val="00073798"/>
    <w:rsid w:val="000940E3"/>
    <w:rsid w:val="000B5A4A"/>
    <w:rsid w:val="000C4E82"/>
    <w:rsid w:val="000C6DBC"/>
    <w:rsid w:val="000E4651"/>
    <w:rsid w:val="000E651D"/>
    <w:rsid w:val="000F5499"/>
    <w:rsid w:val="001C43A6"/>
    <w:rsid w:val="0023711D"/>
    <w:rsid w:val="0026002D"/>
    <w:rsid w:val="00351EDD"/>
    <w:rsid w:val="00356628"/>
    <w:rsid w:val="003A7952"/>
    <w:rsid w:val="004015E3"/>
    <w:rsid w:val="004A324F"/>
    <w:rsid w:val="005178AB"/>
    <w:rsid w:val="00522862"/>
    <w:rsid w:val="00540661"/>
    <w:rsid w:val="005534D1"/>
    <w:rsid w:val="005A5342"/>
    <w:rsid w:val="005C01F5"/>
    <w:rsid w:val="005E73AD"/>
    <w:rsid w:val="00603F43"/>
    <w:rsid w:val="00614AD4"/>
    <w:rsid w:val="0062476C"/>
    <w:rsid w:val="006338A1"/>
    <w:rsid w:val="006703E8"/>
    <w:rsid w:val="006A5A54"/>
    <w:rsid w:val="006B2DE7"/>
    <w:rsid w:val="006B38B9"/>
    <w:rsid w:val="007035BA"/>
    <w:rsid w:val="00706EA7"/>
    <w:rsid w:val="00750B63"/>
    <w:rsid w:val="0075502D"/>
    <w:rsid w:val="007659C9"/>
    <w:rsid w:val="00772DE5"/>
    <w:rsid w:val="007907FA"/>
    <w:rsid w:val="00864D19"/>
    <w:rsid w:val="008B4610"/>
    <w:rsid w:val="00917A3F"/>
    <w:rsid w:val="0094006E"/>
    <w:rsid w:val="009D7590"/>
    <w:rsid w:val="00A17DEE"/>
    <w:rsid w:val="00A34EAB"/>
    <w:rsid w:val="00A414A5"/>
    <w:rsid w:val="00A632B1"/>
    <w:rsid w:val="00A647B8"/>
    <w:rsid w:val="00AA458E"/>
    <w:rsid w:val="00AA7304"/>
    <w:rsid w:val="00AE60C8"/>
    <w:rsid w:val="00B019CE"/>
    <w:rsid w:val="00B15F8D"/>
    <w:rsid w:val="00B461E4"/>
    <w:rsid w:val="00B732D5"/>
    <w:rsid w:val="00BA08C7"/>
    <w:rsid w:val="00BA1640"/>
    <w:rsid w:val="00BA2E6C"/>
    <w:rsid w:val="00BE5A3F"/>
    <w:rsid w:val="00C160DB"/>
    <w:rsid w:val="00C53404"/>
    <w:rsid w:val="00C767D4"/>
    <w:rsid w:val="00C81573"/>
    <w:rsid w:val="00C81FDE"/>
    <w:rsid w:val="00D172B7"/>
    <w:rsid w:val="00D57BD0"/>
    <w:rsid w:val="00D7060B"/>
    <w:rsid w:val="00D7130F"/>
    <w:rsid w:val="00D9401A"/>
    <w:rsid w:val="00E14B9B"/>
    <w:rsid w:val="00EF1AFD"/>
    <w:rsid w:val="00F60DBA"/>
    <w:rsid w:val="00FA4A7D"/>
    <w:rsid w:val="00FB14C6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C7E0"/>
  <w15:docId w15:val="{734E30C2-096F-4135-A8A0-225FBB27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50B6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750B63"/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paragraph" w:styleId="a5">
    <w:name w:val="Body Text"/>
    <w:basedOn w:val="a"/>
    <w:link w:val="a6"/>
    <w:uiPriority w:val="99"/>
    <w:semiHidden/>
    <w:unhideWhenUsed/>
    <w:rsid w:val="00BA08C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A08C7"/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paragraph" w:styleId="a7">
    <w:name w:val="Plain Text"/>
    <w:basedOn w:val="a"/>
    <w:link w:val="a8"/>
    <w:rsid w:val="00BA08C7"/>
    <w:rPr>
      <w:rFonts w:ascii="Courier New" w:hAnsi="Courier New"/>
      <w:noProof w:val="0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A08C7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55</cp:revision>
  <dcterms:created xsi:type="dcterms:W3CDTF">2017-03-20T07:20:00Z</dcterms:created>
  <dcterms:modified xsi:type="dcterms:W3CDTF">2022-12-26T08:40:00Z</dcterms:modified>
</cp:coreProperties>
</file>