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CA6CF" w14:textId="77777777" w:rsidR="0077440F" w:rsidRPr="00A23511" w:rsidRDefault="0077440F" w:rsidP="0077440F">
      <w:pPr>
        <w:ind w:firstLine="720"/>
        <w:jc w:val="center"/>
        <w:rPr>
          <w:b/>
          <w:bCs/>
          <w:iCs/>
        </w:rPr>
      </w:pPr>
      <w:r w:rsidRPr="00A23511">
        <w:rPr>
          <w:b/>
          <w:bCs/>
        </w:rPr>
        <w:t xml:space="preserve">Повідомлення </w:t>
      </w:r>
      <w:r w:rsidRPr="00A23511">
        <w:rPr>
          <w:b/>
          <w:bCs/>
          <w:iCs/>
        </w:rPr>
        <w:t xml:space="preserve"> про наміри</w:t>
      </w:r>
    </w:p>
    <w:p w14:paraId="2ED806C0" w14:textId="77777777" w:rsidR="0077440F" w:rsidRPr="00A23511" w:rsidRDefault="0077440F" w:rsidP="0077440F">
      <w:pPr>
        <w:ind w:left="720"/>
        <w:jc w:val="center"/>
        <w:rPr>
          <w:b/>
          <w:bCs/>
          <w:iCs/>
        </w:rPr>
      </w:pPr>
      <w:r w:rsidRPr="00A23511">
        <w:rPr>
          <w:b/>
          <w:bCs/>
          <w:iCs/>
        </w:rPr>
        <w:t>отримати  дозвіл   на викиди забруднюючих речовин в атмосферне повітря</w:t>
      </w:r>
    </w:p>
    <w:p w14:paraId="3087CC64" w14:textId="77777777" w:rsidR="0077440F" w:rsidRPr="00A23511" w:rsidRDefault="0077440F" w:rsidP="0077440F">
      <w:pPr>
        <w:ind w:left="720"/>
        <w:jc w:val="center"/>
        <w:rPr>
          <w:b/>
          <w:bCs/>
          <w:iCs/>
        </w:rPr>
      </w:pPr>
      <w:r w:rsidRPr="00A23511">
        <w:rPr>
          <w:b/>
          <w:bCs/>
          <w:iCs/>
        </w:rPr>
        <w:t>від   стаціонарних джерел</w:t>
      </w:r>
    </w:p>
    <w:p w14:paraId="6545D59D" w14:textId="77777777" w:rsidR="00564D26" w:rsidRDefault="00564D26" w:rsidP="002C600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79F65805" w14:textId="0F9F6FC8" w:rsidR="002C6006" w:rsidRPr="00564D26" w:rsidRDefault="002C6006" w:rsidP="002C600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64D2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</w:t>
      </w:r>
      <w:r w:rsidR="00564D26"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ЗАК-СЕРВІС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 (ТОВ «</w:t>
      </w:r>
      <w:r w:rsidR="00564D26"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ЗАК-СЕРВІС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»)</w:t>
      </w:r>
    </w:p>
    <w:p w14:paraId="7A9BAC54" w14:textId="0AD4908D" w:rsidR="002C6006" w:rsidRPr="00564D26" w:rsidRDefault="002C6006" w:rsidP="002C600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  <w:r w:rsidRPr="00564D2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Ідентифікаційний код суб’єкта господарювання 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:   </w:t>
      </w:r>
      <w:r w:rsidR="00564D26"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42778323</w:t>
      </w:r>
    </w:p>
    <w:p w14:paraId="42C912CD" w14:textId="710A779C" w:rsidR="002C6006" w:rsidRPr="0077440F" w:rsidRDefault="002C6006" w:rsidP="00086D9B">
      <w:pPr>
        <w:jc w:val="both"/>
        <w:rPr>
          <w:rFonts w:eastAsia="MS Mincho"/>
          <w:iCs/>
        </w:rPr>
      </w:pPr>
      <w:r w:rsidRPr="00564D26">
        <w:rPr>
          <w:rFonts w:eastAsia="MS Mincho"/>
          <w:iCs/>
          <w:u w:val="single"/>
        </w:rPr>
        <w:t xml:space="preserve">Місце знаходження юридичної особи, контактні дані :  </w:t>
      </w:r>
      <w:r w:rsidR="00564D26" w:rsidRPr="00564D26">
        <w:rPr>
          <w:rFonts w:eastAsia="MS Mincho"/>
          <w:iCs/>
        </w:rPr>
        <w:t>45500, Волинська обл., Володимирський р-н, смт. Локачі, вул. Шевченка, 41 а</w:t>
      </w:r>
      <w:r w:rsidR="00086D9B">
        <w:rPr>
          <w:rFonts w:eastAsia="MS Mincho"/>
          <w:iCs/>
        </w:rPr>
        <w:t xml:space="preserve">, </w:t>
      </w:r>
      <w:r w:rsidRPr="00086D9B">
        <w:rPr>
          <w:rFonts w:eastAsia="MS Mincho"/>
          <w:iCs/>
        </w:rPr>
        <w:t xml:space="preserve">тел: +38 </w:t>
      </w:r>
      <w:r w:rsidR="00086D9B" w:rsidRPr="00086D9B">
        <w:rPr>
          <w:rFonts w:eastAsia="MS Mincho"/>
          <w:iCs/>
        </w:rPr>
        <w:t>067 3337480,</w:t>
      </w:r>
      <w:r w:rsidR="00086D9B" w:rsidRPr="00086D9B">
        <w:rPr>
          <w:rFonts w:ascii="Arial" w:hAnsi="Arial"/>
          <w:i/>
        </w:rPr>
        <w:t xml:space="preserve"> </w:t>
      </w:r>
      <w:r w:rsidR="0077440F" w:rsidRPr="00086D9B">
        <w:rPr>
          <w:rFonts w:eastAsia="MS Mincho"/>
          <w:iCs/>
        </w:rPr>
        <w:t xml:space="preserve"> </w:t>
      </w:r>
      <w:r w:rsidRPr="00086D9B">
        <w:rPr>
          <w:rFonts w:eastAsia="MS Mincho"/>
          <w:iCs/>
        </w:rPr>
        <w:t xml:space="preserve"> e-mail:</w:t>
      </w:r>
      <w:r w:rsidR="00086D9B">
        <w:rPr>
          <w:rFonts w:eastAsia="MS Mincho"/>
          <w:iCs/>
        </w:rPr>
        <w:t xml:space="preserve"> </w:t>
      </w:r>
      <w:r w:rsidR="00086D9B" w:rsidRPr="00086D9B">
        <w:rPr>
          <w:rFonts w:eastAsia="MS Mincho"/>
          <w:iCs/>
        </w:rPr>
        <w:t>mekhedok@pankurchak.com.ua</w:t>
      </w:r>
    </w:p>
    <w:p w14:paraId="400BECD6" w14:textId="77777777" w:rsidR="002B5120" w:rsidRDefault="002C6006" w:rsidP="00F8496A">
      <w:r w:rsidRPr="00564D26">
        <w:rPr>
          <w:rFonts w:eastAsia="MS Mincho"/>
          <w:iCs/>
          <w:u w:val="single"/>
        </w:rPr>
        <w:t>Вид діяльності згідно КВЕД:</w:t>
      </w:r>
      <w:r w:rsidR="002B5120" w:rsidRPr="002B5120">
        <w:rPr>
          <w:rFonts w:eastAsia="MS Mincho"/>
          <w:iCs/>
        </w:rPr>
        <w:t xml:space="preserve"> </w:t>
      </w:r>
      <w:r w:rsidR="002B5120" w:rsidRPr="002B5120">
        <w:t>01.61 Допоміжна діяльність у рослинництві (основний)</w:t>
      </w:r>
    </w:p>
    <w:p w14:paraId="7A2D89C0" w14:textId="77777777" w:rsidR="00F8496A" w:rsidRDefault="002B5120" w:rsidP="00F8496A">
      <w:r w:rsidRPr="002B5120">
        <w:t>01.11 Вирощування зернових культур (крім рису), бобових культур і насіння олійних культур;</w:t>
      </w:r>
    </w:p>
    <w:p w14:paraId="34449771" w14:textId="77777777" w:rsidR="00211A24" w:rsidRDefault="002B5120" w:rsidP="00F8496A">
      <w:r w:rsidRPr="002B5120">
        <w:t xml:space="preserve">01.19 Вирощування інших однорічних і дворічних культур; </w:t>
      </w:r>
      <w:r w:rsidR="00F8496A">
        <w:t xml:space="preserve"> </w:t>
      </w:r>
    </w:p>
    <w:p w14:paraId="33DB97F9" w14:textId="77777777" w:rsidR="00211A24" w:rsidRDefault="002B5120" w:rsidP="00F8496A">
      <w:r w:rsidRPr="002B5120">
        <w:t xml:space="preserve">01.50 </w:t>
      </w:r>
      <w:r w:rsidRPr="002B5120">
        <w:rPr>
          <w:lang w:val="ru-RU"/>
        </w:rPr>
        <w:t>Змішане сільське господарство</w:t>
      </w:r>
      <w:r w:rsidRPr="002B5120">
        <w:t>;</w:t>
      </w:r>
      <w:r w:rsidR="00F8496A">
        <w:t xml:space="preserve"> </w:t>
      </w:r>
    </w:p>
    <w:p w14:paraId="695035DF" w14:textId="77777777" w:rsidR="00211A24" w:rsidRDefault="002B5120" w:rsidP="00F8496A">
      <w:r w:rsidRPr="002B5120">
        <w:t xml:space="preserve">01.64 </w:t>
      </w:r>
      <w:r w:rsidRPr="002B5120">
        <w:rPr>
          <w:lang w:val="ru-RU"/>
        </w:rPr>
        <w:t>Оброблення насіння для відтворення</w:t>
      </w:r>
      <w:r w:rsidRPr="002B5120">
        <w:t xml:space="preserve">; </w:t>
      </w:r>
      <w:r w:rsidR="00F8496A">
        <w:t xml:space="preserve"> </w:t>
      </w:r>
    </w:p>
    <w:p w14:paraId="26831199" w14:textId="0A61E9BA" w:rsidR="002B5120" w:rsidRPr="002B5120" w:rsidRDefault="002B5120" w:rsidP="00F8496A">
      <w:r w:rsidRPr="002B5120">
        <w:t xml:space="preserve">33.12 </w:t>
      </w:r>
      <w:r w:rsidRPr="002B5120">
        <w:rPr>
          <w:lang w:val="ru-RU"/>
        </w:rPr>
        <w:t>Ремонт і технічне обслуговування машин і устатковання промислового призначення</w:t>
      </w:r>
      <w:r w:rsidRPr="002B5120">
        <w:t xml:space="preserve">; </w:t>
      </w:r>
    </w:p>
    <w:p w14:paraId="0D46D661" w14:textId="77777777" w:rsidR="002B5120" w:rsidRPr="002B5120" w:rsidRDefault="002B5120" w:rsidP="00F8496A">
      <w:r w:rsidRPr="002B5120">
        <w:t xml:space="preserve">42.11 </w:t>
      </w:r>
      <w:r w:rsidRPr="002B5120">
        <w:rPr>
          <w:lang w:val="ru-RU"/>
        </w:rPr>
        <w:t>Будівництво доріг і автострад</w:t>
      </w:r>
      <w:r w:rsidRPr="002B5120">
        <w:t xml:space="preserve">; </w:t>
      </w:r>
    </w:p>
    <w:p w14:paraId="719AF8C3" w14:textId="77777777" w:rsidR="002B5120" w:rsidRPr="002B5120" w:rsidRDefault="002B5120" w:rsidP="00F8496A">
      <w:r w:rsidRPr="002B5120">
        <w:t xml:space="preserve">43.12 </w:t>
      </w:r>
      <w:r w:rsidRPr="002B5120">
        <w:rPr>
          <w:lang w:val="ru-RU"/>
        </w:rPr>
        <w:t>Підготовчі роботи на будівельному майданчику</w:t>
      </w:r>
      <w:r w:rsidRPr="002B5120">
        <w:t xml:space="preserve">; </w:t>
      </w:r>
    </w:p>
    <w:p w14:paraId="61465383" w14:textId="77777777" w:rsidR="002B5120" w:rsidRPr="002B5120" w:rsidRDefault="002B5120" w:rsidP="00F8496A">
      <w:r w:rsidRPr="002B5120">
        <w:t xml:space="preserve">46.11 </w:t>
      </w:r>
      <w:r w:rsidRPr="002B5120">
        <w:rPr>
          <w:lang w:val="ru-RU"/>
        </w:rPr>
        <w:t>Діяльність посередників у торгівлі сільськогосподарською сировиною, живими тваринами, текстильною сировиною та напівфабрикатами</w:t>
      </w:r>
      <w:r w:rsidRPr="002B5120">
        <w:t xml:space="preserve">; </w:t>
      </w:r>
    </w:p>
    <w:p w14:paraId="61FEC066" w14:textId="77777777" w:rsidR="002B5120" w:rsidRPr="002B5120" w:rsidRDefault="002B5120" w:rsidP="00F8496A">
      <w:r w:rsidRPr="002B5120">
        <w:t xml:space="preserve">46.12 </w:t>
      </w:r>
      <w:r w:rsidRPr="002B5120">
        <w:rPr>
          <w:lang w:val="ru-RU"/>
        </w:rPr>
        <w:t>Діяльність посередників у торгівлі паливом, рудами, металами та промисловими хімічними речовинами</w:t>
      </w:r>
      <w:r w:rsidRPr="002B5120">
        <w:t xml:space="preserve">; </w:t>
      </w:r>
    </w:p>
    <w:p w14:paraId="710359E2" w14:textId="77777777" w:rsidR="00917864" w:rsidRDefault="002B5120" w:rsidP="00F8496A">
      <w:r w:rsidRPr="002B5120">
        <w:t xml:space="preserve">46.18 Діяльність посередників, що спеціалізуються в торгівлі іншими товарами; </w:t>
      </w:r>
    </w:p>
    <w:p w14:paraId="0527F3E8" w14:textId="3582ABBE" w:rsidR="002B5120" w:rsidRPr="002B5120" w:rsidRDefault="002B5120" w:rsidP="00F8496A">
      <w:r w:rsidRPr="002B5120">
        <w:t xml:space="preserve">46.21 Оптова торгівля зерном, необробленим тютюном, насінням і кормами для тварин; </w:t>
      </w:r>
    </w:p>
    <w:p w14:paraId="68C4BF81" w14:textId="77777777" w:rsidR="002B5120" w:rsidRPr="002B5120" w:rsidRDefault="002B5120" w:rsidP="00F8496A">
      <w:r w:rsidRPr="002B5120">
        <w:t xml:space="preserve">46.61 </w:t>
      </w:r>
      <w:r w:rsidRPr="002B5120">
        <w:rPr>
          <w:lang w:val="ru-RU"/>
        </w:rPr>
        <w:t>Оптова торгівля сільськогосподарськими машинами й устаткованням</w:t>
      </w:r>
      <w:r w:rsidRPr="002B5120">
        <w:t xml:space="preserve">; </w:t>
      </w:r>
    </w:p>
    <w:p w14:paraId="5EF3A8DB" w14:textId="77777777" w:rsidR="002B5120" w:rsidRPr="002B5120" w:rsidRDefault="002B5120" w:rsidP="00F8496A">
      <w:r w:rsidRPr="002B5120">
        <w:t xml:space="preserve">46.75 </w:t>
      </w:r>
      <w:r w:rsidRPr="002B5120">
        <w:rPr>
          <w:lang w:val="ru-RU"/>
        </w:rPr>
        <w:t>Оптова торгівля хімічними продуктами</w:t>
      </w:r>
      <w:r w:rsidRPr="002B5120">
        <w:t xml:space="preserve">; </w:t>
      </w:r>
    </w:p>
    <w:p w14:paraId="44A1B01A" w14:textId="77777777" w:rsidR="002B5120" w:rsidRPr="002B5120" w:rsidRDefault="002B5120" w:rsidP="00F8496A">
      <w:r w:rsidRPr="002B5120">
        <w:t xml:space="preserve">49.41 Вантажний автомобільний транспорт; </w:t>
      </w:r>
    </w:p>
    <w:p w14:paraId="09EDA76C" w14:textId="77777777" w:rsidR="002B5120" w:rsidRPr="002B5120" w:rsidRDefault="002B5120" w:rsidP="00F8496A">
      <w:r w:rsidRPr="002B5120">
        <w:t>52.21 Допоміжне обслуговування наземного транспорту;</w:t>
      </w:r>
    </w:p>
    <w:p w14:paraId="7D3C82C4" w14:textId="77777777" w:rsidR="002B5120" w:rsidRPr="002B5120" w:rsidRDefault="002B5120" w:rsidP="00F8496A">
      <w:r w:rsidRPr="002B5120">
        <w:t xml:space="preserve">74.90 </w:t>
      </w:r>
      <w:r w:rsidRPr="002B5120">
        <w:rPr>
          <w:lang w:val="ru-RU"/>
        </w:rPr>
        <w:t>Інша професійна, наукова та технічна діяльність, н.в.і.у.</w:t>
      </w:r>
      <w:r w:rsidRPr="002B5120">
        <w:t xml:space="preserve">; </w:t>
      </w:r>
    </w:p>
    <w:p w14:paraId="1571A3AC" w14:textId="77777777" w:rsidR="002B5120" w:rsidRPr="002B5120" w:rsidRDefault="002B5120" w:rsidP="00F8496A">
      <w:r w:rsidRPr="002B5120">
        <w:t xml:space="preserve">77.31 </w:t>
      </w:r>
      <w:r w:rsidRPr="002B5120">
        <w:rPr>
          <w:lang w:val="ru-RU"/>
        </w:rPr>
        <w:t>Надання в оренду сільськогосподарських машин і устатковання</w:t>
      </w:r>
      <w:r w:rsidRPr="002B5120">
        <w:t xml:space="preserve">; </w:t>
      </w:r>
    </w:p>
    <w:p w14:paraId="43A0CABC" w14:textId="77777777" w:rsidR="002B5120" w:rsidRPr="002B5120" w:rsidRDefault="002B5120" w:rsidP="00F8496A">
      <w:pPr>
        <w:rPr>
          <w:lang w:val="ru-RU"/>
        </w:rPr>
      </w:pPr>
      <w:r w:rsidRPr="002B5120">
        <w:t xml:space="preserve">46.32 </w:t>
      </w:r>
      <w:r w:rsidRPr="002B5120">
        <w:rPr>
          <w:lang w:val="ru-RU"/>
        </w:rPr>
        <w:t>Оптова торгівля м'ясом і м'ясними продуктами;</w:t>
      </w:r>
    </w:p>
    <w:p w14:paraId="0A8E728E" w14:textId="77777777" w:rsidR="002B5120" w:rsidRPr="002B5120" w:rsidRDefault="002B5120" w:rsidP="00F8496A">
      <w:pPr>
        <w:rPr>
          <w:lang w:val="ru-RU"/>
        </w:rPr>
      </w:pPr>
      <w:r w:rsidRPr="002B5120">
        <w:rPr>
          <w:lang w:val="ru-RU"/>
        </w:rPr>
        <w:t>46.71 Оптова торгівля твердим, рідким, газоподібним паливом і подібними продуктами;</w:t>
      </w:r>
    </w:p>
    <w:p w14:paraId="15CD666A" w14:textId="77777777" w:rsidR="002B5120" w:rsidRPr="002B5120" w:rsidRDefault="002B5120" w:rsidP="00F8496A">
      <w:pPr>
        <w:rPr>
          <w:lang w:val="ru-RU"/>
        </w:rPr>
      </w:pPr>
      <w:r w:rsidRPr="002B5120">
        <w:rPr>
          <w:lang w:val="ru-RU"/>
        </w:rPr>
        <w:t>77.39 Надання в оренду інших машин, устатковання та товарів, н.в.і.у;</w:t>
      </w:r>
    </w:p>
    <w:p w14:paraId="03DEA629" w14:textId="77777777" w:rsidR="002B5120" w:rsidRPr="002B5120" w:rsidRDefault="002B5120" w:rsidP="00F8496A">
      <w:pPr>
        <w:rPr>
          <w:lang w:val="ru-RU"/>
        </w:rPr>
      </w:pPr>
      <w:r w:rsidRPr="002B5120">
        <w:rPr>
          <w:lang w:val="ru-RU"/>
        </w:rPr>
        <w:t>45.20 Технічне обслуговування та ремонт автотранспортних засобів;</w:t>
      </w:r>
    </w:p>
    <w:p w14:paraId="4EE09CF5" w14:textId="77777777" w:rsidR="002B5120" w:rsidRPr="002B5120" w:rsidRDefault="002B5120" w:rsidP="00F8496A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u w:val="single"/>
          <w:lang w:val="uk-UA" w:eastAsia="en-US"/>
        </w:rPr>
      </w:pPr>
      <w:r w:rsidRPr="002B5120">
        <w:rPr>
          <w:sz w:val="24"/>
          <w:szCs w:val="24"/>
        </w:rPr>
        <w:t xml:space="preserve">52.10 </w:t>
      </w:r>
      <w:proofErr w:type="spellStart"/>
      <w:r w:rsidRPr="002B5120">
        <w:rPr>
          <w:sz w:val="24"/>
          <w:szCs w:val="24"/>
        </w:rPr>
        <w:t>Складське</w:t>
      </w:r>
      <w:proofErr w:type="spellEnd"/>
      <w:r w:rsidRPr="002B5120">
        <w:rPr>
          <w:sz w:val="24"/>
          <w:szCs w:val="24"/>
        </w:rPr>
        <w:t xml:space="preserve"> </w:t>
      </w:r>
      <w:proofErr w:type="spellStart"/>
      <w:r w:rsidRPr="002B5120">
        <w:rPr>
          <w:sz w:val="24"/>
          <w:szCs w:val="24"/>
        </w:rPr>
        <w:t>господарство</w:t>
      </w:r>
      <w:proofErr w:type="spellEnd"/>
      <w:r w:rsidRPr="002B5120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 </w:t>
      </w:r>
    </w:p>
    <w:p w14:paraId="432F0A4F" w14:textId="2489A08A" w:rsidR="002C6006" w:rsidRPr="00564D26" w:rsidRDefault="002C6006" w:rsidP="002B5120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lang w:val="uk-UA" w:eastAsia="en-US"/>
        </w:rPr>
      </w:pPr>
      <w:r w:rsidRPr="00564D26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Мета отримання дозволу  на викиди: </w:t>
      </w:r>
      <w:r w:rsidRPr="00564D26">
        <w:rPr>
          <w:rFonts w:eastAsia="MS Mincho"/>
          <w:iCs/>
          <w:noProof/>
          <w:sz w:val="24"/>
          <w:szCs w:val="24"/>
          <w:lang w:val="uk-UA" w:eastAsia="en-US"/>
        </w:rPr>
        <w:t>отримання дозволу  для існуючих об’єктів</w:t>
      </w:r>
    </w:p>
    <w:p w14:paraId="7EAB5FCC" w14:textId="1F97209D" w:rsidR="002C6006" w:rsidRPr="00564D26" w:rsidRDefault="002C6006" w:rsidP="002C600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64D26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відповідно до положень Закону України «Про оцінку впливу на довкілля»,   розділу 3,</w:t>
      </w:r>
      <w:r w:rsidR="00B22835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Я</w:t>
      </w:r>
      <w:r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статті 3,  планована діяльність не підлягає оцінці впливу на довкілля. </w:t>
      </w:r>
    </w:p>
    <w:p w14:paraId="7B44F301" w14:textId="72B1109C" w:rsidR="00564D26" w:rsidRPr="00564D26" w:rsidRDefault="002C6006" w:rsidP="00564D26">
      <w:pPr>
        <w:widowControl w:val="0"/>
        <w:autoSpaceDE w:val="0"/>
        <w:rPr>
          <w:rFonts w:eastAsia="MS Mincho"/>
          <w:iCs/>
        </w:rPr>
      </w:pPr>
      <w:r w:rsidRPr="00564D26">
        <w:rPr>
          <w:rFonts w:eastAsia="MS Mincho"/>
          <w:iCs/>
          <w:u w:val="single"/>
        </w:rPr>
        <w:t xml:space="preserve">Місце розташування проммайданчика: </w:t>
      </w:r>
      <w:bookmarkStart w:id="0" w:name="_Hlk157960559"/>
      <w:r w:rsidR="00564D26" w:rsidRPr="00564D26">
        <w:rPr>
          <w:rFonts w:eastAsia="MS Mincho"/>
          <w:iCs/>
        </w:rPr>
        <w:t>45653, Волинська обл, Луцький р</w:t>
      </w:r>
      <w:r w:rsidR="0077440F">
        <w:rPr>
          <w:rFonts w:eastAsia="MS Mincho"/>
          <w:iCs/>
        </w:rPr>
        <w:t>-</w:t>
      </w:r>
      <w:r w:rsidR="00564D26" w:rsidRPr="00564D26">
        <w:rPr>
          <w:rFonts w:eastAsia="MS Mincho"/>
          <w:iCs/>
        </w:rPr>
        <w:t>н, с</w:t>
      </w:r>
      <w:r w:rsidR="0077440F">
        <w:rPr>
          <w:rFonts w:eastAsia="MS Mincho"/>
          <w:iCs/>
        </w:rPr>
        <w:t>.</w:t>
      </w:r>
      <w:r w:rsidR="00564D26" w:rsidRPr="00564D26">
        <w:rPr>
          <w:rFonts w:eastAsia="MS Mincho"/>
          <w:iCs/>
        </w:rPr>
        <w:t xml:space="preserve"> Чаруків, вул</w:t>
      </w:r>
      <w:r w:rsidR="0077440F">
        <w:rPr>
          <w:rFonts w:eastAsia="MS Mincho"/>
          <w:iCs/>
        </w:rPr>
        <w:t>.</w:t>
      </w:r>
      <w:r w:rsidR="00564D26" w:rsidRPr="00564D26">
        <w:rPr>
          <w:rFonts w:eastAsia="MS Mincho"/>
          <w:iCs/>
        </w:rPr>
        <w:t xml:space="preserve"> Вокзальна,156</w:t>
      </w:r>
    </w:p>
    <w:p w14:paraId="4BED73F3" w14:textId="265C128D" w:rsidR="002C6006" w:rsidRPr="00564D26" w:rsidRDefault="00564D26" w:rsidP="002C6006">
      <w:pPr>
        <w:pStyle w:val="2"/>
        <w:ind w:firstLine="709"/>
        <w:jc w:val="both"/>
        <w:rPr>
          <w:rFonts w:eastAsia="MS Mincho"/>
          <w:iCs/>
          <w:sz w:val="24"/>
          <w:szCs w:val="24"/>
        </w:rPr>
      </w:pPr>
      <w:r w:rsidRPr="00F76562">
        <w:rPr>
          <w:sz w:val="24"/>
          <w:szCs w:val="24"/>
        </w:rPr>
        <w:t>На підприємстві здійснюється післязбиральна потокова обробка (очистка, сушіння, т.д),   зернових (кукурудза, ріпак, соя, пшениця, соняшник), зберігання та відвантаження споживачеві.</w:t>
      </w:r>
    </w:p>
    <w:p w14:paraId="48382D14" w14:textId="5F47E9B5" w:rsidR="009B3A12" w:rsidRDefault="00564D26" w:rsidP="00C31D94">
      <w:pPr>
        <w:ind w:firstLine="709"/>
        <w:jc w:val="both"/>
        <w:rPr>
          <w:rFonts w:eastAsia="MS Mincho"/>
          <w:iCs/>
          <w:noProof w:val="0"/>
          <w:szCs w:val="19"/>
          <w:lang w:eastAsia="ar-SA"/>
        </w:rPr>
      </w:pPr>
      <w:r w:rsidRPr="00436290">
        <w:rPr>
          <w:rFonts w:eastAsia="MS Mincho"/>
          <w:iCs/>
          <w:noProof w:val="0"/>
          <w:szCs w:val="19"/>
          <w:lang w:eastAsia="ar-SA"/>
        </w:rPr>
        <w:t>До складу зерносушильного комплексу входять</w:t>
      </w:r>
      <w:r w:rsidR="00117325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:</w:t>
      </w:r>
      <w:r w:rsidR="009B3A12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ваги автомобільні</w:t>
      </w:r>
      <w:r w:rsidR="00117325">
        <w:rPr>
          <w:rFonts w:eastAsia="MS Mincho"/>
          <w:iCs/>
          <w:noProof w:val="0"/>
          <w:szCs w:val="19"/>
          <w:lang w:eastAsia="ar-SA"/>
        </w:rPr>
        <w:t>,</w:t>
      </w:r>
      <w:r w:rsidRPr="00436290">
        <w:rPr>
          <w:rFonts w:eastAsia="MS Mincho"/>
          <w:iCs/>
          <w:noProof w:val="0"/>
          <w:szCs w:val="19"/>
          <w:lang w:eastAsia="ar-SA"/>
        </w:rPr>
        <w:t xml:space="preserve"> приймальний бункер зерна</w:t>
      </w:r>
      <w:r w:rsidR="00117325">
        <w:rPr>
          <w:rFonts w:eastAsia="MS Mincho"/>
          <w:iCs/>
          <w:noProof w:val="0"/>
          <w:szCs w:val="19"/>
          <w:lang w:eastAsia="ar-SA"/>
        </w:rPr>
        <w:t xml:space="preserve">, </w:t>
      </w:r>
      <w:r w:rsidRPr="00436290">
        <w:rPr>
          <w:rFonts w:eastAsia="MS Mincho"/>
          <w:iCs/>
          <w:noProof w:val="0"/>
          <w:szCs w:val="19"/>
          <w:lang w:eastAsia="ar-SA"/>
        </w:rPr>
        <w:t>сепаратор попередньої очистки ЛУЧ ЗСО-200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(</w:t>
      </w:r>
      <w:r w:rsidR="009E1023" w:rsidRPr="00436290">
        <w:rPr>
          <w:rFonts w:eastAsia="MS Mincho"/>
          <w:iCs/>
          <w:noProof w:val="0"/>
          <w:szCs w:val="19"/>
          <w:lang w:eastAsia="ar-SA"/>
        </w:rPr>
        <w:t xml:space="preserve">обладнаний циклоном 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>ЦОЛ-15 з ефективністю очищення 89%</w:t>
      </w:r>
      <w:r w:rsidR="009E1023">
        <w:rPr>
          <w:rFonts w:eastAsia="MS Mincho"/>
          <w:iCs/>
          <w:noProof w:val="0"/>
          <w:szCs w:val="19"/>
          <w:lang w:eastAsia="ar-SA"/>
        </w:rPr>
        <w:t>)</w:t>
      </w:r>
      <w:r w:rsidR="009E1023" w:rsidRPr="00436290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;</w:t>
      </w:r>
      <w:r w:rsidR="00C31D94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зерносушильна установка BONFANTI L175CE, продуктивністю 300-350 т/добу в комплекті з теплогенератор</w:t>
      </w:r>
      <w:r w:rsidR="009B3A12">
        <w:rPr>
          <w:rFonts w:eastAsia="MS Mincho"/>
          <w:iCs/>
          <w:noProof w:val="0"/>
          <w:szCs w:val="19"/>
          <w:lang w:eastAsia="ar-SA"/>
        </w:rPr>
        <w:t>ами</w:t>
      </w:r>
      <w:r w:rsidRPr="00436290">
        <w:rPr>
          <w:rFonts w:eastAsia="MS Mincho"/>
          <w:iCs/>
          <w:noProof w:val="0"/>
          <w:szCs w:val="19"/>
          <w:lang w:eastAsia="ar-SA"/>
        </w:rPr>
        <w:t>;</w:t>
      </w:r>
      <w:r w:rsidR="00C31D94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сепаратор очистки сухого зерна  БСХ-200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</w:t>
      </w:r>
      <w:r w:rsidR="009E1023">
        <w:t>: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</w:t>
      </w:r>
      <w:r w:rsidR="009E1023" w:rsidRPr="00774F79">
        <w:t xml:space="preserve"> </w:t>
      </w:r>
      <w:r w:rsidR="009E1023">
        <w:t xml:space="preserve"> (обладнаний  циклонами </w:t>
      </w:r>
      <w:r w:rsidR="009E1023" w:rsidRPr="00774F79">
        <w:t>ЦОЛ-9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(1-ступінь очистки)  та </w:t>
      </w:r>
      <w:r w:rsidR="009E1023">
        <w:t>4БЦШ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 xml:space="preserve"> ЦОЛ-9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(2-ступінь очистки),  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 xml:space="preserve"> </w:t>
      </w:r>
      <w:r w:rsidR="009E1023">
        <w:rPr>
          <w:rFonts w:eastAsia="MS Mincho"/>
          <w:iCs/>
          <w:noProof w:val="0"/>
          <w:szCs w:val="19"/>
          <w:lang w:eastAsia="ar-SA"/>
        </w:rPr>
        <w:t>е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>фективніст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ь 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 xml:space="preserve"> очистки </w:t>
      </w:r>
      <w:r w:rsidR="009E1023">
        <w:rPr>
          <w:rFonts w:eastAsia="MS Mincho"/>
          <w:iCs/>
          <w:noProof w:val="0"/>
          <w:szCs w:val="19"/>
          <w:lang w:eastAsia="ar-SA"/>
        </w:rPr>
        <w:t xml:space="preserve"> -  </w:t>
      </w:r>
      <w:r w:rsidR="009E1023" w:rsidRPr="00A8252E">
        <w:rPr>
          <w:rFonts w:eastAsia="MS Mincho"/>
          <w:iCs/>
          <w:noProof w:val="0"/>
          <w:szCs w:val="19"/>
          <w:lang w:eastAsia="ar-SA"/>
        </w:rPr>
        <w:t>94,2</w:t>
      </w:r>
      <w:r w:rsidR="009E1023" w:rsidRPr="00436290">
        <w:rPr>
          <w:rFonts w:eastAsia="MS Mincho"/>
          <w:iCs/>
          <w:noProof w:val="0"/>
          <w:szCs w:val="19"/>
          <w:lang w:eastAsia="ar-SA"/>
        </w:rPr>
        <w:t xml:space="preserve"> %</w:t>
      </w:r>
      <w:r w:rsidR="009E1023">
        <w:rPr>
          <w:rFonts w:eastAsia="MS Mincho"/>
          <w:iCs/>
          <w:noProof w:val="0"/>
          <w:szCs w:val="19"/>
          <w:lang w:eastAsia="ar-SA"/>
        </w:rPr>
        <w:t>),</w:t>
      </w:r>
      <w:r w:rsidR="00C31D94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>зерносховища силосного типу для тимчасового зберігання зерна місткістю по 200 т; зерносховища силосного типу для зберігання зерна місткістю по 3700 т</w:t>
      </w:r>
      <w:r w:rsidR="007A66C0">
        <w:rPr>
          <w:rFonts w:eastAsia="MS Mincho"/>
          <w:iCs/>
          <w:noProof w:val="0"/>
          <w:szCs w:val="19"/>
          <w:lang w:eastAsia="ar-SA"/>
        </w:rPr>
        <w:t xml:space="preserve"> </w:t>
      </w:r>
      <w:r w:rsidRPr="00436290">
        <w:rPr>
          <w:rFonts w:eastAsia="MS Mincho"/>
          <w:iCs/>
          <w:noProof w:val="0"/>
          <w:szCs w:val="19"/>
          <w:lang w:eastAsia="ar-SA"/>
        </w:rPr>
        <w:t xml:space="preserve"> </w:t>
      </w:r>
      <w:r w:rsidR="007A66C0">
        <w:rPr>
          <w:rFonts w:eastAsia="MS Mincho"/>
          <w:iCs/>
          <w:noProof w:val="0"/>
          <w:szCs w:val="19"/>
          <w:lang w:eastAsia="ar-SA"/>
        </w:rPr>
        <w:t>та</w:t>
      </w:r>
      <w:r w:rsidRPr="00436290">
        <w:rPr>
          <w:rFonts w:eastAsia="MS Mincho"/>
          <w:iCs/>
          <w:noProof w:val="0"/>
          <w:szCs w:val="19"/>
          <w:lang w:eastAsia="ar-SA"/>
        </w:rPr>
        <w:t xml:space="preserve"> 5000 т.</w:t>
      </w:r>
    </w:p>
    <w:p w14:paraId="02238992" w14:textId="03A03153" w:rsidR="002C6006" w:rsidRDefault="00564D26" w:rsidP="002C6006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lastRenderedPageBreak/>
        <w:t>Основними д</w:t>
      </w:r>
      <w:r w:rsidR="002C6006" w:rsidRPr="00564D2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жерелами утворення викидів забруднюючих речовин на територіі виробничого майданчика є:  процеси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перевантаження, очистки та сушка зерна .</w:t>
      </w:r>
      <w:r w:rsidR="002C6006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</w:p>
    <w:bookmarkEnd w:id="0"/>
    <w:p w14:paraId="2861497B" w14:textId="0237D68F" w:rsidR="002C6006" w:rsidRDefault="002C6006" w:rsidP="002C6006">
      <w:pPr>
        <w:pStyle w:val="1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Сумарні потенційні обсяги  викидів  забруднюючих речовин  від об</w:t>
      </w:r>
      <w:r w:rsidR="001910C7">
        <w:rPr>
          <w:rFonts w:eastAsia="MS Mincho"/>
          <w:iCs/>
        </w:rPr>
        <w:t>’</w:t>
      </w:r>
      <w:proofErr w:type="spellStart"/>
      <w:r>
        <w:rPr>
          <w:rFonts w:ascii="Times New Roman" w:hAnsi="Times New Roman" w:cs="Times New Roman"/>
          <w:noProof/>
          <w:sz w:val="24"/>
          <w:szCs w:val="24"/>
          <w:lang w:eastAsia="en-US"/>
        </w:rPr>
        <w:t>єкту</w:t>
      </w:r>
      <w:proofErr w:type="spellEnd"/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складають: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2217,8491   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т/рік, а саме: оксид вуглецю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2,739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вуглецю діоксид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2207,41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метан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0,1068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речовини у вигляді  твердих суспендованих частинок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5,9577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діоксид  азоту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0,587 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т/рік, оксиду діазоту – 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0,0856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 НМЛОС – 0,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963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</w:t>
      </w:r>
      <w:r w:rsidR="00564D26">
        <w:rPr>
          <w:rFonts w:ascii="Times New Roman" w:hAnsi="Times New Roman" w:cs="Times New Roman"/>
          <w:noProof/>
          <w:sz w:val="24"/>
          <w:szCs w:val="24"/>
          <w:lang w:eastAsia="en-US"/>
        </w:rPr>
        <w:t>.</w:t>
      </w:r>
    </w:p>
    <w:p w14:paraId="374CCA4E" w14:textId="332ECE91" w:rsidR="002C6006" w:rsidRDefault="002C6006" w:rsidP="002C6006">
      <w:pPr>
        <w:jc w:val="both"/>
        <w:rPr>
          <w:iCs/>
        </w:rPr>
      </w:pPr>
      <w:r>
        <w:rPr>
          <w:rFonts w:eastAsia="MS Mincho"/>
          <w:iCs/>
        </w:rPr>
        <w:t xml:space="preserve">            Об</w:t>
      </w:r>
      <w:r w:rsidR="001910C7">
        <w:rPr>
          <w:rFonts w:eastAsia="MS Mincho"/>
          <w:iCs/>
        </w:rPr>
        <w:t>’</w:t>
      </w:r>
      <w:r>
        <w:rPr>
          <w:rFonts w:eastAsia="MS Mincho"/>
          <w:iCs/>
        </w:rPr>
        <w:t xml:space="preserve">єкт  відноситься до </w:t>
      </w:r>
      <w:r>
        <w:rPr>
          <w:rFonts w:eastAsia="MS Mincho"/>
          <w:i/>
        </w:rPr>
        <w:t>другої</w:t>
      </w:r>
      <w:r>
        <w:rPr>
          <w:rFonts w:eastAsia="MS Mincho"/>
          <w:iCs/>
        </w:rPr>
        <w:t xml:space="preserve">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>
        <w:rPr>
          <w:iCs/>
        </w:rPr>
        <w:t xml:space="preserve"> </w:t>
      </w:r>
    </w:p>
    <w:p w14:paraId="17F9DBEB" w14:textId="40B65C19" w:rsidR="002C6006" w:rsidRDefault="002C6006" w:rsidP="002C6006">
      <w:pPr>
        <w:jc w:val="both"/>
        <w:rPr>
          <w:rFonts w:eastAsia="MS Mincho"/>
        </w:rPr>
      </w:pPr>
      <w:r>
        <w:rPr>
          <w:rFonts w:ascii="Times New Roman CYR" w:hAnsi="Times New Roman CYR" w:cs="Times New Roman CYR"/>
        </w:rPr>
        <w:t xml:space="preserve">       </w:t>
      </w:r>
      <w:r>
        <w:rPr>
          <w:rFonts w:eastAsia="MS Mincho"/>
          <w:iCs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на межі санітарно-захиснох зони та житлової забудови, концентрації забруднюючих речовин не перевищують гігієнічних нормативів,  </w:t>
      </w:r>
      <w:r>
        <w:rPr>
          <w:rFonts w:eastAsia="MS Mincho"/>
        </w:rPr>
        <w:t xml:space="preserve"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</w:t>
      </w:r>
      <w:r w:rsidR="003A3C7E">
        <w:rPr>
          <w:rFonts w:eastAsia="MS Mincho"/>
        </w:rPr>
        <w:t xml:space="preserve"> </w:t>
      </w:r>
    </w:p>
    <w:p w14:paraId="67768815" w14:textId="77777777" w:rsidR="002C6006" w:rsidRDefault="002C6006" w:rsidP="002C6006">
      <w:pPr>
        <w:jc w:val="both"/>
        <w:rPr>
          <w:rFonts w:eastAsia="MS Mincho"/>
          <w:iCs/>
        </w:rPr>
      </w:pPr>
      <w:r>
        <w:rPr>
          <w:rFonts w:eastAsia="MS Mincho"/>
        </w:rPr>
        <w:t xml:space="preserve"> </w:t>
      </w:r>
      <w:r>
        <w:rPr>
          <w:rFonts w:eastAsia="MS Mincho"/>
          <w:iCs/>
        </w:rPr>
        <w:t xml:space="preserve">      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494F72EF" w14:textId="77777777" w:rsidR="002C6006" w:rsidRDefault="002C6006" w:rsidP="002C6006">
      <w:pPr>
        <w:numPr>
          <w:ilvl w:val="0"/>
          <w:numId w:val="1"/>
        </w:numPr>
        <w:jc w:val="both"/>
        <w:rPr>
          <w:iCs/>
        </w:rPr>
      </w:pPr>
      <w:r>
        <w:rPr>
          <w:rFonts w:eastAsia="MS Mincho"/>
          <w:iCs/>
        </w:rPr>
        <w:t xml:space="preserve">               </w:t>
      </w:r>
      <w:r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>
          <w:rPr>
            <w:rStyle w:val="a3"/>
            <w:iCs/>
          </w:rPr>
          <w:t>eco@voleco.voladm.gov.ua</w:t>
        </w:r>
      </w:hyperlink>
      <w:r>
        <w:rPr>
          <w:iCs/>
        </w:rPr>
        <w:t xml:space="preserve">, тел +38 (0332) 74-01-32   протягом 1 місяця із дня опублікування повідомлення в ЗМІ.  </w:t>
      </w:r>
    </w:p>
    <w:p w14:paraId="07F9047C" w14:textId="77777777" w:rsidR="002C6006" w:rsidRDefault="002C6006" w:rsidP="002C6006">
      <w:pPr>
        <w:jc w:val="center"/>
        <w:rPr>
          <w:rFonts w:eastAsia="MS Mincho"/>
          <w:iCs/>
          <w:sz w:val="22"/>
          <w:szCs w:val="22"/>
        </w:rPr>
      </w:pPr>
    </w:p>
    <w:p w14:paraId="772DAB5C" w14:textId="77777777" w:rsidR="002C6006" w:rsidRDefault="002C6006" w:rsidP="002C6006">
      <w:pPr>
        <w:jc w:val="center"/>
        <w:rPr>
          <w:rFonts w:eastAsia="MS Mincho"/>
          <w:b/>
          <w:iCs/>
          <w:noProof w:val="0"/>
          <w:sz w:val="22"/>
          <w:szCs w:val="22"/>
          <w:lang w:eastAsia="ar-SA"/>
        </w:rPr>
      </w:pPr>
    </w:p>
    <w:p w14:paraId="2E13EFF8" w14:textId="77777777" w:rsidR="002C6006" w:rsidRDefault="002C6006" w:rsidP="002C6006">
      <w:pPr>
        <w:rPr>
          <w:sz w:val="22"/>
          <w:szCs w:val="22"/>
        </w:rPr>
      </w:pPr>
    </w:p>
    <w:p w14:paraId="4DE9C733" w14:textId="77777777" w:rsidR="002C6006" w:rsidRDefault="002C6006" w:rsidP="002C6006">
      <w:pPr>
        <w:jc w:val="center"/>
        <w:rPr>
          <w:rFonts w:eastAsia="MS Mincho"/>
          <w:b/>
          <w:iCs/>
          <w:noProof w:val="0"/>
          <w:lang w:eastAsia="ar-SA"/>
        </w:rPr>
      </w:pPr>
    </w:p>
    <w:p w14:paraId="1C8BBBA8" w14:textId="77777777" w:rsidR="002C6006" w:rsidRDefault="002C6006" w:rsidP="002C6006">
      <w:pPr>
        <w:rPr>
          <w:sz w:val="22"/>
          <w:szCs w:val="22"/>
          <w:lang w:eastAsia="ru-RU"/>
        </w:rPr>
      </w:pPr>
    </w:p>
    <w:p w14:paraId="37AAE47D" w14:textId="77777777" w:rsidR="002C6006" w:rsidRDefault="002C6006" w:rsidP="002C6006">
      <w:pPr>
        <w:rPr>
          <w:sz w:val="22"/>
          <w:szCs w:val="22"/>
          <w:lang w:eastAsia="ru-RU"/>
        </w:rPr>
      </w:pPr>
    </w:p>
    <w:p w14:paraId="320C5BB0" w14:textId="77777777" w:rsidR="002C6006" w:rsidRDefault="002C6006" w:rsidP="002C6006">
      <w:pPr>
        <w:rPr>
          <w:sz w:val="22"/>
          <w:szCs w:val="22"/>
          <w:lang w:eastAsia="ru-RU"/>
        </w:rPr>
      </w:pPr>
    </w:p>
    <w:p w14:paraId="1F264555" w14:textId="77777777" w:rsidR="002C6006" w:rsidRDefault="002C6006" w:rsidP="002C6006">
      <w:pPr>
        <w:rPr>
          <w:sz w:val="22"/>
          <w:szCs w:val="22"/>
          <w:lang w:eastAsia="ru-RU"/>
        </w:rPr>
      </w:pPr>
    </w:p>
    <w:p w14:paraId="1A3E91EB" w14:textId="77777777" w:rsidR="002C6006" w:rsidRDefault="002C6006" w:rsidP="002C6006">
      <w:pPr>
        <w:rPr>
          <w:sz w:val="22"/>
          <w:szCs w:val="22"/>
          <w:lang w:eastAsia="ru-RU"/>
        </w:rPr>
      </w:pPr>
    </w:p>
    <w:p w14:paraId="2F7D6D92" w14:textId="77777777" w:rsidR="007A76A4" w:rsidRDefault="007A76A4"/>
    <w:sectPr w:rsidR="007A76A4" w:rsidSect="002C6006">
      <w:pgSz w:w="12240" w:h="15840" w:code="1"/>
      <w:pgMar w:top="851" w:right="141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0459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61"/>
    <w:rsid w:val="00086D9B"/>
    <w:rsid w:val="00117325"/>
    <w:rsid w:val="001910C7"/>
    <w:rsid w:val="00211A24"/>
    <w:rsid w:val="002B5120"/>
    <w:rsid w:val="002C6006"/>
    <w:rsid w:val="003A3C7E"/>
    <w:rsid w:val="004602C3"/>
    <w:rsid w:val="0047096B"/>
    <w:rsid w:val="00564D26"/>
    <w:rsid w:val="0077440F"/>
    <w:rsid w:val="007A66C0"/>
    <w:rsid w:val="007A76A4"/>
    <w:rsid w:val="00917864"/>
    <w:rsid w:val="00960AC2"/>
    <w:rsid w:val="009B3A12"/>
    <w:rsid w:val="009C1E9D"/>
    <w:rsid w:val="009E1023"/>
    <w:rsid w:val="00A00F97"/>
    <w:rsid w:val="00A70B5E"/>
    <w:rsid w:val="00B22835"/>
    <w:rsid w:val="00C31D94"/>
    <w:rsid w:val="00C64FBB"/>
    <w:rsid w:val="00DE6C69"/>
    <w:rsid w:val="00E05061"/>
    <w:rsid w:val="00F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205A"/>
  <w15:chartTrackingRefBased/>
  <w15:docId w15:val="{92759500-B448-4D62-B560-16CBF200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0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600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C6006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2C6006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semiHidden/>
    <w:unhideWhenUsed/>
    <w:rsid w:val="002C6006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semiHidden/>
    <w:rsid w:val="002C6006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2C6006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C6006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564D26"/>
    <w:rPr>
      <w:b/>
      <w:bCs/>
    </w:rPr>
  </w:style>
  <w:style w:type="paragraph" w:styleId="a6">
    <w:name w:val="header"/>
    <w:basedOn w:val="a"/>
    <w:link w:val="a7"/>
    <w:uiPriority w:val="99"/>
    <w:unhideWhenUsed/>
    <w:rsid w:val="002B5120"/>
    <w:pPr>
      <w:tabs>
        <w:tab w:val="center" w:pos="4819"/>
        <w:tab w:val="right" w:pos="9639"/>
      </w:tabs>
      <w:ind w:firstLine="567"/>
      <w:jc w:val="both"/>
    </w:pPr>
    <w:rPr>
      <w:rFonts w:eastAsiaTheme="minorHAnsi"/>
      <w:noProof w:val="0"/>
      <w:color w:val="000000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2B5120"/>
    <w:rPr>
      <w:rFonts w:ascii="Times New Roman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Придюк Михайло</cp:lastModifiedBy>
  <cp:revision>19</cp:revision>
  <cp:lastPrinted>2024-11-27T14:50:00Z</cp:lastPrinted>
  <dcterms:created xsi:type="dcterms:W3CDTF">2024-10-29T06:44:00Z</dcterms:created>
  <dcterms:modified xsi:type="dcterms:W3CDTF">2024-11-28T09:55:00Z</dcterms:modified>
</cp:coreProperties>
</file>