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5822" w14:textId="35EE0393" w:rsidR="00666671" w:rsidRPr="00666671" w:rsidRDefault="00666671" w:rsidP="00D87B4C">
      <w:pPr>
        <w:jc w:val="center"/>
        <w:rPr>
          <w:rFonts w:ascii="Book Antiqua" w:hAnsi="Book Antiqua" w:cs="Arial"/>
          <w:b/>
          <w:i/>
          <w:iCs/>
          <w:smallCaps/>
          <w:color w:val="000000"/>
        </w:rPr>
      </w:pPr>
      <w:r w:rsidRPr="00666671">
        <w:rPr>
          <w:rFonts w:ascii="Book Antiqua" w:hAnsi="Book Antiqua" w:cs="Arial"/>
          <w:b/>
          <w:i/>
          <w:iCs/>
          <w:smallCaps/>
          <w:color w:val="000000"/>
        </w:rPr>
        <w:t>Повідомлення про наміри</w:t>
      </w:r>
    </w:p>
    <w:p w14:paraId="6E485656" w14:textId="77777777" w:rsidR="00666671" w:rsidRDefault="00666671" w:rsidP="00D87B4C">
      <w:pPr>
        <w:jc w:val="center"/>
        <w:rPr>
          <w:rFonts w:ascii="Book Antiqua" w:hAnsi="Book Antiqua" w:cs="Arial"/>
          <w:b/>
          <w:smallCaps/>
          <w:color w:val="000000"/>
        </w:rPr>
      </w:pPr>
    </w:p>
    <w:p w14:paraId="734C4541" w14:textId="070BE477" w:rsidR="008745FF" w:rsidRPr="00D87B4C" w:rsidRDefault="008745FF" w:rsidP="00D87B4C">
      <w:pPr>
        <w:jc w:val="center"/>
        <w:rPr>
          <w:rFonts w:ascii="Book Antiqua" w:hAnsi="Book Antiqua" w:cs="Arial"/>
          <w:b/>
          <w:smallCaps/>
          <w:color w:val="000000"/>
        </w:rPr>
      </w:pPr>
      <w:r w:rsidRPr="00D87B4C">
        <w:rPr>
          <w:rFonts w:ascii="Book Antiqua" w:hAnsi="Book Antiqua" w:cs="Arial"/>
          <w:b/>
          <w:smallCaps/>
          <w:color w:val="000000"/>
        </w:rPr>
        <w:t>Приватне акціонерне товариство «</w:t>
      </w:r>
      <w:r w:rsidR="00D87B4C" w:rsidRPr="00D87B4C">
        <w:rPr>
          <w:rFonts w:ascii="Book Antiqua" w:hAnsi="Book Antiqua" w:cs="Arial"/>
          <w:b/>
          <w:smallCaps/>
          <w:color w:val="000000"/>
        </w:rPr>
        <w:t>ВГП</w:t>
      </w:r>
      <w:r w:rsidRPr="00D87B4C">
        <w:rPr>
          <w:rFonts w:ascii="Book Antiqua" w:hAnsi="Book Antiqua" w:cs="Arial"/>
          <w:b/>
          <w:smallCaps/>
          <w:color w:val="000000"/>
        </w:rPr>
        <w:t>»</w:t>
      </w:r>
    </w:p>
    <w:p w14:paraId="5009D3E9" w14:textId="0AC38EEF" w:rsidR="008745FF" w:rsidRPr="00D87B4C" w:rsidRDefault="008745FF" w:rsidP="00D87B4C">
      <w:pPr>
        <w:pStyle w:val="2"/>
        <w:ind w:firstLine="708"/>
        <w:rPr>
          <w:rStyle w:val="copy-file-field"/>
          <w:rFonts w:ascii="Book Antiqua" w:hAnsi="Book Antiqua" w:cs="Arial"/>
          <w:b/>
          <w:bCs/>
          <w:smallCaps/>
          <w:sz w:val="24"/>
          <w:szCs w:val="24"/>
        </w:rPr>
      </w:pPr>
      <w:proofErr w:type="spellStart"/>
      <w:r w:rsidRPr="00D87B4C">
        <w:rPr>
          <w:rFonts w:ascii="Book Antiqua" w:hAnsi="Book Antiqua" w:cs="Arial"/>
          <w:b/>
          <w:smallCaps/>
          <w:color w:val="000000"/>
          <w:sz w:val="24"/>
          <w:szCs w:val="24"/>
        </w:rPr>
        <w:t>скорочена</w:t>
      </w:r>
      <w:proofErr w:type="spellEnd"/>
      <w:r w:rsidRPr="00D87B4C">
        <w:rPr>
          <w:rFonts w:ascii="Book Antiqua" w:hAnsi="Book Antiqua" w:cs="Arial"/>
          <w:b/>
          <w:smallCaps/>
          <w:color w:val="000000"/>
          <w:sz w:val="24"/>
          <w:szCs w:val="24"/>
        </w:rPr>
        <w:t xml:space="preserve"> </w:t>
      </w:r>
      <w:proofErr w:type="spellStart"/>
      <w:r w:rsidRPr="00D87B4C">
        <w:rPr>
          <w:rFonts w:ascii="Book Antiqua" w:hAnsi="Book Antiqua" w:cs="Arial"/>
          <w:b/>
          <w:smallCaps/>
          <w:color w:val="000000"/>
          <w:sz w:val="24"/>
          <w:szCs w:val="24"/>
        </w:rPr>
        <w:t>назва</w:t>
      </w:r>
      <w:proofErr w:type="spellEnd"/>
      <w:r w:rsidRPr="00D87B4C">
        <w:rPr>
          <w:rFonts w:ascii="Book Antiqua" w:hAnsi="Book Antiqua" w:cs="Arial"/>
          <w:b/>
          <w:smallCaps/>
          <w:color w:val="000000"/>
          <w:sz w:val="24"/>
          <w:szCs w:val="24"/>
        </w:rPr>
        <w:t xml:space="preserve"> </w:t>
      </w:r>
      <w:r w:rsidRPr="00D87B4C">
        <w:rPr>
          <w:rFonts w:ascii="Book Antiqua" w:hAnsi="Book Antiqua" w:cs="Arial"/>
          <w:b/>
          <w:smallCaps/>
          <w:sz w:val="24"/>
          <w:szCs w:val="24"/>
          <w:lang w:val="uk-UA"/>
        </w:rPr>
        <w:t>ПрАТ</w:t>
      </w:r>
      <w:r w:rsidRPr="00D87B4C">
        <w:rPr>
          <w:rFonts w:ascii="Book Antiqua" w:hAnsi="Book Antiqua" w:cs="Arial"/>
          <w:b/>
          <w:smallCaps/>
          <w:sz w:val="24"/>
          <w:szCs w:val="24"/>
        </w:rPr>
        <w:t xml:space="preserve"> «</w:t>
      </w:r>
      <w:r w:rsidR="00D87B4C" w:rsidRPr="00D87B4C">
        <w:rPr>
          <w:rFonts w:ascii="Book Antiqua" w:hAnsi="Book Antiqua" w:cs="Arial"/>
          <w:b/>
          <w:smallCaps/>
          <w:color w:val="000000"/>
          <w:sz w:val="24"/>
          <w:szCs w:val="24"/>
          <w:lang w:val="uk-UA"/>
        </w:rPr>
        <w:t>ВГП</w:t>
      </w:r>
      <w:r w:rsidRPr="00D87B4C">
        <w:rPr>
          <w:rFonts w:ascii="Book Antiqua" w:hAnsi="Book Antiqua" w:cs="Arial"/>
          <w:b/>
          <w:smallCaps/>
          <w:sz w:val="24"/>
          <w:szCs w:val="24"/>
        </w:rPr>
        <w:t>»,</w:t>
      </w:r>
    </w:p>
    <w:p w14:paraId="241370E1" w14:textId="77777777" w:rsidR="008745FF" w:rsidRPr="00D87B4C" w:rsidRDefault="008745FF" w:rsidP="00D87B4C">
      <w:pPr>
        <w:jc w:val="center"/>
        <w:rPr>
          <w:rFonts w:ascii="Book Antiqua" w:hAnsi="Book Antiqua" w:cs="Arial"/>
          <w:b/>
        </w:rPr>
      </w:pPr>
      <w:r w:rsidRPr="00D87B4C">
        <w:rPr>
          <w:rFonts w:ascii="Book Antiqua" w:hAnsi="Book Antiqua" w:cs="Arial"/>
          <w:b/>
        </w:rPr>
        <w:t>повідомляє про наміри</w:t>
      </w:r>
    </w:p>
    <w:p w14:paraId="35D54D52" w14:textId="179DCF61" w:rsidR="00F14417" w:rsidRPr="00666671" w:rsidRDefault="00F14417" w:rsidP="00F1441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6671">
        <w:rPr>
          <w:rFonts w:ascii="Arial" w:hAnsi="Arial" w:cs="Arial"/>
          <w:b/>
          <w:bCs/>
          <w:sz w:val="22"/>
          <w:szCs w:val="22"/>
        </w:rPr>
        <w:t xml:space="preserve">отримати дозвіл на викиди </w:t>
      </w:r>
      <w:r w:rsidR="00666671">
        <w:rPr>
          <w:rFonts w:ascii="Arial" w:hAnsi="Arial" w:cs="Arial"/>
          <w:b/>
          <w:bCs/>
          <w:sz w:val="22"/>
          <w:szCs w:val="22"/>
        </w:rPr>
        <w:t xml:space="preserve">забруднюючих речовин </w:t>
      </w:r>
      <w:r w:rsidRPr="00666671">
        <w:rPr>
          <w:rFonts w:ascii="Arial" w:hAnsi="Arial" w:cs="Arial"/>
          <w:b/>
          <w:bCs/>
          <w:sz w:val="22"/>
          <w:szCs w:val="22"/>
        </w:rPr>
        <w:t>в атмосферне повітря стаціонарними джерелами</w:t>
      </w:r>
      <w:r w:rsidR="00666671">
        <w:rPr>
          <w:rFonts w:ascii="Arial" w:hAnsi="Arial" w:cs="Arial"/>
          <w:b/>
          <w:bCs/>
          <w:sz w:val="22"/>
          <w:szCs w:val="22"/>
        </w:rPr>
        <w:t xml:space="preserve"> підприємства</w:t>
      </w:r>
      <w:r w:rsidRPr="006666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041D9A" w14:textId="77777777" w:rsidR="00F14417" w:rsidRPr="00F14417" w:rsidRDefault="00F14417" w:rsidP="00666671">
      <w:pPr>
        <w:pStyle w:val="2"/>
        <w:ind w:left="-426" w:right="-144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F14417">
        <w:rPr>
          <w:rFonts w:ascii="Arial" w:hAnsi="Arial" w:cs="Arial"/>
          <w:bCs/>
          <w:sz w:val="22"/>
          <w:szCs w:val="22"/>
        </w:rPr>
        <w:t xml:space="preserve">КВЕД </w:t>
      </w:r>
      <w:r w:rsidRPr="00F14417">
        <w:rPr>
          <w:rFonts w:ascii="Arial" w:hAnsi="Arial" w:cs="Arial"/>
          <w:color w:val="1F1F1F"/>
          <w:sz w:val="22"/>
          <w:szCs w:val="22"/>
          <w:shd w:val="clear" w:color="auto" w:fill="FFFFFF"/>
          <w:lang w:val="uk-UA"/>
        </w:rPr>
        <w:t xml:space="preserve">17.22 </w:t>
      </w:r>
      <w:r w:rsidRPr="00F14417">
        <w:rPr>
          <w:rFonts w:ascii="Arial" w:hAnsi="Arial" w:cs="Arial"/>
          <w:sz w:val="22"/>
          <w:szCs w:val="22"/>
          <w:shd w:val="clear" w:color="auto" w:fill="FFFFFF"/>
          <w:lang w:val="uk-UA"/>
        </w:rPr>
        <w:t>Виробництво паперових виробів господарсько-побутового та санітарно-гігієнічного призначення</w:t>
      </w:r>
      <w:r w:rsidRPr="00F14417">
        <w:rPr>
          <w:rStyle w:val="tx1"/>
          <w:rFonts w:ascii="Arial" w:hAnsi="Arial" w:cs="Arial"/>
          <w:sz w:val="22"/>
          <w:szCs w:val="22"/>
          <w:lang w:val="uk-UA"/>
        </w:rPr>
        <w:t xml:space="preserve"> </w:t>
      </w:r>
      <w:r w:rsidRPr="00F14417">
        <w:rPr>
          <w:rFonts w:ascii="Arial" w:hAnsi="Arial" w:cs="Arial"/>
          <w:bCs/>
          <w:sz w:val="22"/>
          <w:szCs w:val="22"/>
          <w:lang w:val="uk-UA"/>
        </w:rPr>
        <w:t>(основний)</w:t>
      </w:r>
    </w:p>
    <w:p w14:paraId="5FF07C7A" w14:textId="77777777" w:rsidR="00F14417" w:rsidRPr="00F14417" w:rsidRDefault="00F14417" w:rsidP="00666671">
      <w:pPr>
        <w:pStyle w:val="a3"/>
        <w:spacing w:after="0"/>
        <w:ind w:left="-426" w:right="-144" w:firstLine="426"/>
        <w:jc w:val="both"/>
        <w:rPr>
          <w:rStyle w:val="copy-file-field"/>
          <w:sz w:val="22"/>
          <w:szCs w:val="22"/>
        </w:rPr>
      </w:pPr>
      <w:r w:rsidRPr="00F14417">
        <w:rPr>
          <w:rFonts w:ascii="Arial" w:hAnsi="Arial" w:cs="Arial"/>
          <w:smallCaps/>
          <w:sz w:val="22"/>
          <w:szCs w:val="22"/>
        </w:rPr>
        <w:t xml:space="preserve">ЄДРПОУ </w:t>
      </w:r>
      <w:r w:rsidRPr="00F14417">
        <w:rPr>
          <w:rFonts w:ascii="Arial" w:hAnsi="Arial"/>
          <w:sz w:val="22"/>
          <w:szCs w:val="22"/>
        </w:rPr>
        <w:t>01880724</w:t>
      </w:r>
    </w:p>
    <w:p w14:paraId="7EC88ABD" w14:textId="342E1521" w:rsidR="00F14417" w:rsidRPr="00666671" w:rsidRDefault="00F14417" w:rsidP="00666671">
      <w:pPr>
        <w:snapToGrid w:val="0"/>
        <w:ind w:left="-426" w:right="-426" w:firstLine="426"/>
        <w:rPr>
          <w:rFonts w:ascii="Arial" w:hAnsi="Arial" w:cs="Arial"/>
          <w:bCs/>
          <w:sz w:val="22"/>
          <w:szCs w:val="22"/>
        </w:rPr>
      </w:pPr>
      <w:r w:rsidRPr="00F14417">
        <w:rPr>
          <w:rFonts w:ascii="Arial" w:hAnsi="Arial" w:cs="Arial"/>
          <w:sz w:val="22"/>
          <w:szCs w:val="22"/>
        </w:rPr>
        <w:t xml:space="preserve">Генеральний директор </w:t>
      </w:r>
      <w:proofErr w:type="spellStart"/>
      <w:r w:rsidRPr="00F14417">
        <w:rPr>
          <w:rFonts w:ascii="Arial" w:hAnsi="Arial" w:cs="Arial"/>
          <w:sz w:val="22"/>
          <w:szCs w:val="22"/>
        </w:rPr>
        <w:t>Мірецький</w:t>
      </w:r>
      <w:proofErr w:type="spellEnd"/>
      <w:r w:rsidRPr="00F14417">
        <w:rPr>
          <w:rFonts w:ascii="Arial" w:hAnsi="Arial" w:cs="Arial"/>
          <w:sz w:val="22"/>
          <w:szCs w:val="22"/>
        </w:rPr>
        <w:t xml:space="preserve"> Ілля Борисович,  тел</w:t>
      </w:r>
      <w:r w:rsidRPr="00F14417">
        <w:rPr>
          <w:rFonts w:ascii="Arial" w:hAnsi="Arial" w:cs="Arial"/>
          <w:color w:val="1F1F1F"/>
          <w:sz w:val="22"/>
          <w:szCs w:val="22"/>
          <w:shd w:val="clear" w:color="auto" w:fill="FFFFFF"/>
        </w:rPr>
        <w:t>+38(0332)78-91-05</w:t>
      </w:r>
      <w:r w:rsidRPr="00F14417">
        <w:rPr>
          <w:rFonts w:ascii="Arial" w:hAnsi="Arial" w:cs="Arial"/>
          <w:sz w:val="22"/>
          <w:szCs w:val="22"/>
          <w:lang w:eastAsia="zh-CN"/>
        </w:rPr>
        <w:t>,</w:t>
      </w:r>
      <w:r w:rsidR="00666671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spellStart"/>
      <w:r w:rsidR="00666671" w:rsidRPr="00666671">
        <w:rPr>
          <w:rFonts w:ascii="Arial" w:hAnsi="Arial" w:cs="Arial"/>
          <w:bCs/>
          <w:sz w:val="22"/>
          <w:szCs w:val="22"/>
          <w:lang w:val="en-US"/>
        </w:rPr>
        <w:t>secretar</w:t>
      </w:r>
      <w:proofErr w:type="spellEnd"/>
      <w:r w:rsidR="00666671" w:rsidRPr="00666671">
        <w:rPr>
          <w:rFonts w:ascii="Arial" w:hAnsi="Arial" w:cs="Arial"/>
          <w:bCs/>
          <w:sz w:val="22"/>
          <w:szCs w:val="22"/>
        </w:rPr>
        <w:t>@</w:t>
      </w:r>
      <w:proofErr w:type="spellStart"/>
      <w:r w:rsidR="00666671" w:rsidRPr="00666671">
        <w:rPr>
          <w:rFonts w:ascii="Arial" w:hAnsi="Arial" w:cs="Arial"/>
          <w:bCs/>
          <w:sz w:val="22"/>
          <w:szCs w:val="22"/>
          <w:lang w:val="en-US"/>
        </w:rPr>
        <w:t>vgp</w:t>
      </w:r>
      <w:proofErr w:type="spellEnd"/>
      <w:r w:rsidR="00666671" w:rsidRPr="00666671">
        <w:rPr>
          <w:rFonts w:ascii="Arial" w:hAnsi="Arial" w:cs="Arial"/>
          <w:bCs/>
          <w:sz w:val="22"/>
          <w:szCs w:val="22"/>
        </w:rPr>
        <w:t>.</w:t>
      </w:r>
      <w:r w:rsidR="00666671" w:rsidRPr="00666671">
        <w:rPr>
          <w:rFonts w:ascii="Arial" w:hAnsi="Arial" w:cs="Arial"/>
          <w:bCs/>
          <w:sz w:val="22"/>
          <w:szCs w:val="22"/>
          <w:lang w:val="en-US"/>
        </w:rPr>
        <w:t>in</w:t>
      </w:r>
      <w:r w:rsidR="00666671" w:rsidRPr="00666671">
        <w:rPr>
          <w:rFonts w:ascii="Arial" w:hAnsi="Arial" w:cs="Arial"/>
          <w:bCs/>
          <w:sz w:val="22"/>
          <w:szCs w:val="22"/>
        </w:rPr>
        <w:t>.</w:t>
      </w:r>
      <w:proofErr w:type="spellStart"/>
      <w:r w:rsidR="00666671" w:rsidRPr="00666671">
        <w:rPr>
          <w:rFonts w:ascii="Arial" w:hAnsi="Arial" w:cs="Arial"/>
          <w:bCs/>
          <w:sz w:val="22"/>
          <w:szCs w:val="22"/>
          <w:lang w:val="en-US"/>
        </w:rPr>
        <w:t>ua</w:t>
      </w:r>
      <w:proofErr w:type="spellEnd"/>
    </w:p>
    <w:p w14:paraId="27E444DD" w14:textId="60839680" w:rsidR="00F14417" w:rsidRPr="00F14417" w:rsidRDefault="00F14417" w:rsidP="00666671">
      <w:pPr>
        <w:snapToGrid w:val="0"/>
        <w:ind w:left="-426" w:right="-144" w:firstLine="426"/>
        <w:jc w:val="both"/>
        <w:rPr>
          <w:rFonts w:cs="Arial"/>
          <w:iCs/>
          <w:sz w:val="22"/>
          <w:szCs w:val="22"/>
        </w:rPr>
      </w:pPr>
      <w:r w:rsidRPr="00F14417">
        <w:rPr>
          <w:rFonts w:ascii="Arial" w:hAnsi="Arial" w:cs="Arial"/>
          <w:sz w:val="22"/>
          <w:szCs w:val="22"/>
        </w:rPr>
        <w:t>Юридична</w:t>
      </w:r>
      <w:r>
        <w:rPr>
          <w:rFonts w:ascii="Arial" w:hAnsi="Arial" w:cs="Arial"/>
          <w:sz w:val="22"/>
          <w:szCs w:val="22"/>
        </w:rPr>
        <w:t xml:space="preserve"> та фактична адреса майданчику</w:t>
      </w:r>
      <w:r w:rsidRPr="00F14417">
        <w:rPr>
          <w:rFonts w:ascii="Arial" w:hAnsi="Arial" w:cs="Arial"/>
          <w:sz w:val="22"/>
          <w:szCs w:val="22"/>
        </w:rPr>
        <w:t xml:space="preserve">: </w:t>
      </w:r>
      <w:r w:rsidRPr="00F14417">
        <w:rPr>
          <w:rFonts w:ascii="Arial" w:hAnsi="Arial"/>
          <w:sz w:val="22"/>
          <w:szCs w:val="22"/>
        </w:rPr>
        <w:t>43027 Україна, Волинська область, Луцький район, м. Луцьк, вул. Гонгадзе Георгія, буд.25</w:t>
      </w:r>
      <w:r>
        <w:rPr>
          <w:rFonts w:ascii="Arial" w:hAnsi="Arial"/>
          <w:sz w:val="22"/>
          <w:szCs w:val="22"/>
        </w:rPr>
        <w:t>.</w:t>
      </w:r>
    </w:p>
    <w:p w14:paraId="40D017D7" w14:textId="77777777" w:rsidR="00F14417" w:rsidRPr="00F14417" w:rsidRDefault="00F14417" w:rsidP="00666671">
      <w:pPr>
        <w:snapToGrid w:val="0"/>
        <w:ind w:left="-426" w:right="-144" w:firstLine="426"/>
        <w:jc w:val="both"/>
        <w:rPr>
          <w:rFonts w:ascii="Arial" w:hAnsi="Arial" w:cs="Arial"/>
          <w:sz w:val="22"/>
          <w:szCs w:val="22"/>
        </w:rPr>
      </w:pPr>
      <w:r w:rsidRPr="00F14417">
        <w:rPr>
          <w:rFonts w:ascii="Arial" w:hAnsi="Arial" w:cs="Arial"/>
          <w:sz w:val="22"/>
          <w:szCs w:val="22"/>
        </w:rPr>
        <w:t>Підприємство діюче та не потребує проходження процедури з оцінки впливу на довкілля згідно ЗУ «Про оцінку впливу на довкілля».</w:t>
      </w:r>
    </w:p>
    <w:p w14:paraId="0A2F65FB" w14:textId="79A6266A" w:rsidR="00F14417" w:rsidRPr="00F14417" w:rsidRDefault="00F14417" w:rsidP="00666671">
      <w:pPr>
        <w:pStyle w:val="a3"/>
        <w:spacing w:after="0"/>
        <w:ind w:left="-426" w:firstLine="426"/>
        <w:jc w:val="both"/>
        <w:rPr>
          <w:rFonts w:ascii="Arial" w:hAnsi="Arial" w:cs="Arial"/>
          <w:sz w:val="22"/>
          <w:szCs w:val="22"/>
        </w:rPr>
      </w:pPr>
      <w:r w:rsidRPr="00F14417">
        <w:rPr>
          <w:rFonts w:ascii="Arial" w:hAnsi="Arial" w:cs="Arial"/>
          <w:sz w:val="22"/>
          <w:szCs w:val="22"/>
        </w:rPr>
        <w:t xml:space="preserve">Мета отримання дозволу на викиди: отримання дозволу на викиди забруднюючих речовин в атмосферне повітря як для існуючого об’єкту, що має дозвіл, у </w:t>
      </w:r>
      <w:proofErr w:type="spellStart"/>
      <w:r w:rsidRPr="00F14417">
        <w:rPr>
          <w:rFonts w:ascii="Arial" w:hAnsi="Arial" w:cs="Arial"/>
          <w:sz w:val="22"/>
          <w:szCs w:val="22"/>
        </w:rPr>
        <w:t>звʼязку</w:t>
      </w:r>
      <w:proofErr w:type="spellEnd"/>
      <w:r w:rsidRPr="00F14417">
        <w:rPr>
          <w:rFonts w:ascii="Arial" w:hAnsi="Arial" w:cs="Arial"/>
          <w:sz w:val="22"/>
          <w:szCs w:val="22"/>
        </w:rPr>
        <w:t xml:space="preserve"> із закінченням терміну дії дозволу та </w:t>
      </w:r>
      <w:r>
        <w:rPr>
          <w:rFonts w:ascii="Arial" w:hAnsi="Arial" w:cs="Arial"/>
          <w:sz w:val="22"/>
          <w:szCs w:val="22"/>
        </w:rPr>
        <w:t xml:space="preserve">технологічними </w:t>
      </w:r>
      <w:r w:rsidRPr="00F14417">
        <w:rPr>
          <w:rFonts w:ascii="Arial" w:hAnsi="Arial" w:cs="Arial"/>
          <w:sz w:val="22"/>
          <w:szCs w:val="22"/>
        </w:rPr>
        <w:t>змінами, що відбулися на підприємстві.</w:t>
      </w:r>
    </w:p>
    <w:p w14:paraId="5767FD9D" w14:textId="429AAB8F" w:rsidR="00F14417" w:rsidRPr="00F14417" w:rsidRDefault="00F14417" w:rsidP="00666671">
      <w:pPr>
        <w:ind w:left="-426" w:right="-144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F14417">
        <w:rPr>
          <w:rFonts w:ascii="Arial" w:hAnsi="Arial" w:cs="Arial"/>
          <w:sz w:val="22"/>
          <w:szCs w:val="22"/>
        </w:rPr>
        <w:t>ідприємство спеціалізується на виготовленні паперових виробів господарсько-побутового та санітарно-гігієнічного призначення</w:t>
      </w:r>
      <w:r>
        <w:rPr>
          <w:rFonts w:ascii="Arial" w:hAnsi="Arial" w:cs="Arial"/>
          <w:sz w:val="22"/>
          <w:szCs w:val="22"/>
        </w:rPr>
        <w:t xml:space="preserve"> (паперових серветок, хустинок, рушників та туалетного паперу)</w:t>
      </w:r>
      <w:r w:rsidRPr="00F14417">
        <w:rPr>
          <w:rFonts w:ascii="Arial" w:hAnsi="Arial" w:cs="Arial"/>
          <w:sz w:val="22"/>
          <w:szCs w:val="22"/>
        </w:rPr>
        <w:t xml:space="preserve">. </w:t>
      </w:r>
    </w:p>
    <w:p w14:paraId="4B79490D" w14:textId="13535D2A" w:rsidR="00F14417" w:rsidRPr="00F14417" w:rsidRDefault="00F14417" w:rsidP="00666671">
      <w:pPr>
        <w:ind w:left="-426" w:right="-144" w:firstLine="426"/>
        <w:jc w:val="both"/>
        <w:rPr>
          <w:rFonts w:ascii="Arial" w:hAnsi="Arial" w:cs="Arial"/>
          <w:bCs/>
          <w:sz w:val="22"/>
          <w:szCs w:val="22"/>
        </w:rPr>
      </w:pPr>
      <w:bookmarkStart w:id="0" w:name="_Hlk196486006"/>
      <w:r w:rsidRPr="00F14417">
        <w:rPr>
          <w:rFonts w:ascii="Arial" w:hAnsi="Arial" w:cs="Arial"/>
          <w:sz w:val="22"/>
          <w:szCs w:val="22"/>
        </w:rPr>
        <w:t xml:space="preserve">На підприємстві </w:t>
      </w:r>
      <w:r w:rsidRPr="00F14417">
        <w:rPr>
          <w:rFonts w:ascii="Arial" w:hAnsi="Arial" w:cs="Arial"/>
          <w:bCs/>
          <w:sz w:val="22"/>
          <w:szCs w:val="22"/>
        </w:rPr>
        <w:t>здійснюються операції по механічному обробленню папір – основи, нанесення водних фарб на папір, проклеювання паперу, допоміжні операції (вироблення теплоенергії та електроенергії, процеси зварювання, механ</w:t>
      </w:r>
      <w:r w:rsidR="00621013">
        <w:rPr>
          <w:rFonts w:ascii="Arial" w:hAnsi="Arial" w:cs="Arial"/>
          <w:bCs/>
          <w:sz w:val="22"/>
          <w:szCs w:val="22"/>
        </w:rPr>
        <w:t>ічної о</w:t>
      </w:r>
      <w:r w:rsidRPr="00F14417">
        <w:rPr>
          <w:rFonts w:ascii="Arial" w:hAnsi="Arial" w:cs="Arial"/>
          <w:bCs/>
          <w:sz w:val="22"/>
          <w:szCs w:val="22"/>
        </w:rPr>
        <w:t>бробки металів</w:t>
      </w:r>
      <w:r>
        <w:rPr>
          <w:rFonts w:ascii="Arial" w:hAnsi="Arial" w:cs="Arial"/>
          <w:bCs/>
          <w:sz w:val="22"/>
          <w:szCs w:val="22"/>
        </w:rPr>
        <w:t>;</w:t>
      </w:r>
      <w:r w:rsidRPr="00F14417">
        <w:rPr>
          <w:rFonts w:ascii="Arial" w:hAnsi="Arial" w:cs="Arial"/>
          <w:bCs/>
          <w:sz w:val="22"/>
          <w:szCs w:val="22"/>
        </w:rPr>
        <w:t xml:space="preserve"> заправка </w:t>
      </w:r>
      <w:r w:rsidR="00621013">
        <w:rPr>
          <w:rFonts w:ascii="Arial" w:hAnsi="Arial" w:cs="Arial"/>
          <w:bCs/>
          <w:sz w:val="22"/>
          <w:szCs w:val="22"/>
        </w:rPr>
        <w:t xml:space="preserve">та </w:t>
      </w:r>
      <w:r w:rsidR="00621013" w:rsidRPr="00F14417">
        <w:rPr>
          <w:rFonts w:ascii="Arial" w:hAnsi="Arial" w:cs="Arial"/>
          <w:bCs/>
          <w:sz w:val="22"/>
          <w:szCs w:val="22"/>
        </w:rPr>
        <w:t xml:space="preserve">зарядка акумуляторів </w:t>
      </w:r>
      <w:r w:rsidRPr="00F14417">
        <w:rPr>
          <w:rFonts w:ascii="Arial" w:hAnsi="Arial" w:cs="Arial"/>
          <w:bCs/>
          <w:sz w:val="22"/>
          <w:szCs w:val="22"/>
        </w:rPr>
        <w:t xml:space="preserve">власного </w:t>
      </w:r>
      <w:r w:rsidR="00621013">
        <w:rPr>
          <w:rFonts w:ascii="Arial" w:hAnsi="Arial" w:cs="Arial"/>
          <w:bCs/>
          <w:sz w:val="22"/>
          <w:szCs w:val="22"/>
        </w:rPr>
        <w:t xml:space="preserve">технологічного </w:t>
      </w:r>
      <w:r w:rsidRPr="00F14417">
        <w:rPr>
          <w:rFonts w:ascii="Arial" w:hAnsi="Arial" w:cs="Arial"/>
          <w:bCs/>
          <w:sz w:val="22"/>
          <w:szCs w:val="22"/>
        </w:rPr>
        <w:t>транспорту</w:t>
      </w:r>
      <w:r w:rsidR="00621013">
        <w:rPr>
          <w:rFonts w:ascii="Arial" w:hAnsi="Arial" w:cs="Arial"/>
          <w:bCs/>
          <w:sz w:val="22"/>
          <w:szCs w:val="22"/>
        </w:rPr>
        <w:t xml:space="preserve"> </w:t>
      </w:r>
      <w:r w:rsidRPr="00F14417">
        <w:rPr>
          <w:rFonts w:ascii="Arial" w:hAnsi="Arial" w:cs="Arial"/>
          <w:bCs/>
          <w:sz w:val="22"/>
          <w:szCs w:val="22"/>
        </w:rPr>
        <w:t xml:space="preserve">тощо). </w:t>
      </w:r>
    </w:p>
    <w:bookmarkEnd w:id="0"/>
    <w:p w14:paraId="06F44979" w14:textId="77777777" w:rsidR="00F14417" w:rsidRPr="00F14417" w:rsidRDefault="00F14417" w:rsidP="00666671">
      <w:pPr>
        <w:pStyle w:val="2"/>
        <w:ind w:left="-426" w:right="-144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F14417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</w:p>
    <w:p w14:paraId="64B360F3" w14:textId="5A463755" w:rsidR="00F14417" w:rsidRPr="00F14417" w:rsidRDefault="00F14417" w:rsidP="00666671">
      <w:pPr>
        <w:pStyle w:val="2"/>
        <w:ind w:left="-426" w:right="-144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F14417">
        <w:rPr>
          <w:rFonts w:ascii="Arial" w:hAnsi="Arial" w:cs="Arial"/>
          <w:sz w:val="22"/>
          <w:szCs w:val="22"/>
          <w:lang w:val="uk-UA"/>
        </w:rPr>
        <w:t xml:space="preserve">Оксид вуглецю – </w:t>
      </w:r>
      <w:r w:rsidR="00EF57FA">
        <w:rPr>
          <w:rFonts w:ascii="Arial" w:hAnsi="Arial" w:cs="Arial"/>
          <w:sz w:val="22"/>
          <w:szCs w:val="22"/>
          <w:lang w:val="uk-UA"/>
        </w:rPr>
        <w:t>6,434</w:t>
      </w:r>
      <w:r w:rsidRPr="00F14417">
        <w:rPr>
          <w:rFonts w:ascii="Arial" w:hAnsi="Arial" w:cs="Arial"/>
          <w:sz w:val="22"/>
          <w:szCs w:val="22"/>
          <w:lang w:val="uk-UA"/>
        </w:rPr>
        <w:t>, Вуглецю діоксид – 884,648, Метан – 0,040, Метали та їх сполуки – 0,008, Речовини у вигляді суспендованих твердих частинок, недиференційованих за складом – 2,788,  Сполуки азоту – 6,202, Діоксид та інші сполуки сірки – 0,</w:t>
      </w:r>
      <w:r w:rsidR="00EF57FA">
        <w:rPr>
          <w:rFonts w:ascii="Arial" w:hAnsi="Arial" w:cs="Arial"/>
          <w:sz w:val="22"/>
          <w:szCs w:val="22"/>
          <w:lang w:val="uk-UA"/>
        </w:rPr>
        <w:t>818</w:t>
      </w:r>
      <w:r w:rsidRPr="00F14417">
        <w:rPr>
          <w:rFonts w:ascii="Arial" w:hAnsi="Arial" w:cs="Arial"/>
          <w:sz w:val="22"/>
          <w:szCs w:val="22"/>
          <w:lang w:val="uk-UA"/>
        </w:rPr>
        <w:t>, Неметанові леткі органічні сполуки – 6,317, водню хлорид – 0,095, гідроокис натрію – 0,193</w:t>
      </w:r>
    </w:p>
    <w:p w14:paraId="509B3ABE" w14:textId="213975E0" w:rsidR="00F14417" w:rsidRPr="00F14417" w:rsidRDefault="00F14417" w:rsidP="00666671">
      <w:pPr>
        <w:pStyle w:val="2"/>
        <w:ind w:left="-426" w:right="-144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F14417">
        <w:rPr>
          <w:rFonts w:ascii="Arial" w:hAnsi="Arial" w:cs="Arial"/>
          <w:bCs/>
          <w:sz w:val="22"/>
          <w:szCs w:val="22"/>
          <w:lang w:val="uk-UA"/>
        </w:rPr>
        <w:t xml:space="preserve">Усього по підприємству – </w:t>
      </w:r>
      <w:r w:rsidR="00EF57FA">
        <w:rPr>
          <w:rFonts w:ascii="Arial" w:hAnsi="Arial" w:cs="Arial"/>
          <w:bCs/>
          <w:sz w:val="22"/>
          <w:szCs w:val="22"/>
          <w:lang w:val="uk-UA"/>
        </w:rPr>
        <w:t>907,543</w:t>
      </w:r>
      <w:r w:rsidRPr="00F14417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proofErr w:type="spellStart"/>
      <w:r w:rsidRPr="00F14417">
        <w:rPr>
          <w:rFonts w:ascii="Arial" w:hAnsi="Arial" w:cs="Arial"/>
          <w:bCs/>
          <w:sz w:val="22"/>
          <w:szCs w:val="22"/>
          <w:lang w:val="uk-UA"/>
        </w:rPr>
        <w:t>тонн</w:t>
      </w:r>
      <w:proofErr w:type="spellEnd"/>
      <w:r w:rsidRPr="00F14417">
        <w:rPr>
          <w:rFonts w:ascii="Arial" w:hAnsi="Arial" w:cs="Arial"/>
          <w:bCs/>
          <w:sz w:val="22"/>
          <w:szCs w:val="22"/>
          <w:lang w:val="uk-UA"/>
        </w:rPr>
        <w:t xml:space="preserve">, в </w:t>
      </w:r>
      <w:proofErr w:type="spellStart"/>
      <w:r w:rsidRPr="00F14417">
        <w:rPr>
          <w:rFonts w:ascii="Arial" w:hAnsi="Arial" w:cs="Arial"/>
          <w:bCs/>
          <w:sz w:val="22"/>
          <w:szCs w:val="22"/>
          <w:lang w:val="uk-UA"/>
        </w:rPr>
        <w:t>т.ч</w:t>
      </w:r>
      <w:proofErr w:type="spellEnd"/>
      <w:r w:rsidRPr="00F14417">
        <w:rPr>
          <w:rFonts w:ascii="Arial" w:hAnsi="Arial" w:cs="Arial"/>
          <w:bCs/>
          <w:sz w:val="22"/>
          <w:szCs w:val="22"/>
          <w:lang w:val="uk-UA"/>
        </w:rPr>
        <w:t>. вуглецю діоксид.</w:t>
      </w:r>
    </w:p>
    <w:p w14:paraId="6E297D83" w14:textId="77777777" w:rsidR="00F14417" w:rsidRPr="00F14417" w:rsidRDefault="00F14417" w:rsidP="00666671">
      <w:pPr>
        <w:pStyle w:val="a3"/>
        <w:spacing w:after="0"/>
        <w:ind w:left="-426" w:right="-142" w:firstLine="426"/>
        <w:jc w:val="both"/>
        <w:rPr>
          <w:rFonts w:ascii="Arial" w:hAnsi="Arial" w:cs="Arial"/>
          <w:sz w:val="22"/>
          <w:szCs w:val="22"/>
        </w:rPr>
      </w:pPr>
      <w:r w:rsidRPr="00F14417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48C0F969" w14:textId="60889BFD" w:rsidR="00F14417" w:rsidRPr="00F14417" w:rsidRDefault="00F14417" w:rsidP="00666671">
      <w:pPr>
        <w:ind w:left="-426" w:firstLine="426"/>
        <w:jc w:val="both"/>
        <w:rPr>
          <w:rFonts w:ascii="Arial" w:eastAsia="MS Mincho" w:hAnsi="Arial" w:cs="Arial"/>
          <w:iCs/>
          <w:sz w:val="22"/>
          <w:szCs w:val="22"/>
        </w:rPr>
      </w:pPr>
      <w:r w:rsidRPr="00F14417">
        <w:rPr>
          <w:rFonts w:ascii="Arial" w:eastAsia="MS Mincho" w:hAnsi="Arial" w:cs="Arial"/>
          <w:iCs/>
          <w:sz w:val="22"/>
          <w:szCs w:val="22"/>
        </w:rPr>
        <w:t xml:space="preserve">Об’єкт відноситься до </w:t>
      </w:r>
      <w:r w:rsidR="00BB268B">
        <w:rPr>
          <w:rFonts w:ascii="Arial" w:eastAsia="MS Mincho" w:hAnsi="Arial" w:cs="Arial"/>
          <w:iCs/>
          <w:sz w:val="22"/>
          <w:szCs w:val="22"/>
        </w:rPr>
        <w:t>друг</w:t>
      </w:r>
      <w:r w:rsidRPr="00F14417">
        <w:rPr>
          <w:rFonts w:ascii="Arial" w:eastAsia="MS Mincho" w:hAnsi="Arial" w:cs="Arial"/>
          <w:iCs/>
          <w:sz w:val="22"/>
          <w:szCs w:val="22"/>
        </w:rPr>
        <w:t xml:space="preserve">ої  групи об’єктів по складу Документів, у яких обґрунтовуються обсяги викидів, в залежності від ступеня впливу  на забруднення атмосферного повітря. </w:t>
      </w:r>
    </w:p>
    <w:p w14:paraId="0F05CE80" w14:textId="77777777" w:rsidR="00F14417" w:rsidRPr="00F14417" w:rsidRDefault="00F14417" w:rsidP="00666671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Arial" w:eastAsia="MS Mincho" w:hAnsi="Arial" w:cs="Arial"/>
          <w:iCs/>
          <w:sz w:val="22"/>
          <w:szCs w:val="22"/>
        </w:rPr>
      </w:pPr>
      <w:r w:rsidRPr="00F14417">
        <w:rPr>
          <w:rFonts w:ascii="Arial" w:eastAsia="MS Mincho" w:hAnsi="Arial" w:cs="Arial"/>
          <w:iCs/>
          <w:sz w:val="22"/>
          <w:szCs w:val="22"/>
        </w:rPr>
        <w:t>Дозволені обсяги  викидів встановлюються відповідно до законодавства</w:t>
      </w:r>
    </w:p>
    <w:p w14:paraId="6CCFC469" w14:textId="6DA0F0D1" w:rsidR="00F14417" w:rsidRPr="00F14417" w:rsidRDefault="00F14417" w:rsidP="00666671">
      <w:pPr>
        <w:pStyle w:val="2"/>
        <w:ind w:left="-426" w:right="-142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F14417">
        <w:rPr>
          <w:rFonts w:ascii="Arial" w:hAnsi="Arial" w:cs="Arial"/>
          <w:sz w:val="22"/>
          <w:szCs w:val="22"/>
          <w:lang w:val="uk-UA"/>
        </w:rPr>
        <w:t>Зауваження та пропозиції надсилати в Управління екології та природних ресурсів Волинської державної адміністрації (43027, м. Луцьк, Київський майдан,</w:t>
      </w:r>
      <w:r>
        <w:rPr>
          <w:rFonts w:ascii="Arial" w:hAnsi="Arial" w:cs="Arial"/>
          <w:sz w:val="22"/>
          <w:szCs w:val="22"/>
          <w:lang w:val="uk-UA"/>
        </w:rPr>
        <w:t xml:space="preserve"> </w:t>
      </w:r>
      <w:r w:rsidRPr="00F14417">
        <w:rPr>
          <w:rFonts w:ascii="Arial" w:hAnsi="Arial" w:cs="Arial"/>
          <w:sz w:val="22"/>
          <w:szCs w:val="22"/>
          <w:lang w:val="uk-UA"/>
        </w:rPr>
        <w:t xml:space="preserve">9, </w:t>
      </w:r>
      <w:r w:rsidRPr="00F14417">
        <w:rPr>
          <w:rFonts w:ascii="Arial" w:hAnsi="Arial" w:cs="Arial"/>
          <w:sz w:val="22"/>
          <w:szCs w:val="22"/>
        </w:rPr>
        <w:t>e</w:t>
      </w:r>
      <w:r w:rsidRPr="00F14417">
        <w:rPr>
          <w:rFonts w:ascii="Arial" w:hAnsi="Arial" w:cs="Arial"/>
          <w:sz w:val="22"/>
          <w:szCs w:val="22"/>
          <w:lang w:val="uk-UA"/>
        </w:rPr>
        <w:t>-</w:t>
      </w:r>
      <w:proofErr w:type="spellStart"/>
      <w:r w:rsidRPr="00F14417">
        <w:rPr>
          <w:rFonts w:ascii="Arial" w:hAnsi="Arial" w:cs="Arial"/>
          <w:sz w:val="22"/>
          <w:szCs w:val="22"/>
        </w:rPr>
        <w:t>mail</w:t>
      </w:r>
      <w:proofErr w:type="spellEnd"/>
      <w:r w:rsidRPr="00F14417">
        <w:rPr>
          <w:rFonts w:ascii="Arial" w:hAnsi="Arial" w:cs="Arial"/>
          <w:sz w:val="22"/>
          <w:szCs w:val="22"/>
          <w:lang w:val="uk-UA"/>
        </w:rPr>
        <w:t xml:space="preserve">: </w:t>
      </w:r>
      <w:hyperlink r:id="rId4" w:history="1">
        <w:r w:rsidRPr="00F14417">
          <w:rPr>
            <w:rStyle w:val="a5"/>
            <w:rFonts w:ascii="Arial" w:hAnsi="Arial" w:cs="Arial"/>
            <w:sz w:val="22"/>
            <w:szCs w:val="22"/>
            <w:lang w:val="uk-UA"/>
          </w:rPr>
          <w:t>eco@voleco.vоladm.gov.ua</w:t>
        </w:r>
      </w:hyperlink>
      <w:r w:rsidRPr="00F14417">
        <w:rPr>
          <w:rStyle w:val="a5"/>
          <w:rFonts w:ascii="Arial" w:hAnsi="Arial" w:cs="Arial"/>
          <w:sz w:val="22"/>
          <w:szCs w:val="22"/>
          <w:lang w:val="uk-UA"/>
        </w:rPr>
        <w:t>,</w:t>
      </w:r>
      <w:r w:rsidRPr="00F14417">
        <w:rPr>
          <w:rStyle w:val="a5"/>
          <w:rFonts w:ascii="Arial" w:hAnsi="Arial" w:cs="Arial"/>
          <w:sz w:val="22"/>
          <w:szCs w:val="22"/>
          <w:u w:val="none"/>
          <w:lang w:val="uk-UA"/>
        </w:rPr>
        <w:t xml:space="preserve"> </w:t>
      </w:r>
      <w:proofErr w:type="spellStart"/>
      <w:r w:rsidRPr="00F14417">
        <w:rPr>
          <w:rFonts w:ascii="Arial" w:eastAsia="MS Mincho" w:hAnsi="Arial" w:cs="Arial"/>
          <w:iCs/>
          <w:sz w:val="22"/>
          <w:szCs w:val="22"/>
          <w:lang w:val="uk-UA"/>
        </w:rPr>
        <w:t>тел</w:t>
      </w:r>
      <w:proofErr w:type="spellEnd"/>
      <w:r w:rsidRPr="00F14417">
        <w:rPr>
          <w:rFonts w:ascii="Arial" w:eastAsia="MS Mincho" w:hAnsi="Arial" w:cs="Arial"/>
          <w:iCs/>
          <w:sz w:val="22"/>
          <w:szCs w:val="22"/>
          <w:lang w:val="uk-UA"/>
        </w:rPr>
        <w:t xml:space="preserve"> +38(0332)77 81 69</w:t>
      </w:r>
      <w:r w:rsidRPr="00F14417">
        <w:rPr>
          <w:rFonts w:ascii="Arial" w:hAnsi="Arial" w:cs="Arial"/>
          <w:sz w:val="22"/>
          <w:szCs w:val="22"/>
          <w:lang w:val="uk-UA"/>
        </w:rPr>
        <w:t xml:space="preserve">) протягом 1 місяця з моменту опублікування повідомлення в ЗМІ та подання повідомлення про наміри на електронні адреси </w:t>
      </w:r>
      <w:proofErr w:type="spellStart"/>
      <w:r w:rsidRPr="00F14417">
        <w:rPr>
          <w:rFonts w:ascii="Arial" w:hAnsi="Arial" w:cs="Arial"/>
          <w:sz w:val="22"/>
          <w:szCs w:val="22"/>
          <w:lang w:val="uk-UA"/>
        </w:rPr>
        <w:t>Міндовкілля</w:t>
      </w:r>
      <w:proofErr w:type="spellEnd"/>
      <w:r w:rsidRPr="00F14417">
        <w:rPr>
          <w:rFonts w:ascii="Arial" w:hAnsi="Arial" w:cs="Arial"/>
          <w:sz w:val="22"/>
          <w:szCs w:val="22"/>
          <w:lang w:val="uk-UA"/>
        </w:rPr>
        <w:t xml:space="preserve"> та </w:t>
      </w:r>
      <w:bookmarkStart w:id="1" w:name="_Hlk196486028"/>
      <w:r w:rsidRPr="00F14417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Луцької територіальної громади Волинської області (відділу екології Луцької міської ради). </w:t>
      </w:r>
      <w:bookmarkEnd w:id="1"/>
    </w:p>
    <w:p w14:paraId="79AEEE05" w14:textId="77777777" w:rsidR="00F14417" w:rsidRPr="00F14417" w:rsidRDefault="00F14417" w:rsidP="00666671">
      <w:pPr>
        <w:ind w:left="-426" w:firstLine="426"/>
        <w:rPr>
          <w:rFonts w:ascii="Arial" w:hAnsi="Arial" w:cs="Arial"/>
          <w:sz w:val="22"/>
          <w:szCs w:val="22"/>
        </w:rPr>
      </w:pPr>
    </w:p>
    <w:p w14:paraId="46EE3C03" w14:textId="77777777" w:rsidR="00F14417" w:rsidRDefault="00F14417" w:rsidP="00666671">
      <w:pPr>
        <w:ind w:left="-426" w:firstLine="426"/>
        <w:rPr>
          <w:lang w:eastAsia="ru-RU"/>
        </w:rPr>
      </w:pPr>
    </w:p>
    <w:p w14:paraId="0C4C37DC" w14:textId="77777777" w:rsidR="00BD0076" w:rsidRPr="00D87B4C" w:rsidRDefault="00BD0076" w:rsidP="00666671">
      <w:pPr>
        <w:ind w:left="-426" w:firstLine="426"/>
        <w:jc w:val="center"/>
        <w:rPr>
          <w:rFonts w:ascii="Book Antiqua" w:hAnsi="Book Antiqua"/>
        </w:rPr>
      </w:pPr>
    </w:p>
    <w:sectPr w:rsidR="00BD0076" w:rsidRPr="00D8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5C7"/>
    <w:rsid w:val="00375516"/>
    <w:rsid w:val="004376CE"/>
    <w:rsid w:val="00481171"/>
    <w:rsid w:val="00621013"/>
    <w:rsid w:val="00666671"/>
    <w:rsid w:val="008745FF"/>
    <w:rsid w:val="00936F02"/>
    <w:rsid w:val="00937765"/>
    <w:rsid w:val="00984042"/>
    <w:rsid w:val="00A229F1"/>
    <w:rsid w:val="00BB268B"/>
    <w:rsid w:val="00BD0076"/>
    <w:rsid w:val="00C275C7"/>
    <w:rsid w:val="00CC45F9"/>
    <w:rsid w:val="00CE0D4A"/>
    <w:rsid w:val="00D87B4C"/>
    <w:rsid w:val="00EF57FA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BFBF"/>
  <w15:docId w15:val="{150C4E4E-E43F-4569-8C8F-E71D28D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45F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8745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tx1">
    <w:name w:val="tx1"/>
    <w:rsid w:val="008745FF"/>
    <w:rPr>
      <w:b/>
      <w:bCs/>
    </w:rPr>
  </w:style>
  <w:style w:type="paragraph" w:styleId="a3">
    <w:name w:val="Body Text Indent"/>
    <w:basedOn w:val="a"/>
    <w:link w:val="a4"/>
    <w:rsid w:val="008745FF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8745FF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uiPriority w:val="99"/>
    <w:rsid w:val="008745FF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87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@voleco.v&#1086;l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Сакір</cp:lastModifiedBy>
  <cp:revision>9</cp:revision>
  <dcterms:created xsi:type="dcterms:W3CDTF">2024-05-19T12:05:00Z</dcterms:created>
  <dcterms:modified xsi:type="dcterms:W3CDTF">2025-09-09T06:24:00Z</dcterms:modified>
</cp:coreProperties>
</file>