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485" w:rsidRPr="002823D4" w:rsidRDefault="00582845" w:rsidP="000F28B1">
      <w:pPr>
        <w:spacing w:after="0" w:line="240" w:lineRule="auto"/>
        <w:jc w:val="center"/>
        <w:rPr>
          <w:b/>
          <w:sz w:val="28"/>
          <w:szCs w:val="28"/>
        </w:rPr>
      </w:pPr>
      <w:r>
        <w:rPr>
          <w:sz w:val="27"/>
          <w:szCs w:val="27"/>
        </w:rPr>
        <w:t xml:space="preserve"> </w:t>
      </w:r>
      <w:r w:rsidR="00E53410">
        <w:rPr>
          <w:sz w:val="27"/>
          <w:szCs w:val="27"/>
        </w:rPr>
        <w:br/>
      </w:r>
      <w:r w:rsidR="00305750" w:rsidRPr="002823D4">
        <w:rPr>
          <w:b/>
          <w:sz w:val="28"/>
          <w:szCs w:val="28"/>
        </w:rPr>
        <w:t>Інформація</w:t>
      </w:r>
    </w:p>
    <w:p w:rsidR="008D260C" w:rsidRPr="00193C2D" w:rsidRDefault="009F3485" w:rsidP="00193C2D">
      <w:pPr>
        <w:spacing w:after="0" w:line="240" w:lineRule="auto"/>
        <w:jc w:val="center"/>
        <w:rPr>
          <w:b/>
          <w:sz w:val="28"/>
          <w:szCs w:val="28"/>
        </w:rPr>
      </w:pPr>
      <w:r w:rsidRPr="002823D4">
        <w:rPr>
          <w:b/>
          <w:sz w:val="28"/>
          <w:szCs w:val="28"/>
        </w:rPr>
        <w:t xml:space="preserve">щодо </w:t>
      </w:r>
      <w:r w:rsidR="00193C2D">
        <w:rPr>
          <w:b/>
          <w:sz w:val="28"/>
          <w:szCs w:val="28"/>
        </w:rPr>
        <w:t xml:space="preserve">виконання </w:t>
      </w:r>
      <w:r w:rsidR="00193C2D" w:rsidRPr="00193C2D">
        <w:rPr>
          <w:b/>
          <w:sz w:val="28"/>
          <w:szCs w:val="28"/>
          <w:u w:val="single"/>
        </w:rPr>
        <w:t xml:space="preserve">завдання </w:t>
      </w:r>
      <w:r w:rsidR="00BD3C34">
        <w:rPr>
          <w:b/>
          <w:sz w:val="28"/>
          <w:szCs w:val="28"/>
          <w:u w:val="single"/>
        </w:rPr>
        <w:t>11</w:t>
      </w:r>
      <w:r w:rsidR="00193C2D" w:rsidRPr="00193C2D">
        <w:rPr>
          <w:b/>
          <w:sz w:val="28"/>
          <w:szCs w:val="28"/>
          <w:u w:val="single"/>
        </w:rPr>
        <w:t xml:space="preserve">, заходу </w:t>
      </w:r>
      <w:r w:rsidR="00D96723">
        <w:rPr>
          <w:b/>
          <w:sz w:val="28"/>
          <w:szCs w:val="28"/>
          <w:u w:val="single"/>
        </w:rPr>
        <w:t>1</w:t>
      </w:r>
      <w:r w:rsidR="00BD3C34">
        <w:rPr>
          <w:b/>
          <w:sz w:val="28"/>
          <w:szCs w:val="28"/>
          <w:u w:val="single"/>
        </w:rPr>
        <w:t>7</w:t>
      </w:r>
      <w:r w:rsidR="00193C2D">
        <w:rPr>
          <w:b/>
          <w:sz w:val="28"/>
          <w:szCs w:val="28"/>
        </w:rPr>
        <w:t xml:space="preserve"> </w:t>
      </w:r>
      <w:r w:rsidR="00193C2D" w:rsidRPr="00193C2D">
        <w:rPr>
          <w:b/>
          <w:sz w:val="28"/>
          <w:szCs w:val="28"/>
        </w:rPr>
        <w:t>Плану заходів на 2025 – 2026 роки з реалізації Національної стратегії із створення безбар’єрного простору в Україні на період до 2030 року</w:t>
      </w:r>
    </w:p>
    <w:p w:rsidR="002823D4" w:rsidRPr="002823D4" w:rsidRDefault="002823D4" w:rsidP="002823D4">
      <w:pPr>
        <w:spacing w:after="0" w:line="240" w:lineRule="auto"/>
        <w:jc w:val="center"/>
        <w:rPr>
          <w:sz w:val="28"/>
          <w:szCs w:val="28"/>
        </w:rPr>
      </w:pPr>
    </w:p>
    <w:tbl>
      <w:tblPr>
        <w:tblStyle w:val="a6"/>
        <w:tblW w:w="15735" w:type="dxa"/>
        <w:tblInd w:w="-10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02"/>
        <w:gridCol w:w="3544"/>
        <w:gridCol w:w="1700"/>
        <w:gridCol w:w="3403"/>
        <w:gridCol w:w="3686"/>
      </w:tblGrid>
      <w:tr w:rsidR="00727C5A" w:rsidTr="0039258D">
        <w:trPr>
          <w:trHeight w:val="834"/>
        </w:trPr>
        <w:tc>
          <w:tcPr>
            <w:tcW w:w="3402" w:type="dxa"/>
            <w:shd w:val="clear" w:color="auto" w:fill="EFEFEF"/>
            <w:tcMar>
              <w:top w:w="100" w:type="dxa"/>
              <w:left w:w="100" w:type="dxa"/>
              <w:bottom w:w="100" w:type="dxa"/>
              <w:right w:w="100" w:type="dxa"/>
            </w:tcMar>
            <w:vAlign w:val="center"/>
          </w:tcPr>
          <w:p w:rsidR="00727C5A" w:rsidRPr="002823D4" w:rsidRDefault="00727C5A" w:rsidP="00193C2D">
            <w:pPr>
              <w:widowControl w:val="0"/>
              <w:pBdr>
                <w:top w:val="nil"/>
                <w:left w:val="nil"/>
                <w:bottom w:val="nil"/>
                <w:right w:val="nil"/>
                <w:between w:val="nil"/>
              </w:pBdr>
              <w:spacing w:after="0" w:line="240" w:lineRule="auto"/>
              <w:jc w:val="center"/>
              <w:rPr>
                <w:b/>
                <w:sz w:val="28"/>
                <w:szCs w:val="28"/>
              </w:rPr>
            </w:pPr>
            <w:r w:rsidRPr="002823D4">
              <w:rPr>
                <w:b/>
                <w:sz w:val="28"/>
                <w:szCs w:val="28"/>
              </w:rPr>
              <w:t xml:space="preserve">Найменування </w:t>
            </w:r>
            <w:r>
              <w:rPr>
                <w:b/>
                <w:sz w:val="28"/>
                <w:szCs w:val="28"/>
              </w:rPr>
              <w:t>завдання</w:t>
            </w:r>
          </w:p>
        </w:tc>
        <w:tc>
          <w:tcPr>
            <w:tcW w:w="3544" w:type="dxa"/>
            <w:shd w:val="clear" w:color="auto" w:fill="EFEFEF"/>
            <w:tcMar>
              <w:top w:w="100" w:type="dxa"/>
              <w:left w:w="100" w:type="dxa"/>
              <w:bottom w:w="100" w:type="dxa"/>
              <w:right w:w="100" w:type="dxa"/>
            </w:tcMar>
            <w:vAlign w:val="center"/>
          </w:tcPr>
          <w:p w:rsidR="00727C5A" w:rsidRPr="002823D4" w:rsidRDefault="00727C5A" w:rsidP="00431E5A">
            <w:pPr>
              <w:widowControl w:val="0"/>
              <w:pBdr>
                <w:top w:val="nil"/>
                <w:left w:val="nil"/>
                <w:bottom w:val="nil"/>
                <w:right w:val="nil"/>
                <w:between w:val="nil"/>
              </w:pBdr>
              <w:spacing w:after="0" w:line="240" w:lineRule="auto"/>
              <w:jc w:val="center"/>
              <w:rPr>
                <w:b/>
                <w:sz w:val="28"/>
                <w:szCs w:val="28"/>
              </w:rPr>
            </w:pPr>
            <w:r>
              <w:rPr>
                <w:b/>
                <w:sz w:val="28"/>
                <w:szCs w:val="28"/>
              </w:rPr>
              <w:t>Найменування заходу</w:t>
            </w:r>
          </w:p>
        </w:tc>
        <w:tc>
          <w:tcPr>
            <w:tcW w:w="1700" w:type="dxa"/>
            <w:shd w:val="clear" w:color="auto" w:fill="EFEFEF"/>
            <w:vAlign w:val="center"/>
          </w:tcPr>
          <w:p w:rsidR="00727C5A" w:rsidRPr="002823D4" w:rsidRDefault="00727C5A" w:rsidP="00727C5A">
            <w:pPr>
              <w:widowControl w:val="0"/>
              <w:pBdr>
                <w:top w:val="nil"/>
                <w:left w:val="nil"/>
                <w:bottom w:val="nil"/>
                <w:right w:val="nil"/>
                <w:between w:val="nil"/>
              </w:pBdr>
              <w:spacing w:after="0" w:line="240" w:lineRule="auto"/>
              <w:jc w:val="center"/>
              <w:rPr>
                <w:b/>
                <w:sz w:val="28"/>
                <w:szCs w:val="28"/>
              </w:rPr>
            </w:pPr>
            <w:r>
              <w:rPr>
                <w:b/>
                <w:sz w:val="28"/>
                <w:szCs w:val="28"/>
              </w:rPr>
              <w:t>Строк виконання</w:t>
            </w:r>
          </w:p>
        </w:tc>
        <w:tc>
          <w:tcPr>
            <w:tcW w:w="3403" w:type="dxa"/>
            <w:shd w:val="clear" w:color="auto" w:fill="EFEFEF"/>
            <w:tcMar>
              <w:top w:w="100" w:type="dxa"/>
              <w:left w:w="100" w:type="dxa"/>
              <w:bottom w:w="100" w:type="dxa"/>
              <w:right w:w="100" w:type="dxa"/>
            </w:tcMar>
            <w:vAlign w:val="center"/>
          </w:tcPr>
          <w:p w:rsidR="00727C5A" w:rsidRPr="002823D4" w:rsidRDefault="00727C5A" w:rsidP="00690849">
            <w:pPr>
              <w:widowControl w:val="0"/>
              <w:pBdr>
                <w:top w:val="nil"/>
                <w:left w:val="nil"/>
                <w:bottom w:val="nil"/>
                <w:right w:val="nil"/>
                <w:between w:val="nil"/>
              </w:pBdr>
              <w:spacing w:after="0" w:line="240" w:lineRule="auto"/>
              <w:jc w:val="center"/>
              <w:rPr>
                <w:b/>
                <w:sz w:val="28"/>
                <w:szCs w:val="28"/>
              </w:rPr>
            </w:pPr>
            <w:r>
              <w:rPr>
                <w:b/>
                <w:sz w:val="28"/>
                <w:szCs w:val="28"/>
              </w:rPr>
              <w:t>Посилання на публікацію</w:t>
            </w:r>
          </w:p>
        </w:tc>
        <w:tc>
          <w:tcPr>
            <w:tcW w:w="3686" w:type="dxa"/>
            <w:shd w:val="clear" w:color="auto" w:fill="EFEFEF"/>
            <w:tcMar>
              <w:top w:w="100" w:type="dxa"/>
              <w:left w:w="100" w:type="dxa"/>
              <w:bottom w:w="100" w:type="dxa"/>
              <w:right w:w="100" w:type="dxa"/>
            </w:tcMar>
            <w:vAlign w:val="center"/>
          </w:tcPr>
          <w:p w:rsidR="00727C5A" w:rsidRPr="00431E5A" w:rsidRDefault="00727C5A" w:rsidP="000F28B1">
            <w:pPr>
              <w:widowControl w:val="0"/>
              <w:pBdr>
                <w:top w:val="nil"/>
                <w:left w:val="nil"/>
                <w:bottom w:val="nil"/>
                <w:right w:val="nil"/>
                <w:between w:val="nil"/>
              </w:pBdr>
              <w:spacing w:after="0" w:line="240" w:lineRule="auto"/>
              <w:jc w:val="center"/>
              <w:rPr>
                <w:b/>
                <w:sz w:val="28"/>
                <w:szCs w:val="28"/>
              </w:rPr>
            </w:pPr>
            <w:r>
              <w:rPr>
                <w:b/>
                <w:sz w:val="28"/>
                <w:szCs w:val="28"/>
              </w:rPr>
              <w:t>Індикатор виконання</w:t>
            </w:r>
          </w:p>
        </w:tc>
      </w:tr>
      <w:tr w:rsidR="00343F57" w:rsidTr="003C7453">
        <w:trPr>
          <w:trHeight w:val="158"/>
        </w:trPr>
        <w:tc>
          <w:tcPr>
            <w:tcW w:w="3402" w:type="dxa"/>
            <w:tcBorders>
              <w:right w:val="single" w:sz="4" w:space="0" w:color="auto"/>
            </w:tcBorders>
            <w:shd w:val="clear" w:color="auto" w:fill="auto"/>
            <w:tcMar>
              <w:top w:w="100" w:type="dxa"/>
              <w:left w:w="100" w:type="dxa"/>
              <w:bottom w:w="100" w:type="dxa"/>
              <w:right w:w="100" w:type="dxa"/>
            </w:tcMar>
          </w:tcPr>
          <w:p w:rsidR="00343F57" w:rsidRPr="00442EA9" w:rsidRDefault="00BD3C34" w:rsidP="00D96723">
            <w:pPr>
              <w:pStyle w:val="TableParagraph"/>
              <w:rPr>
                <w:sz w:val="24"/>
                <w:szCs w:val="24"/>
              </w:rPr>
            </w:pPr>
            <w:r>
              <w:rPr>
                <w:sz w:val="24"/>
                <w:szCs w:val="24"/>
              </w:rPr>
              <w:t>11</w:t>
            </w:r>
            <w:r w:rsidR="00343F57" w:rsidRPr="00442EA9">
              <w:rPr>
                <w:sz w:val="24"/>
                <w:szCs w:val="24"/>
              </w:rPr>
              <w:t>.</w:t>
            </w:r>
            <w:r w:rsidR="00D96723">
              <w:rPr>
                <w:sz w:val="24"/>
                <w:szCs w:val="24"/>
              </w:rPr>
              <w:t xml:space="preserve"> Участь жителів у плануванні </w:t>
            </w:r>
            <w:r w:rsidR="003C7453">
              <w:rPr>
                <w:sz w:val="24"/>
                <w:szCs w:val="24"/>
              </w:rPr>
              <w:t>та розподілі коштів місцевого бюджету з урахуванням потреб маломобільних груп</w:t>
            </w:r>
          </w:p>
        </w:tc>
        <w:tc>
          <w:tcPr>
            <w:tcW w:w="3544" w:type="dxa"/>
            <w:tcBorders>
              <w:left w:val="single" w:sz="4" w:space="0" w:color="auto"/>
              <w:right w:val="single" w:sz="4" w:space="0" w:color="auto"/>
            </w:tcBorders>
            <w:shd w:val="clear" w:color="auto" w:fill="auto"/>
          </w:tcPr>
          <w:p w:rsidR="00343F57" w:rsidRPr="00442EA9" w:rsidRDefault="003C7453" w:rsidP="00BD3C34">
            <w:pPr>
              <w:pStyle w:val="TableParagraph"/>
              <w:rPr>
                <w:sz w:val="24"/>
                <w:szCs w:val="24"/>
              </w:rPr>
            </w:pPr>
            <w:r>
              <w:rPr>
                <w:sz w:val="24"/>
                <w:szCs w:val="24"/>
              </w:rPr>
              <w:t>1</w:t>
            </w:r>
            <w:r w:rsidR="00BD3C34">
              <w:rPr>
                <w:sz w:val="24"/>
                <w:szCs w:val="24"/>
              </w:rPr>
              <w:t>7</w:t>
            </w:r>
            <w:r w:rsidR="00343F57" w:rsidRPr="00442EA9">
              <w:rPr>
                <w:sz w:val="24"/>
                <w:szCs w:val="24"/>
              </w:rPr>
              <w:t xml:space="preserve">) </w:t>
            </w:r>
            <w:r w:rsidR="00BD3C34">
              <w:rPr>
                <w:sz w:val="24"/>
                <w:szCs w:val="24"/>
              </w:rPr>
              <w:t>проведення оцінки безбар</w:t>
            </w:r>
            <w:r w:rsidR="00BD3C34" w:rsidRPr="00BD3C34">
              <w:rPr>
                <w:sz w:val="24"/>
                <w:szCs w:val="24"/>
              </w:rPr>
              <w:t>ʼ</w:t>
            </w:r>
            <w:r w:rsidR="00BD3C34">
              <w:rPr>
                <w:sz w:val="24"/>
                <w:szCs w:val="24"/>
              </w:rPr>
              <w:t>єрності прилеглої території закладів освіти усіх рівнів, де навчаються діти з особливими освітніми потребами, особи з інвалідністю та інші маломобільні групи населення</w:t>
            </w:r>
          </w:p>
        </w:tc>
        <w:tc>
          <w:tcPr>
            <w:tcW w:w="1700" w:type="dxa"/>
            <w:tcBorders>
              <w:left w:val="single" w:sz="4" w:space="0" w:color="auto"/>
              <w:right w:val="single" w:sz="4" w:space="0" w:color="auto"/>
            </w:tcBorders>
          </w:tcPr>
          <w:p w:rsidR="00343F57" w:rsidRPr="00442EA9" w:rsidRDefault="00343F57" w:rsidP="00343F57">
            <w:pPr>
              <w:pStyle w:val="TableParagraph"/>
              <w:rPr>
                <w:spacing w:val="-4"/>
                <w:sz w:val="24"/>
                <w:szCs w:val="24"/>
              </w:rPr>
            </w:pPr>
            <w:r w:rsidRPr="00442EA9">
              <w:rPr>
                <w:spacing w:val="-2"/>
                <w:sz w:val="24"/>
                <w:szCs w:val="24"/>
              </w:rPr>
              <w:t>Грудень 2025</w:t>
            </w:r>
          </w:p>
          <w:p w:rsidR="00343F57" w:rsidRPr="00442EA9" w:rsidRDefault="00343F57" w:rsidP="00343F57">
            <w:pPr>
              <w:pStyle w:val="TableParagraph"/>
              <w:rPr>
                <w:spacing w:val="-4"/>
                <w:sz w:val="24"/>
                <w:szCs w:val="24"/>
              </w:rPr>
            </w:pPr>
          </w:p>
          <w:p w:rsidR="00343F57" w:rsidRPr="00442EA9" w:rsidRDefault="00343F57" w:rsidP="00343F57">
            <w:pPr>
              <w:pStyle w:val="TableParagraph"/>
              <w:rPr>
                <w:b/>
                <w:sz w:val="24"/>
                <w:szCs w:val="24"/>
              </w:rPr>
            </w:pPr>
          </w:p>
        </w:tc>
        <w:tc>
          <w:tcPr>
            <w:tcW w:w="3403" w:type="dxa"/>
            <w:tcBorders>
              <w:left w:val="single" w:sz="4" w:space="0" w:color="auto"/>
              <w:right w:val="single" w:sz="4" w:space="0" w:color="auto"/>
            </w:tcBorders>
            <w:shd w:val="clear" w:color="auto" w:fill="auto"/>
            <w:vAlign w:val="center"/>
          </w:tcPr>
          <w:p w:rsidR="00343F57" w:rsidRPr="002823D4" w:rsidRDefault="00343F57" w:rsidP="00343F57">
            <w:pPr>
              <w:widowControl w:val="0"/>
              <w:pBdr>
                <w:top w:val="nil"/>
                <w:left w:val="nil"/>
                <w:bottom w:val="nil"/>
                <w:right w:val="nil"/>
                <w:between w:val="nil"/>
              </w:pBdr>
              <w:spacing w:after="0" w:line="240" w:lineRule="auto"/>
              <w:jc w:val="center"/>
              <w:rPr>
                <w:b/>
              </w:rPr>
            </w:pPr>
          </w:p>
        </w:tc>
        <w:tc>
          <w:tcPr>
            <w:tcW w:w="3686" w:type="dxa"/>
            <w:tcBorders>
              <w:left w:val="single" w:sz="4" w:space="0" w:color="auto"/>
            </w:tcBorders>
            <w:shd w:val="clear" w:color="auto" w:fill="auto"/>
          </w:tcPr>
          <w:p w:rsidR="00343F57" w:rsidRPr="0039258D" w:rsidRDefault="00BD3C34" w:rsidP="00BD3C34">
            <w:pPr>
              <w:pStyle w:val="TableParagraph"/>
              <w:rPr>
                <w:sz w:val="24"/>
                <w:szCs w:val="24"/>
              </w:rPr>
            </w:pPr>
            <w:r>
              <w:rPr>
                <w:sz w:val="24"/>
                <w:szCs w:val="24"/>
              </w:rPr>
              <w:t>Опублікова</w:t>
            </w:r>
            <w:r w:rsidR="003C7453">
              <w:rPr>
                <w:sz w:val="24"/>
                <w:szCs w:val="24"/>
              </w:rPr>
              <w:t xml:space="preserve">но звіт про </w:t>
            </w:r>
            <w:r>
              <w:rPr>
                <w:sz w:val="24"/>
                <w:szCs w:val="24"/>
              </w:rPr>
              <w:t>результати проведення оцінки</w:t>
            </w:r>
          </w:p>
        </w:tc>
      </w:tr>
      <w:tr w:rsidR="00343F57" w:rsidTr="0039258D">
        <w:trPr>
          <w:trHeight w:val="158"/>
        </w:trPr>
        <w:tc>
          <w:tcPr>
            <w:tcW w:w="3402" w:type="dxa"/>
            <w:tcBorders>
              <w:right w:val="single" w:sz="4" w:space="0" w:color="auto"/>
            </w:tcBorders>
            <w:shd w:val="clear" w:color="auto" w:fill="auto"/>
            <w:tcMar>
              <w:top w:w="100" w:type="dxa"/>
              <w:left w:w="100" w:type="dxa"/>
              <w:bottom w:w="100" w:type="dxa"/>
              <w:right w:w="100" w:type="dxa"/>
            </w:tcMar>
            <w:vAlign w:val="center"/>
          </w:tcPr>
          <w:p w:rsidR="00343F57" w:rsidRPr="00343F57" w:rsidRDefault="00343F57" w:rsidP="00343F57">
            <w:pPr>
              <w:widowControl w:val="0"/>
              <w:pBdr>
                <w:top w:val="nil"/>
                <w:left w:val="nil"/>
                <w:bottom w:val="nil"/>
                <w:right w:val="nil"/>
                <w:between w:val="nil"/>
              </w:pBdr>
              <w:spacing w:after="0" w:line="240" w:lineRule="auto"/>
              <w:rPr>
                <w:b/>
              </w:rPr>
            </w:pPr>
            <w:r w:rsidRPr="00343F57">
              <w:rPr>
                <w:b/>
              </w:rPr>
              <w:t>Володимирський район</w:t>
            </w:r>
          </w:p>
        </w:tc>
        <w:tc>
          <w:tcPr>
            <w:tcW w:w="3544" w:type="dxa"/>
            <w:tcBorders>
              <w:left w:val="single" w:sz="4" w:space="0" w:color="auto"/>
              <w:right w:val="single" w:sz="4" w:space="0" w:color="auto"/>
            </w:tcBorders>
            <w:shd w:val="clear" w:color="auto" w:fill="auto"/>
            <w:vAlign w:val="center"/>
          </w:tcPr>
          <w:p w:rsidR="00343F57" w:rsidRPr="002823D4" w:rsidRDefault="00343F57" w:rsidP="00343F57">
            <w:pPr>
              <w:widowControl w:val="0"/>
              <w:pBdr>
                <w:top w:val="nil"/>
                <w:left w:val="nil"/>
                <w:bottom w:val="nil"/>
                <w:right w:val="nil"/>
                <w:between w:val="nil"/>
              </w:pBdr>
              <w:spacing w:after="0" w:line="240" w:lineRule="auto"/>
              <w:jc w:val="center"/>
              <w:rPr>
                <w:b/>
              </w:rPr>
            </w:pPr>
          </w:p>
        </w:tc>
        <w:tc>
          <w:tcPr>
            <w:tcW w:w="1700" w:type="dxa"/>
            <w:tcBorders>
              <w:left w:val="single" w:sz="4" w:space="0" w:color="auto"/>
              <w:right w:val="single" w:sz="4" w:space="0" w:color="auto"/>
            </w:tcBorders>
          </w:tcPr>
          <w:p w:rsidR="00343F57" w:rsidRPr="002823D4" w:rsidRDefault="00343F57" w:rsidP="00343F57">
            <w:pPr>
              <w:widowControl w:val="0"/>
              <w:pBdr>
                <w:top w:val="nil"/>
                <w:left w:val="nil"/>
                <w:bottom w:val="nil"/>
                <w:right w:val="nil"/>
                <w:between w:val="nil"/>
              </w:pBdr>
              <w:spacing w:after="0" w:line="240" w:lineRule="auto"/>
              <w:jc w:val="center"/>
              <w:rPr>
                <w:b/>
              </w:rPr>
            </w:pPr>
          </w:p>
        </w:tc>
        <w:tc>
          <w:tcPr>
            <w:tcW w:w="3403" w:type="dxa"/>
            <w:tcBorders>
              <w:left w:val="single" w:sz="4" w:space="0" w:color="auto"/>
              <w:right w:val="single" w:sz="4" w:space="0" w:color="auto"/>
            </w:tcBorders>
            <w:shd w:val="clear" w:color="auto" w:fill="auto"/>
            <w:vAlign w:val="center"/>
          </w:tcPr>
          <w:p w:rsidR="00343F57" w:rsidRPr="002823D4" w:rsidRDefault="00343F57" w:rsidP="00343F57">
            <w:pPr>
              <w:widowControl w:val="0"/>
              <w:pBdr>
                <w:top w:val="nil"/>
                <w:left w:val="nil"/>
                <w:bottom w:val="nil"/>
                <w:right w:val="nil"/>
                <w:between w:val="nil"/>
              </w:pBdr>
              <w:spacing w:after="0" w:line="240" w:lineRule="auto"/>
              <w:jc w:val="center"/>
              <w:rPr>
                <w:b/>
              </w:rPr>
            </w:pPr>
          </w:p>
        </w:tc>
        <w:tc>
          <w:tcPr>
            <w:tcW w:w="3686" w:type="dxa"/>
            <w:tcBorders>
              <w:left w:val="single" w:sz="4" w:space="0" w:color="auto"/>
            </w:tcBorders>
            <w:shd w:val="clear" w:color="auto" w:fill="auto"/>
            <w:vAlign w:val="center"/>
          </w:tcPr>
          <w:p w:rsidR="00343F57" w:rsidRPr="002823D4" w:rsidRDefault="00343F57" w:rsidP="00343F57">
            <w:pPr>
              <w:widowControl w:val="0"/>
              <w:pBdr>
                <w:top w:val="nil"/>
                <w:left w:val="nil"/>
                <w:bottom w:val="nil"/>
                <w:right w:val="nil"/>
                <w:between w:val="nil"/>
              </w:pBdr>
              <w:spacing w:after="0" w:line="240" w:lineRule="auto"/>
              <w:jc w:val="center"/>
              <w:rPr>
                <w:b/>
              </w:rPr>
            </w:pPr>
          </w:p>
        </w:tc>
      </w:tr>
      <w:tr w:rsidR="000D7A81" w:rsidTr="0039258D">
        <w:tc>
          <w:tcPr>
            <w:tcW w:w="3402" w:type="dxa"/>
            <w:shd w:val="clear" w:color="auto" w:fill="auto"/>
            <w:tcMar>
              <w:top w:w="100" w:type="dxa"/>
              <w:left w:w="100" w:type="dxa"/>
              <w:bottom w:w="100" w:type="dxa"/>
              <w:right w:w="100" w:type="dxa"/>
            </w:tcMar>
          </w:tcPr>
          <w:p w:rsidR="000D7A81" w:rsidRPr="00343F57" w:rsidRDefault="000D7A81" w:rsidP="000D7A81">
            <w:pPr>
              <w:keepNext/>
              <w:spacing w:after="0" w:line="240" w:lineRule="auto"/>
            </w:pPr>
            <w:r w:rsidRPr="00343F57">
              <w:lastRenderedPageBreak/>
              <w:t xml:space="preserve">1. Володимирська  міська </w:t>
            </w:r>
          </w:p>
        </w:tc>
        <w:tc>
          <w:tcPr>
            <w:tcW w:w="3544" w:type="dxa"/>
            <w:tcBorders>
              <w:right w:val="single" w:sz="4" w:space="0" w:color="auto"/>
            </w:tcBorders>
            <w:shd w:val="clear" w:color="auto" w:fill="auto"/>
            <w:tcMar>
              <w:top w:w="100" w:type="dxa"/>
              <w:left w:w="100" w:type="dxa"/>
              <w:bottom w:w="100" w:type="dxa"/>
              <w:right w:w="100" w:type="dxa"/>
            </w:tcMar>
          </w:tcPr>
          <w:p w:rsidR="000D7A81" w:rsidRPr="002823D4" w:rsidRDefault="000D7A81" w:rsidP="000D7A81">
            <w:pPr>
              <w:widowControl w:val="0"/>
              <w:pBdr>
                <w:top w:val="nil"/>
                <w:left w:val="nil"/>
                <w:bottom w:val="nil"/>
                <w:right w:val="nil"/>
                <w:between w:val="nil"/>
              </w:pBdr>
              <w:spacing w:after="0" w:line="240" w:lineRule="auto"/>
              <w:rPr>
                <w:sz w:val="28"/>
                <w:szCs w:val="28"/>
                <w:shd w:val="clear" w:color="auto" w:fill="FFFFFF"/>
              </w:rPr>
            </w:pPr>
          </w:p>
        </w:tc>
        <w:tc>
          <w:tcPr>
            <w:tcW w:w="1700" w:type="dxa"/>
            <w:tcBorders>
              <w:right w:val="single" w:sz="4" w:space="0" w:color="auto"/>
            </w:tcBorders>
          </w:tcPr>
          <w:p w:rsidR="000D7A81" w:rsidRPr="002823D4" w:rsidRDefault="000D7A81" w:rsidP="000D7A81">
            <w:pPr>
              <w:spacing w:after="0" w:line="240" w:lineRule="auto"/>
              <w:rPr>
                <w:sz w:val="28"/>
                <w:szCs w:val="28"/>
              </w:rPr>
            </w:pPr>
          </w:p>
        </w:tc>
        <w:tc>
          <w:tcPr>
            <w:tcW w:w="3403" w:type="dxa"/>
            <w:tcBorders>
              <w:left w:val="single" w:sz="4" w:space="0" w:color="auto"/>
            </w:tcBorders>
            <w:shd w:val="clear" w:color="auto" w:fill="auto"/>
            <w:tcMar>
              <w:top w:w="100" w:type="dxa"/>
              <w:left w:w="100" w:type="dxa"/>
              <w:bottom w:w="100" w:type="dxa"/>
              <w:right w:w="100" w:type="dxa"/>
            </w:tcMar>
          </w:tcPr>
          <w:p w:rsidR="000D7A81" w:rsidRPr="000D7A81" w:rsidRDefault="000D7A81" w:rsidP="000D7A81">
            <w:pPr>
              <w:pStyle w:val="TableParagraph"/>
            </w:pPr>
            <w:r>
              <w:rPr>
                <w:lang w:val="ru-RU"/>
              </w:rPr>
              <w:t>https</w:t>
            </w:r>
            <w:r w:rsidRPr="000D7A81">
              <w:t>://</w:t>
            </w:r>
            <w:r>
              <w:rPr>
                <w:lang w:val="ru-RU"/>
              </w:rPr>
              <w:t>volodymyrrada</w:t>
            </w:r>
            <w:r w:rsidRPr="000D7A81">
              <w:t>.</w:t>
            </w:r>
            <w:r>
              <w:rPr>
                <w:lang w:val="ru-RU"/>
              </w:rPr>
              <w:t>gov</w:t>
            </w:r>
            <w:r w:rsidRPr="000D7A81">
              <w:t>.</w:t>
            </w:r>
            <w:r>
              <w:rPr>
                <w:lang w:val="ru-RU"/>
              </w:rPr>
              <w:t>ua</w:t>
            </w:r>
            <w:r w:rsidRPr="000D7A81">
              <w:t>/</w:t>
            </w:r>
            <w:r>
              <w:rPr>
                <w:lang w:val="ru-RU"/>
              </w:rPr>
              <w:t>bezbaryernist</w:t>
            </w:r>
            <w:r w:rsidRPr="000D7A81">
              <w:t>/</w:t>
            </w:r>
          </w:p>
        </w:tc>
        <w:tc>
          <w:tcPr>
            <w:tcW w:w="3686" w:type="dxa"/>
            <w:shd w:val="clear" w:color="auto" w:fill="auto"/>
            <w:tcMar>
              <w:top w:w="100" w:type="dxa"/>
              <w:left w:w="100" w:type="dxa"/>
              <w:bottom w:w="100" w:type="dxa"/>
              <w:right w:w="100" w:type="dxa"/>
            </w:tcMar>
          </w:tcPr>
          <w:p w:rsidR="000D7A81" w:rsidRDefault="000D7A81" w:rsidP="000D7A81">
            <w:pPr>
              <w:pStyle w:val="TableParagraph"/>
              <w:rPr>
                <w:lang w:val="ru-RU"/>
              </w:rPr>
            </w:pPr>
            <w:r>
              <w:rPr>
                <w:sz w:val="24"/>
                <w:szCs w:val="24"/>
                <w:lang w:val="ru-RU"/>
              </w:rPr>
              <w:t>У ході виконання</w:t>
            </w:r>
          </w:p>
        </w:tc>
      </w:tr>
      <w:tr w:rsidR="00343F57" w:rsidTr="0039258D">
        <w:tc>
          <w:tcPr>
            <w:tcW w:w="3402" w:type="dxa"/>
            <w:shd w:val="clear" w:color="auto" w:fill="auto"/>
            <w:tcMar>
              <w:top w:w="100" w:type="dxa"/>
              <w:left w:w="100" w:type="dxa"/>
              <w:bottom w:w="100" w:type="dxa"/>
              <w:right w:w="100" w:type="dxa"/>
            </w:tcMar>
          </w:tcPr>
          <w:p w:rsidR="00343F57" w:rsidRPr="00343F57" w:rsidRDefault="00343F57" w:rsidP="00343F57">
            <w:pPr>
              <w:keepNext/>
              <w:spacing w:after="0" w:line="240" w:lineRule="auto"/>
            </w:pPr>
            <w:r w:rsidRPr="00343F57">
              <w:t xml:space="preserve">2. Нововолинська міська  </w:t>
            </w:r>
          </w:p>
        </w:tc>
        <w:tc>
          <w:tcPr>
            <w:tcW w:w="3544" w:type="dxa"/>
            <w:shd w:val="clear" w:color="auto" w:fill="auto"/>
            <w:tcMar>
              <w:top w:w="100" w:type="dxa"/>
              <w:left w:w="100" w:type="dxa"/>
              <w:bottom w:w="100" w:type="dxa"/>
              <w:right w:w="100" w:type="dxa"/>
            </w:tcMar>
          </w:tcPr>
          <w:p w:rsidR="00343F57" w:rsidRPr="002823D4" w:rsidRDefault="00343F57" w:rsidP="00343F57">
            <w:pPr>
              <w:widowControl w:val="0"/>
              <w:spacing w:after="0" w:line="240" w:lineRule="auto"/>
              <w:rPr>
                <w:sz w:val="28"/>
                <w:szCs w:val="28"/>
              </w:rPr>
            </w:pPr>
          </w:p>
        </w:tc>
        <w:tc>
          <w:tcPr>
            <w:tcW w:w="1700" w:type="dxa"/>
          </w:tcPr>
          <w:p w:rsidR="00343F57" w:rsidRPr="002823D4" w:rsidRDefault="00343F57" w:rsidP="00343F57">
            <w:pPr>
              <w:spacing w:after="0" w:line="240" w:lineRule="auto"/>
              <w:rPr>
                <w:sz w:val="28"/>
                <w:szCs w:val="28"/>
              </w:rPr>
            </w:pPr>
          </w:p>
        </w:tc>
        <w:tc>
          <w:tcPr>
            <w:tcW w:w="3403" w:type="dxa"/>
            <w:shd w:val="clear" w:color="auto" w:fill="auto"/>
            <w:tcMar>
              <w:top w:w="100" w:type="dxa"/>
              <w:left w:w="100" w:type="dxa"/>
              <w:bottom w:w="100" w:type="dxa"/>
              <w:right w:w="100" w:type="dxa"/>
            </w:tcMar>
          </w:tcPr>
          <w:p w:rsidR="00343F57" w:rsidRPr="002823D4" w:rsidRDefault="00E63F8A" w:rsidP="00343F57">
            <w:pPr>
              <w:spacing w:after="0" w:line="240" w:lineRule="auto"/>
              <w:rPr>
                <w:sz w:val="28"/>
                <w:szCs w:val="28"/>
              </w:rPr>
            </w:pPr>
            <w:r>
              <w:rPr>
                <w:sz w:val="28"/>
                <w:szCs w:val="28"/>
              </w:rPr>
              <w:t>–</w:t>
            </w:r>
          </w:p>
        </w:tc>
        <w:tc>
          <w:tcPr>
            <w:tcW w:w="3686" w:type="dxa"/>
            <w:shd w:val="clear" w:color="auto" w:fill="auto"/>
            <w:tcMar>
              <w:top w:w="100" w:type="dxa"/>
              <w:left w:w="100" w:type="dxa"/>
              <w:bottom w:w="100" w:type="dxa"/>
              <w:right w:w="100" w:type="dxa"/>
            </w:tcMar>
          </w:tcPr>
          <w:p w:rsidR="00E63F8A" w:rsidRPr="00D024CE" w:rsidRDefault="00E63F8A" w:rsidP="00E63F8A">
            <w:pPr>
              <w:spacing w:after="0" w:line="240" w:lineRule="auto"/>
              <w:jc w:val="both"/>
            </w:pPr>
            <w:r w:rsidRPr="00D024CE">
              <w:t xml:space="preserve">Біля будівлі (приміщення орендоване) управління соціальної політики облаштовані паркувальні місця для осіб з інвалідністю які позначені дорожніми знаками. Встановлений пандус з поручнями, усі сходи одного маршу однакові за формою та мають контрастне маркування кольором першої та останньої сходинки. Забезпечено візуальний контраст  вхідних дверей, на них нанесено контрастне маркування кольором на висоті 1 метр-1,5 метра. На шляху руху осіб з інвалідністю немає предметів або горизонтальних перешкод, що виступають над поверхнею підлоги. Санітарно-гігієнічне приміщення є доступним для маломобільних груп населення, позначено інформаційною табличкою з міжнародним символом доступності і написом, що продубльовано шрифтом Брайля. В приміщеннях де надаються послуги, на шляхах руху осіб з інвалідністю немає </w:t>
            </w:r>
            <w:r w:rsidRPr="00D024CE">
              <w:lastRenderedPageBreak/>
              <w:t>предметів або горизонтальних перешкод, що виступають над поверхнею підлоги.</w:t>
            </w:r>
          </w:p>
          <w:p w:rsidR="00343F57" w:rsidRDefault="00E63F8A" w:rsidP="00E63F8A">
            <w:pPr>
              <w:spacing w:after="0" w:line="240" w:lineRule="auto"/>
              <w:jc w:val="both"/>
            </w:pPr>
            <w:r w:rsidRPr="00D024CE">
              <w:t>У 2025 році облаштовано велопарковку та встановлено кнопку виклику спеціалістів управління соціальної політики.</w:t>
            </w:r>
          </w:p>
        </w:tc>
      </w:tr>
      <w:tr w:rsidR="00DB1E33" w:rsidTr="0039258D">
        <w:tc>
          <w:tcPr>
            <w:tcW w:w="3402" w:type="dxa"/>
            <w:shd w:val="clear" w:color="auto" w:fill="auto"/>
            <w:tcMar>
              <w:top w:w="100" w:type="dxa"/>
              <w:left w:w="100" w:type="dxa"/>
              <w:bottom w:w="100" w:type="dxa"/>
              <w:right w:w="100" w:type="dxa"/>
            </w:tcMar>
          </w:tcPr>
          <w:p w:rsidR="00DB1E33" w:rsidRPr="00343F57" w:rsidRDefault="00DB1E33" w:rsidP="00DB1E33">
            <w:pPr>
              <w:keepNext/>
              <w:spacing w:after="0" w:line="240" w:lineRule="auto"/>
            </w:pPr>
            <w:r w:rsidRPr="00343F57">
              <w:lastRenderedPageBreak/>
              <w:t xml:space="preserve">3. Устилузька міська  </w:t>
            </w:r>
          </w:p>
        </w:tc>
        <w:tc>
          <w:tcPr>
            <w:tcW w:w="3544" w:type="dxa"/>
            <w:shd w:val="clear" w:color="auto" w:fill="auto"/>
            <w:tcMar>
              <w:top w:w="100" w:type="dxa"/>
              <w:left w:w="100" w:type="dxa"/>
              <w:bottom w:w="100" w:type="dxa"/>
              <w:right w:w="100" w:type="dxa"/>
            </w:tcMar>
          </w:tcPr>
          <w:p w:rsidR="00DB1E33" w:rsidRPr="002823D4" w:rsidRDefault="00DB1E33" w:rsidP="00DB1E33">
            <w:pPr>
              <w:widowControl w:val="0"/>
              <w:pBdr>
                <w:top w:val="nil"/>
                <w:left w:val="nil"/>
                <w:bottom w:val="nil"/>
                <w:right w:val="nil"/>
                <w:between w:val="nil"/>
              </w:pBdr>
              <w:spacing w:after="0" w:line="240" w:lineRule="auto"/>
              <w:rPr>
                <w:sz w:val="28"/>
                <w:szCs w:val="28"/>
              </w:rPr>
            </w:pPr>
          </w:p>
        </w:tc>
        <w:tc>
          <w:tcPr>
            <w:tcW w:w="1700" w:type="dxa"/>
          </w:tcPr>
          <w:p w:rsidR="00DB1E33" w:rsidRPr="002823D4" w:rsidRDefault="00DB1E33" w:rsidP="00DB1E33">
            <w:pPr>
              <w:widowControl w:val="0"/>
              <w:pBdr>
                <w:top w:val="nil"/>
                <w:left w:val="nil"/>
                <w:bottom w:val="nil"/>
                <w:right w:val="nil"/>
                <w:between w:val="nil"/>
              </w:pBdr>
              <w:spacing w:after="0" w:line="240" w:lineRule="auto"/>
              <w:rPr>
                <w:sz w:val="28"/>
                <w:szCs w:val="28"/>
              </w:rPr>
            </w:pPr>
          </w:p>
        </w:tc>
        <w:tc>
          <w:tcPr>
            <w:tcW w:w="3403" w:type="dxa"/>
            <w:shd w:val="clear" w:color="auto" w:fill="auto"/>
            <w:tcMar>
              <w:top w:w="100" w:type="dxa"/>
              <w:left w:w="100" w:type="dxa"/>
              <w:bottom w:w="100" w:type="dxa"/>
              <w:right w:w="100" w:type="dxa"/>
            </w:tcMar>
          </w:tcPr>
          <w:p w:rsidR="00DB1E33" w:rsidRDefault="00DB1E33" w:rsidP="00DB1E33">
            <w:pPr>
              <w:pStyle w:val="TableParagraph"/>
            </w:pPr>
            <w:r>
              <w:rPr>
                <w:spacing w:val="-2"/>
                <w:sz w:val="24"/>
                <w:szCs w:val="24"/>
              </w:rPr>
              <w:t>https://ustyluzka-gromada.gov.ua/news/1764931984/</w:t>
            </w:r>
          </w:p>
        </w:tc>
        <w:tc>
          <w:tcPr>
            <w:tcW w:w="3686" w:type="dxa"/>
            <w:shd w:val="clear" w:color="auto" w:fill="auto"/>
            <w:tcMar>
              <w:top w:w="100" w:type="dxa"/>
              <w:left w:w="100" w:type="dxa"/>
              <w:bottom w:w="100" w:type="dxa"/>
              <w:right w:w="100" w:type="dxa"/>
            </w:tcMar>
          </w:tcPr>
          <w:p w:rsidR="00DB1E33" w:rsidRDefault="00DB1E33" w:rsidP="00DB1E33">
            <w:pPr>
              <w:pStyle w:val="TableParagraph"/>
            </w:pPr>
            <w:r>
              <w:rPr>
                <w:sz w:val="24"/>
                <w:szCs w:val="24"/>
              </w:rPr>
              <w:t>опубліковано звіт про результати</w:t>
            </w:r>
            <w:r>
              <w:rPr>
                <w:spacing w:val="-18"/>
                <w:sz w:val="24"/>
                <w:szCs w:val="24"/>
              </w:rPr>
              <w:t xml:space="preserve"> </w:t>
            </w:r>
            <w:r>
              <w:rPr>
                <w:sz w:val="24"/>
                <w:szCs w:val="24"/>
              </w:rPr>
              <w:t xml:space="preserve">проведення </w:t>
            </w:r>
            <w:r>
              <w:rPr>
                <w:spacing w:val="-2"/>
                <w:sz w:val="24"/>
                <w:szCs w:val="24"/>
              </w:rPr>
              <w:t>оцінки</w:t>
            </w:r>
          </w:p>
        </w:tc>
      </w:tr>
      <w:tr w:rsidR="00A3042A" w:rsidTr="0039258D">
        <w:tc>
          <w:tcPr>
            <w:tcW w:w="3402" w:type="dxa"/>
            <w:shd w:val="clear" w:color="auto" w:fill="auto"/>
            <w:tcMar>
              <w:top w:w="100" w:type="dxa"/>
              <w:left w:w="100" w:type="dxa"/>
              <w:bottom w:w="100" w:type="dxa"/>
              <w:right w:w="100" w:type="dxa"/>
            </w:tcMar>
          </w:tcPr>
          <w:p w:rsidR="00A3042A" w:rsidRPr="00343F57" w:rsidRDefault="00A3042A" w:rsidP="00A3042A">
            <w:pPr>
              <w:keepNext/>
              <w:spacing w:after="0" w:line="240" w:lineRule="auto"/>
            </w:pPr>
            <w:r w:rsidRPr="00343F57">
              <w:t xml:space="preserve">4. Іваничівська селищна  </w:t>
            </w:r>
          </w:p>
        </w:tc>
        <w:tc>
          <w:tcPr>
            <w:tcW w:w="3544" w:type="dxa"/>
            <w:shd w:val="clear" w:color="auto" w:fill="auto"/>
            <w:tcMar>
              <w:top w:w="100" w:type="dxa"/>
              <w:left w:w="100" w:type="dxa"/>
              <w:bottom w:w="100" w:type="dxa"/>
              <w:right w:w="100" w:type="dxa"/>
            </w:tcMar>
          </w:tcPr>
          <w:p w:rsidR="00A3042A" w:rsidRPr="002823D4" w:rsidRDefault="00A3042A" w:rsidP="00A3042A">
            <w:pPr>
              <w:spacing w:after="0" w:line="240" w:lineRule="auto"/>
              <w:rPr>
                <w:sz w:val="28"/>
                <w:szCs w:val="28"/>
              </w:rPr>
            </w:pPr>
          </w:p>
        </w:tc>
        <w:tc>
          <w:tcPr>
            <w:tcW w:w="1700" w:type="dxa"/>
          </w:tcPr>
          <w:p w:rsidR="00A3042A" w:rsidRPr="002823D4" w:rsidRDefault="00A3042A" w:rsidP="00A3042A">
            <w:pPr>
              <w:spacing w:after="0" w:line="240" w:lineRule="auto"/>
              <w:rPr>
                <w:sz w:val="28"/>
                <w:szCs w:val="28"/>
              </w:rPr>
            </w:pPr>
          </w:p>
        </w:tc>
        <w:tc>
          <w:tcPr>
            <w:tcW w:w="3403" w:type="dxa"/>
            <w:shd w:val="clear" w:color="auto" w:fill="auto"/>
            <w:tcMar>
              <w:top w:w="100" w:type="dxa"/>
              <w:left w:w="100" w:type="dxa"/>
              <w:bottom w:w="100" w:type="dxa"/>
              <w:right w:w="100" w:type="dxa"/>
            </w:tcMar>
          </w:tcPr>
          <w:p w:rsidR="00A3042A" w:rsidRDefault="00A3042A" w:rsidP="00A3042A">
            <w:pPr>
              <w:pStyle w:val="TableParagraph"/>
            </w:pPr>
            <w:r>
              <w:rPr>
                <w:sz w:val="24"/>
                <w:szCs w:val="24"/>
              </w:rPr>
              <w:t>https://ivaselrada.gov.ua/bezbarernist-10-39-30-17-04-2025/</w:t>
            </w:r>
          </w:p>
        </w:tc>
        <w:tc>
          <w:tcPr>
            <w:tcW w:w="3686" w:type="dxa"/>
            <w:shd w:val="clear" w:color="auto" w:fill="auto"/>
            <w:tcMar>
              <w:top w:w="100" w:type="dxa"/>
              <w:left w:w="100" w:type="dxa"/>
              <w:bottom w:w="100" w:type="dxa"/>
              <w:right w:w="100" w:type="dxa"/>
            </w:tcMar>
          </w:tcPr>
          <w:p w:rsidR="00A3042A" w:rsidRDefault="00A3042A" w:rsidP="00A3042A">
            <w:pPr>
              <w:pStyle w:val="TableParagraph"/>
            </w:pPr>
            <w:r>
              <w:rPr>
                <w:sz w:val="24"/>
                <w:szCs w:val="24"/>
              </w:rPr>
              <w:t>опубліковано звіт про результати</w:t>
            </w:r>
            <w:r>
              <w:rPr>
                <w:spacing w:val="-18"/>
                <w:sz w:val="24"/>
                <w:szCs w:val="24"/>
              </w:rPr>
              <w:t xml:space="preserve"> </w:t>
            </w:r>
            <w:r>
              <w:rPr>
                <w:sz w:val="24"/>
                <w:szCs w:val="24"/>
              </w:rPr>
              <w:t xml:space="preserve">проведення </w:t>
            </w:r>
            <w:r>
              <w:rPr>
                <w:spacing w:val="-2"/>
                <w:sz w:val="24"/>
                <w:szCs w:val="24"/>
              </w:rPr>
              <w:t>оцінки</w:t>
            </w:r>
          </w:p>
        </w:tc>
      </w:tr>
      <w:tr w:rsidR="00E67027" w:rsidTr="0039258D">
        <w:tc>
          <w:tcPr>
            <w:tcW w:w="3402" w:type="dxa"/>
            <w:shd w:val="clear" w:color="auto" w:fill="auto"/>
            <w:tcMar>
              <w:top w:w="100" w:type="dxa"/>
              <w:left w:w="100" w:type="dxa"/>
              <w:bottom w:w="100" w:type="dxa"/>
              <w:right w:w="100" w:type="dxa"/>
            </w:tcMar>
          </w:tcPr>
          <w:p w:rsidR="00E67027" w:rsidRPr="00343F57" w:rsidRDefault="00E67027" w:rsidP="00E67027">
            <w:pPr>
              <w:widowControl w:val="0"/>
              <w:pBdr>
                <w:top w:val="nil"/>
                <w:left w:val="nil"/>
                <w:bottom w:val="nil"/>
                <w:right w:val="nil"/>
                <w:between w:val="nil"/>
              </w:pBdr>
              <w:spacing w:after="0" w:line="240" w:lineRule="auto"/>
            </w:pPr>
            <w:r w:rsidRPr="00343F57">
              <w:t xml:space="preserve">5. Локачинська селищна  </w:t>
            </w:r>
          </w:p>
        </w:tc>
        <w:tc>
          <w:tcPr>
            <w:tcW w:w="3544" w:type="dxa"/>
            <w:shd w:val="clear" w:color="auto" w:fill="auto"/>
            <w:tcMar>
              <w:top w:w="100" w:type="dxa"/>
              <w:left w:w="100" w:type="dxa"/>
              <w:bottom w:w="100" w:type="dxa"/>
              <w:right w:w="100" w:type="dxa"/>
            </w:tcMar>
          </w:tcPr>
          <w:p w:rsidR="00E67027" w:rsidRPr="002823D4" w:rsidRDefault="00E67027" w:rsidP="00E67027">
            <w:pPr>
              <w:spacing w:after="0" w:line="240" w:lineRule="auto"/>
              <w:rPr>
                <w:sz w:val="28"/>
                <w:szCs w:val="28"/>
              </w:rPr>
            </w:pPr>
          </w:p>
        </w:tc>
        <w:tc>
          <w:tcPr>
            <w:tcW w:w="1700" w:type="dxa"/>
          </w:tcPr>
          <w:p w:rsidR="00E67027" w:rsidRPr="002823D4" w:rsidRDefault="00E67027" w:rsidP="00E67027">
            <w:pPr>
              <w:spacing w:after="0" w:line="240" w:lineRule="auto"/>
              <w:rPr>
                <w:sz w:val="28"/>
                <w:szCs w:val="28"/>
              </w:rPr>
            </w:pPr>
          </w:p>
        </w:tc>
        <w:tc>
          <w:tcPr>
            <w:tcW w:w="3403" w:type="dxa"/>
            <w:shd w:val="clear" w:color="auto" w:fill="auto"/>
            <w:tcMar>
              <w:top w:w="100" w:type="dxa"/>
              <w:left w:w="100" w:type="dxa"/>
              <w:bottom w:w="100" w:type="dxa"/>
              <w:right w:w="100" w:type="dxa"/>
            </w:tcMar>
          </w:tcPr>
          <w:p w:rsidR="00E67027" w:rsidRDefault="00E67027" w:rsidP="00E67027">
            <w:pPr>
              <w:pStyle w:val="TableParagraph"/>
            </w:pPr>
            <w:r>
              <w:t>https://lun.ua/misto/barrier-free/mindev-2025/182256#16/50.740222/24.65006</w:t>
            </w:r>
          </w:p>
        </w:tc>
        <w:tc>
          <w:tcPr>
            <w:tcW w:w="3686" w:type="dxa"/>
            <w:shd w:val="clear" w:color="auto" w:fill="auto"/>
            <w:tcMar>
              <w:top w:w="100" w:type="dxa"/>
              <w:left w:w="100" w:type="dxa"/>
              <w:bottom w:w="100" w:type="dxa"/>
              <w:right w:w="100" w:type="dxa"/>
            </w:tcMar>
          </w:tcPr>
          <w:p w:rsidR="00E67027" w:rsidRDefault="00E67027" w:rsidP="00E67027">
            <w:pPr>
              <w:pStyle w:val="TableParagraph"/>
            </w:pPr>
            <w:r>
              <w:rPr>
                <w:sz w:val="24"/>
                <w:szCs w:val="24"/>
              </w:rPr>
              <w:t>опубліковано звіт про результати</w:t>
            </w:r>
            <w:r>
              <w:rPr>
                <w:spacing w:val="-18"/>
                <w:sz w:val="24"/>
                <w:szCs w:val="24"/>
              </w:rPr>
              <w:t xml:space="preserve"> </w:t>
            </w:r>
            <w:r>
              <w:rPr>
                <w:sz w:val="24"/>
                <w:szCs w:val="24"/>
              </w:rPr>
              <w:t xml:space="preserve">проведення </w:t>
            </w:r>
            <w:r>
              <w:rPr>
                <w:spacing w:val="-2"/>
                <w:sz w:val="24"/>
                <w:szCs w:val="24"/>
              </w:rPr>
              <w:t>оцінки опорного закладу загальної середньої освіти "Локачинський ліцей"</w:t>
            </w:r>
          </w:p>
        </w:tc>
      </w:tr>
      <w:tr w:rsidR="00343F57" w:rsidTr="0039258D">
        <w:tc>
          <w:tcPr>
            <w:tcW w:w="3402" w:type="dxa"/>
            <w:shd w:val="clear" w:color="auto" w:fill="auto"/>
            <w:tcMar>
              <w:top w:w="100" w:type="dxa"/>
              <w:left w:w="100" w:type="dxa"/>
              <w:bottom w:w="100" w:type="dxa"/>
              <w:right w:w="100" w:type="dxa"/>
            </w:tcMar>
          </w:tcPr>
          <w:p w:rsidR="00343F57" w:rsidRPr="00343F57" w:rsidRDefault="00343F57" w:rsidP="00343F57">
            <w:pPr>
              <w:widowControl w:val="0"/>
              <w:pBdr>
                <w:top w:val="nil"/>
                <w:left w:val="nil"/>
                <w:bottom w:val="nil"/>
                <w:right w:val="nil"/>
                <w:between w:val="nil"/>
              </w:pBdr>
              <w:spacing w:after="0" w:line="240" w:lineRule="auto"/>
            </w:pPr>
            <w:r w:rsidRPr="00343F57">
              <w:t xml:space="preserve">6. Затурцівська сільська </w:t>
            </w:r>
          </w:p>
        </w:tc>
        <w:tc>
          <w:tcPr>
            <w:tcW w:w="3544" w:type="dxa"/>
            <w:shd w:val="clear" w:color="auto" w:fill="auto"/>
            <w:tcMar>
              <w:top w:w="100" w:type="dxa"/>
              <w:left w:w="100" w:type="dxa"/>
              <w:bottom w:w="100" w:type="dxa"/>
              <w:right w:w="100" w:type="dxa"/>
            </w:tcMar>
          </w:tcPr>
          <w:p w:rsidR="00343F57" w:rsidRPr="002823D4" w:rsidRDefault="00343F57" w:rsidP="00343F57">
            <w:pPr>
              <w:spacing w:after="0" w:line="240" w:lineRule="auto"/>
              <w:rPr>
                <w:sz w:val="28"/>
                <w:szCs w:val="28"/>
              </w:rPr>
            </w:pPr>
          </w:p>
        </w:tc>
        <w:tc>
          <w:tcPr>
            <w:tcW w:w="1700" w:type="dxa"/>
          </w:tcPr>
          <w:p w:rsidR="00343F57" w:rsidRPr="002823D4" w:rsidRDefault="00343F57" w:rsidP="00343F57">
            <w:pPr>
              <w:spacing w:after="0" w:line="240" w:lineRule="auto"/>
              <w:rPr>
                <w:sz w:val="28"/>
                <w:szCs w:val="28"/>
              </w:rPr>
            </w:pPr>
          </w:p>
        </w:tc>
        <w:tc>
          <w:tcPr>
            <w:tcW w:w="3403" w:type="dxa"/>
            <w:shd w:val="clear" w:color="auto" w:fill="auto"/>
            <w:tcMar>
              <w:top w:w="100" w:type="dxa"/>
              <w:left w:w="100" w:type="dxa"/>
              <w:bottom w:w="100" w:type="dxa"/>
              <w:right w:w="100" w:type="dxa"/>
            </w:tcMar>
            <w:vAlign w:val="center"/>
          </w:tcPr>
          <w:p w:rsidR="00343F57" w:rsidRPr="002823D4" w:rsidRDefault="00E67027" w:rsidP="00343F57">
            <w:pPr>
              <w:spacing w:after="0" w:line="240" w:lineRule="auto"/>
              <w:rPr>
                <w:sz w:val="28"/>
                <w:szCs w:val="28"/>
              </w:rPr>
            </w:pPr>
            <w:r>
              <w:rPr>
                <w:sz w:val="28"/>
                <w:szCs w:val="28"/>
              </w:rPr>
              <w:t>–</w:t>
            </w:r>
          </w:p>
        </w:tc>
        <w:tc>
          <w:tcPr>
            <w:tcW w:w="3686" w:type="dxa"/>
            <w:shd w:val="clear" w:color="auto" w:fill="auto"/>
            <w:tcMar>
              <w:top w:w="100" w:type="dxa"/>
              <w:left w:w="100" w:type="dxa"/>
              <w:bottom w:w="100" w:type="dxa"/>
              <w:right w:w="100" w:type="dxa"/>
            </w:tcMar>
          </w:tcPr>
          <w:p w:rsidR="00343F57" w:rsidRDefault="00E67027" w:rsidP="00343F57">
            <w:pPr>
              <w:widowControl w:val="0"/>
              <w:pBdr>
                <w:top w:val="nil"/>
                <w:left w:val="nil"/>
                <w:bottom w:val="nil"/>
                <w:right w:val="nil"/>
                <w:between w:val="nil"/>
              </w:pBdr>
              <w:spacing w:after="0" w:line="240" w:lineRule="auto"/>
            </w:pPr>
            <w:r>
              <w:t>–</w:t>
            </w:r>
          </w:p>
        </w:tc>
      </w:tr>
      <w:tr w:rsidR="000A118F" w:rsidTr="0039258D">
        <w:tc>
          <w:tcPr>
            <w:tcW w:w="3402" w:type="dxa"/>
            <w:shd w:val="clear" w:color="auto" w:fill="auto"/>
            <w:tcMar>
              <w:top w:w="100" w:type="dxa"/>
              <w:left w:w="100" w:type="dxa"/>
              <w:bottom w:w="100" w:type="dxa"/>
              <w:right w:w="100" w:type="dxa"/>
            </w:tcMar>
          </w:tcPr>
          <w:p w:rsidR="000A118F" w:rsidRPr="00343F57" w:rsidRDefault="000A118F" w:rsidP="000A118F">
            <w:pPr>
              <w:widowControl w:val="0"/>
              <w:pBdr>
                <w:top w:val="nil"/>
                <w:left w:val="nil"/>
                <w:bottom w:val="nil"/>
                <w:right w:val="nil"/>
                <w:between w:val="nil"/>
              </w:pBdr>
              <w:spacing w:after="0" w:line="240" w:lineRule="auto"/>
            </w:pPr>
            <w:r w:rsidRPr="00343F57">
              <w:t>7. Зимнівська сільська</w:t>
            </w:r>
          </w:p>
        </w:tc>
        <w:tc>
          <w:tcPr>
            <w:tcW w:w="3544" w:type="dxa"/>
            <w:shd w:val="clear" w:color="auto" w:fill="auto"/>
            <w:tcMar>
              <w:top w:w="100" w:type="dxa"/>
              <w:left w:w="100" w:type="dxa"/>
              <w:bottom w:w="100" w:type="dxa"/>
              <w:right w:w="100" w:type="dxa"/>
            </w:tcMar>
          </w:tcPr>
          <w:p w:rsidR="000A118F" w:rsidRPr="002823D4" w:rsidRDefault="000A118F" w:rsidP="000A118F">
            <w:pPr>
              <w:widowControl w:val="0"/>
              <w:pBdr>
                <w:top w:val="nil"/>
                <w:left w:val="nil"/>
                <w:bottom w:val="nil"/>
                <w:right w:val="nil"/>
                <w:between w:val="nil"/>
              </w:pBdr>
              <w:spacing w:after="0" w:line="240" w:lineRule="auto"/>
              <w:rPr>
                <w:sz w:val="28"/>
                <w:szCs w:val="28"/>
              </w:rPr>
            </w:pPr>
          </w:p>
        </w:tc>
        <w:tc>
          <w:tcPr>
            <w:tcW w:w="1700" w:type="dxa"/>
          </w:tcPr>
          <w:p w:rsidR="000A118F" w:rsidRPr="002823D4" w:rsidRDefault="000A118F" w:rsidP="000A118F">
            <w:pPr>
              <w:spacing w:after="0" w:line="240" w:lineRule="auto"/>
              <w:rPr>
                <w:sz w:val="28"/>
                <w:szCs w:val="28"/>
              </w:rPr>
            </w:pPr>
          </w:p>
        </w:tc>
        <w:tc>
          <w:tcPr>
            <w:tcW w:w="3403" w:type="dxa"/>
            <w:shd w:val="clear" w:color="auto" w:fill="auto"/>
            <w:tcMar>
              <w:top w:w="100" w:type="dxa"/>
              <w:left w:w="100" w:type="dxa"/>
              <w:bottom w:w="100" w:type="dxa"/>
              <w:right w:w="100" w:type="dxa"/>
            </w:tcMar>
          </w:tcPr>
          <w:p w:rsidR="000A118F" w:rsidRDefault="000A118F" w:rsidP="000A118F">
            <w:pPr>
              <w:pStyle w:val="TableParagraph"/>
            </w:pPr>
            <w:r>
              <w:t>https://zymnivska-gromada.gov.ua/monitoring-ta-ocinka-stupenya-bezbar%E2%80%98ernosti-ob%E2%80%98ektiv-fizichnogo-otochennya-po-zimnivskij-tg-12-43-48-01-09-2025/</w:t>
            </w:r>
          </w:p>
        </w:tc>
        <w:tc>
          <w:tcPr>
            <w:tcW w:w="3686" w:type="dxa"/>
            <w:shd w:val="clear" w:color="auto" w:fill="auto"/>
            <w:tcMar>
              <w:top w:w="100" w:type="dxa"/>
              <w:left w:w="100" w:type="dxa"/>
              <w:bottom w:w="100" w:type="dxa"/>
              <w:right w:w="100" w:type="dxa"/>
            </w:tcMar>
          </w:tcPr>
          <w:p w:rsidR="000A118F" w:rsidRDefault="000A118F" w:rsidP="000A118F">
            <w:pPr>
              <w:pStyle w:val="TableParagraph"/>
            </w:pPr>
            <w:r>
              <w:rPr>
                <w:sz w:val="24"/>
                <w:szCs w:val="24"/>
              </w:rPr>
              <w:t>опубліковано звіт про результати</w:t>
            </w:r>
            <w:r>
              <w:rPr>
                <w:spacing w:val="-18"/>
                <w:sz w:val="24"/>
                <w:szCs w:val="24"/>
              </w:rPr>
              <w:t xml:space="preserve"> </w:t>
            </w:r>
            <w:r>
              <w:rPr>
                <w:sz w:val="24"/>
                <w:szCs w:val="24"/>
              </w:rPr>
              <w:t xml:space="preserve">проведення </w:t>
            </w:r>
            <w:r>
              <w:rPr>
                <w:spacing w:val="-2"/>
                <w:sz w:val="24"/>
                <w:szCs w:val="24"/>
              </w:rPr>
              <w:t>оцінки</w:t>
            </w:r>
          </w:p>
        </w:tc>
      </w:tr>
      <w:tr w:rsidR="004A2496" w:rsidTr="0039258D">
        <w:tc>
          <w:tcPr>
            <w:tcW w:w="3402" w:type="dxa"/>
            <w:shd w:val="clear" w:color="auto" w:fill="auto"/>
            <w:tcMar>
              <w:top w:w="100" w:type="dxa"/>
              <w:left w:w="100" w:type="dxa"/>
              <w:bottom w:w="100" w:type="dxa"/>
              <w:right w:w="100" w:type="dxa"/>
            </w:tcMar>
          </w:tcPr>
          <w:p w:rsidR="004A2496" w:rsidRPr="00343F57" w:rsidRDefault="004A2496" w:rsidP="004A2496">
            <w:pPr>
              <w:widowControl w:val="0"/>
              <w:pBdr>
                <w:top w:val="nil"/>
                <w:left w:val="nil"/>
                <w:bottom w:val="nil"/>
                <w:right w:val="nil"/>
                <w:between w:val="nil"/>
              </w:pBdr>
              <w:spacing w:after="0" w:line="240" w:lineRule="auto"/>
            </w:pPr>
            <w:r w:rsidRPr="00343F57">
              <w:t xml:space="preserve">8. Литовезька сільська  </w:t>
            </w:r>
          </w:p>
        </w:tc>
        <w:tc>
          <w:tcPr>
            <w:tcW w:w="3544" w:type="dxa"/>
            <w:shd w:val="clear" w:color="auto" w:fill="auto"/>
            <w:tcMar>
              <w:top w:w="100" w:type="dxa"/>
              <w:left w:w="100" w:type="dxa"/>
              <w:bottom w:w="100" w:type="dxa"/>
              <w:right w:w="100" w:type="dxa"/>
            </w:tcMar>
          </w:tcPr>
          <w:p w:rsidR="004A2496" w:rsidRPr="002823D4" w:rsidRDefault="004A2496" w:rsidP="004A2496">
            <w:pPr>
              <w:widowControl w:val="0"/>
              <w:pBdr>
                <w:top w:val="nil"/>
                <w:left w:val="nil"/>
                <w:bottom w:val="nil"/>
                <w:right w:val="nil"/>
                <w:between w:val="nil"/>
              </w:pBdr>
              <w:spacing w:after="0" w:line="240" w:lineRule="auto"/>
              <w:rPr>
                <w:sz w:val="28"/>
                <w:szCs w:val="28"/>
              </w:rPr>
            </w:pPr>
          </w:p>
        </w:tc>
        <w:tc>
          <w:tcPr>
            <w:tcW w:w="1700" w:type="dxa"/>
          </w:tcPr>
          <w:p w:rsidR="004A2496" w:rsidRPr="002823D4" w:rsidRDefault="004A2496" w:rsidP="004A2496">
            <w:pPr>
              <w:widowControl w:val="0"/>
              <w:pBdr>
                <w:top w:val="nil"/>
                <w:left w:val="nil"/>
                <w:bottom w:val="nil"/>
                <w:right w:val="nil"/>
                <w:between w:val="nil"/>
              </w:pBdr>
              <w:spacing w:after="0" w:line="240" w:lineRule="auto"/>
              <w:rPr>
                <w:sz w:val="28"/>
                <w:szCs w:val="28"/>
              </w:rPr>
            </w:pPr>
          </w:p>
        </w:tc>
        <w:tc>
          <w:tcPr>
            <w:tcW w:w="3403" w:type="dxa"/>
            <w:shd w:val="clear" w:color="auto" w:fill="auto"/>
            <w:tcMar>
              <w:top w:w="100" w:type="dxa"/>
              <w:left w:w="100" w:type="dxa"/>
              <w:bottom w:w="100" w:type="dxa"/>
              <w:right w:w="100" w:type="dxa"/>
            </w:tcMar>
          </w:tcPr>
          <w:p w:rsidR="004A2496" w:rsidRDefault="004A2496" w:rsidP="004A2496">
            <w:pPr>
              <w:pStyle w:val="TableParagraph"/>
            </w:pPr>
            <w:r>
              <w:t>https://lotg.gov.ua/</w:t>
            </w:r>
          </w:p>
        </w:tc>
        <w:tc>
          <w:tcPr>
            <w:tcW w:w="3686" w:type="dxa"/>
            <w:shd w:val="clear" w:color="auto" w:fill="auto"/>
            <w:tcMar>
              <w:top w:w="100" w:type="dxa"/>
              <w:left w:w="100" w:type="dxa"/>
              <w:bottom w:w="100" w:type="dxa"/>
              <w:right w:w="100" w:type="dxa"/>
            </w:tcMar>
          </w:tcPr>
          <w:p w:rsidR="004A2496" w:rsidRDefault="004A2496" w:rsidP="004A2496">
            <w:pPr>
              <w:pStyle w:val="TableParagraph"/>
            </w:pPr>
            <w:r>
              <w:rPr>
                <w:sz w:val="24"/>
                <w:szCs w:val="24"/>
              </w:rPr>
              <w:t>опубліковано звіт про результати</w:t>
            </w:r>
            <w:r>
              <w:rPr>
                <w:spacing w:val="-18"/>
                <w:sz w:val="24"/>
                <w:szCs w:val="24"/>
              </w:rPr>
              <w:t xml:space="preserve"> </w:t>
            </w:r>
            <w:r>
              <w:rPr>
                <w:sz w:val="24"/>
                <w:szCs w:val="24"/>
              </w:rPr>
              <w:t xml:space="preserve">проведення </w:t>
            </w:r>
            <w:r>
              <w:rPr>
                <w:spacing w:val="-2"/>
                <w:sz w:val="24"/>
                <w:szCs w:val="24"/>
              </w:rPr>
              <w:t>оцінки</w:t>
            </w:r>
          </w:p>
        </w:tc>
      </w:tr>
      <w:tr w:rsidR="00343F57" w:rsidTr="0039258D">
        <w:trPr>
          <w:trHeight w:val="221"/>
        </w:trPr>
        <w:tc>
          <w:tcPr>
            <w:tcW w:w="3402" w:type="dxa"/>
            <w:shd w:val="clear" w:color="auto" w:fill="auto"/>
            <w:tcMar>
              <w:top w:w="100" w:type="dxa"/>
              <w:left w:w="100" w:type="dxa"/>
              <w:bottom w:w="100" w:type="dxa"/>
              <w:right w:w="100" w:type="dxa"/>
            </w:tcMar>
          </w:tcPr>
          <w:p w:rsidR="00343F57" w:rsidRPr="00343F57" w:rsidRDefault="00343F57" w:rsidP="00343F57">
            <w:pPr>
              <w:widowControl w:val="0"/>
              <w:pBdr>
                <w:top w:val="nil"/>
                <w:left w:val="nil"/>
                <w:bottom w:val="nil"/>
                <w:right w:val="nil"/>
                <w:between w:val="nil"/>
              </w:pBdr>
              <w:spacing w:after="0" w:line="240" w:lineRule="auto"/>
            </w:pPr>
            <w:r w:rsidRPr="00343F57">
              <w:t>9. Оваднівська сільська</w:t>
            </w:r>
          </w:p>
        </w:tc>
        <w:tc>
          <w:tcPr>
            <w:tcW w:w="3544" w:type="dxa"/>
            <w:shd w:val="clear" w:color="auto" w:fill="auto"/>
            <w:tcMar>
              <w:top w:w="100" w:type="dxa"/>
              <w:left w:w="100" w:type="dxa"/>
              <w:bottom w:w="100" w:type="dxa"/>
              <w:right w:w="100" w:type="dxa"/>
            </w:tcMar>
          </w:tcPr>
          <w:p w:rsidR="00343F57" w:rsidRPr="002823D4" w:rsidRDefault="00343F57" w:rsidP="00343F57">
            <w:pPr>
              <w:spacing w:after="0" w:line="240" w:lineRule="auto"/>
              <w:rPr>
                <w:sz w:val="28"/>
                <w:szCs w:val="28"/>
              </w:rPr>
            </w:pPr>
          </w:p>
        </w:tc>
        <w:tc>
          <w:tcPr>
            <w:tcW w:w="1700" w:type="dxa"/>
          </w:tcPr>
          <w:p w:rsidR="00343F57" w:rsidRPr="002823D4" w:rsidRDefault="00343F57" w:rsidP="00343F57">
            <w:pPr>
              <w:spacing w:after="0" w:line="240" w:lineRule="auto"/>
              <w:rPr>
                <w:sz w:val="28"/>
                <w:szCs w:val="28"/>
              </w:rPr>
            </w:pPr>
          </w:p>
        </w:tc>
        <w:tc>
          <w:tcPr>
            <w:tcW w:w="3403" w:type="dxa"/>
            <w:shd w:val="clear" w:color="auto" w:fill="auto"/>
            <w:tcMar>
              <w:top w:w="100" w:type="dxa"/>
              <w:left w:w="100" w:type="dxa"/>
              <w:bottom w:w="100" w:type="dxa"/>
              <w:right w:w="100" w:type="dxa"/>
            </w:tcMar>
          </w:tcPr>
          <w:p w:rsidR="0020776A" w:rsidRDefault="002665E4" w:rsidP="0020776A">
            <w:pPr>
              <w:pStyle w:val="TableParagraph"/>
            </w:pPr>
            <w:hyperlink r:id="rId8" w:anchor="16/50.942621/24.277838" w:history="1">
              <w:r w:rsidR="0020776A" w:rsidRPr="0063231A">
                <w:rPr>
                  <w:rStyle w:val="ab"/>
                </w:rPr>
                <w:t>https://lun.ua/misto/barrier-free/mindev-</w:t>
              </w:r>
              <w:r w:rsidR="0020776A" w:rsidRPr="0063231A">
                <w:rPr>
                  <w:rStyle w:val="ab"/>
                </w:rPr>
                <w:lastRenderedPageBreak/>
                <w:t>2025/146338#16/50.942621/24.277838</w:t>
              </w:r>
            </w:hyperlink>
          </w:p>
          <w:p w:rsidR="0020776A" w:rsidRDefault="0020776A" w:rsidP="0020776A">
            <w:pPr>
              <w:pStyle w:val="TableParagraph"/>
            </w:pPr>
          </w:p>
          <w:p w:rsidR="0020776A" w:rsidRDefault="002665E4" w:rsidP="0020776A">
            <w:pPr>
              <w:pStyle w:val="TableParagraph"/>
            </w:pPr>
            <w:hyperlink r:id="rId9" w:anchor="16/51.062915/24.181273" w:history="1">
              <w:r w:rsidR="0020776A" w:rsidRPr="0063231A">
                <w:rPr>
                  <w:rStyle w:val="ab"/>
                </w:rPr>
                <w:t>https://lun.ua/misto/barrier-free/mindev-2025/145979#16/51.062915/24.181273</w:t>
              </w:r>
            </w:hyperlink>
          </w:p>
          <w:p w:rsidR="0020776A" w:rsidRDefault="0020776A" w:rsidP="0020776A">
            <w:pPr>
              <w:pStyle w:val="TableParagraph"/>
            </w:pPr>
          </w:p>
          <w:p w:rsidR="0020776A" w:rsidRDefault="002665E4" w:rsidP="0020776A">
            <w:pPr>
              <w:pStyle w:val="TableParagraph"/>
            </w:pPr>
            <w:hyperlink r:id="rId10" w:anchor="16/51.081508/24.245361" w:history="1">
              <w:r w:rsidR="0020776A" w:rsidRPr="0063231A">
                <w:rPr>
                  <w:rStyle w:val="ab"/>
                </w:rPr>
                <w:t>https://lun.ua/misto/barrier-free/mindev-2025/143023#16/51.081508/24.245361</w:t>
              </w:r>
            </w:hyperlink>
          </w:p>
          <w:p w:rsidR="0020776A" w:rsidRDefault="0020776A" w:rsidP="0020776A">
            <w:pPr>
              <w:pStyle w:val="TableParagraph"/>
            </w:pPr>
          </w:p>
          <w:p w:rsidR="0020776A" w:rsidRDefault="002665E4" w:rsidP="0020776A">
            <w:pPr>
              <w:pStyle w:val="TableParagraph"/>
            </w:pPr>
            <w:hyperlink r:id="rId11" w:anchor="16/51.078632/24.249475" w:history="1">
              <w:r w:rsidR="0020776A" w:rsidRPr="0063231A">
                <w:rPr>
                  <w:rStyle w:val="ab"/>
                </w:rPr>
                <w:t>https://lun.ua/misto/barrier-free/mindev-2025/155446#16/51.078632/24.249475</w:t>
              </w:r>
            </w:hyperlink>
          </w:p>
          <w:p w:rsidR="0020776A" w:rsidRDefault="0020776A" w:rsidP="0020776A">
            <w:pPr>
              <w:pStyle w:val="TableParagraph"/>
            </w:pPr>
          </w:p>
          <w:p w:rsidR="0020776A" w:rsidRDefault="002665E4" w:rsidP="0020776A">
            <w:pPr>
              <w:pStyle w:val="TableParagraph"/>
            </w:pPr>
            <w:hyperlink r:id="rId12" w:anchor="16/51.025719/24.319532" w:history="1">
              <w:r w:rsidR="0020776A" w:rsidRPr="0063231A">
                <w:rPr>
                  <w:rStyle w:val="ab"/>
                </w:rPr>
                <w:t>https://lun.ua/misto/barrier-free/mindev-2025/143509#16/51.025719/24.319532</w:t>
              </w:r>
            </w:hyperlink>
          </w:p>
          <w:p w:rsidR="0020776A" w:rsidRDefault="0020776A" w:rsidP="0020776A">
            <w:pPr>
              <w:pStyle w:val="TableParagraph"/>
            </w:pPr>
          </w:p>
          <w:p w:rsidR="0020776A" w:rsidRDefault="002665E4" w:rsidP="0020776A">
            <w:pPr>
              <w:pStyle w:val="TableParagraph"/>
            </w:pPr>
            <w:hyperlink r:id="rId13" w:anchor="16/51.027298/24.301845" w:history="1">
              <w:r w:rsidR="0020776A" w:rsidRPr="0063231A">
                <w:rPr>
                  <w:rStyle w:val="ab"/>
                </w:rPr>
                <w:t>https://lun.ua/misto/barrier-free/mindev-2025/150798#16/51.027298/24.301845</w:t>
              </w:r>
            </w:hyperlink>
          </w:p>
          <w:p w:rsidR="0020776A" w:rsidRDefault="0020776A" w:rsidP="0020776A">
            <w:pPr>
              <w:pStyle w:val="TableParagraph"/>
            </w:pPr>
          </w:p>
          <w:p w:rsidR="0020776A" w:rsidRDefault="002665E4" w:rsidP="0020776A">
            <w:pPr>
              <w:pStyle w:val="TableParagraph"/>
            </w:pPr>
            <w:hyperlink r:id="rId14" w:anchor="16/50.933416/24.345808" w:history="1">
              <w:r w:rsidR="0020776A" w:rsidRPr="0063231A">
                <w:rPr>
                  <w:rStyle w:val="ab"/>
                </w:rPr>
                <w:t>https://lun.ua/misto/barrier-free/mindev-2025/145719#16/50.933416/24.345808</w:t>
              </w:r>
            </w:hyperlink>
          </w:p>
          <w:p w:rsidR="0020776A" w:rsidRDefault="0020776A" w:rsidP="0020776A">
            <w:pPr>
              <w:pStyle w:val="TableParagraph"/>
            </w:pPr>
          </w:p>
          <w:p w:rsidR="0020776A" w:rsidRDefault="002665E4" w:rsidP="0020776A">
            <w:pPr>
              <w:pStyle w:val="TableParagraph"/>
            </w:pPr>
            <w:hyperlink r:id="rId15" w:anchor="16/50.928544/24.392876" w:history="1">
              <w:r w:rsidR="0020776A" w:rsidRPr="0063231A">
                <w:rPr>
                  <w:rStyle w:val="ab"/>
                </w:rPr>
                <w:t>https://lun.ua/misto/barrier-free/mindev-2025/146471#16/50.928544/24.392</w:t>
              </w:r>
              <w:r w:rsidR="0020776A" w:rsidRPr="0063231A">
                <w:rPr>
                  <w:rStyle w:val="ab"/>
                </w:rPr>
                <w:lastRenderedPageBreak/>
                <w:t>876</w:t>
              </w:r>
            </w:hyperlink>
          </w:p>
          <w:p w:rsidR="0020776A" w:rsidRDefault="0020776A" w:rsidP="0020776A">
            <w:pPr>
              <w:pStyle w:val="TableParagraph"/>
            </w:pPr>
          </w:p>
          <w:p w:rsidR="0020776A" w:rsidRDefault="002665E4" w:rsidP="0020776A">
            <w:pPr>
              <w:pStyle w:val="TableParagraph"/>
            </w:pPr>
            <w:hyperlink r:id="rId16" w:anchor="16/50.910474/24.425624" w:history="1">
              <w:r w:rsidR="0020776A" w:rsidRPr="0063231A">
                <w:rPr>
                  <w:rStyle w:val="ab"/>
                </w:rPr>
                <w:t>https://lun.ua/misto/barrier-free/mindev-2025/145723#16/50.910474/24.425624</w:t>
              </w:r>
            </w:hyperlink>
          </w:p>
          <w:p w:rsidR="0020776A" w:rsidRDefault="0020776A" w:rsidP="0020776A">
            <w:pPr>
              <w:pStyle w:val="TableParagraph"/>
            </w:pPr>
          </w:p>
          <w:p w:rsidR="00343F57" w:rsidRPr="002823D4" w:rsidRDefault="002665E4" w:rsidP="0020776A">
            <w:pPr>
              <w:spacing w:after="0" w:line="240" w:lineRule="auto"/>
              <w:rPr>
                <w:sz w:val="28"/>
                <w:szCs w:val="28"/>
              </w:rPr>
            </w:pPr>
            <w:hyperlink r:id="rId17" w:anchor="16/50.880895/24.530549" w:history="1">
              <w:r w:rsidR="0020776A" w:rsidRPr="0063231A">
                <w:rPr>
                  <w:rStyle w:val="ab"/>
                </w:rPr>
                <w:t>https://lun.ua/misto/barrier-free/mindev-2025/145514#16/50.880895/24.530549</w:t>
              </w:r>
            </w:hyperlink>
          </w:p>
        </w:tc>
        <w:tc>
          <w:tcPr>
            <w:tcW w:w="3686" w:type="dxa"/>
            <w:shd w:val="clear" w:color="auto" w:fill="auto"/>
            <w:tcMar>
              <w:top w:w="100" w:type="dxa"/>
              <w:left w:w="100" w:type="dxa"/>
              <w:bottom w:w="100" w:type="dxa"/>
              <w:right w:w="100" w:type="dxa"/>
            </w:tcMar>
          </w:tcPr>
          <w:p w:rsidR="00343F57" w:rsidRDefault="0020776A" w:rsidP="00343F57">
            <w:pPr>
              <w:widowControl w:val="0"/>
              <w:pBdr>
                <w:top w:val="nil"/>
                <w:left w:val="nil"/>
                <w:bottom w:val="nil"/>
                <w:right w:val="nil"/>
                <w:between w:val="nil"/>
              </w:pBdr>
              <w:spacing w:after="0" w:line="240" w:lineRule="auto"/>
            </w:pPr>
            <w:r>
              <w:lastRenderedPageBreak/>
              <w:t>опубліковано звіт про результати</w:t>
            </w:r>
            <w:r>
              <w:rPr>
                <w:spacing w:val="-18"/>
              </w:rPr>
              <w:t xml:space="preserve"> </w:t>
            </w:r>
            <w:r>
              <w:lastRenderedPageBreak/>
              <w:t xml:space="preserve">проведення </w:t>
            </w:r>
            <w:r>
              <w:rPr>
                <w:spacing w:val="-2"/>
              </w:rPr>
              <w:t>оцінки</w:t>
            </w:r>
          </w:p>
        </w:tc>
      </w:tr>
      <w:tr w:rsidR="00FC785B" w:rsidTr="0039258D">
        <w:tc>
          <w:tcPr>
            <w:tcW w:w="3402" w:type="dxa"/>
            <w:shd w:val="clear" w:color="auto" w:fill="auto"/>
            <w:tcMar>
              <w:top w:w="100" w:type="dxa"/>
              <w:left w:w="100" w:type="dxa"/>
              <w:bottom w:w="100" w:type="dxa"/>
              <w:right w:w="100" w:type="dxa"/>
            </w:tcMar>
          </w:tcPr>
          <w:p w:rsidR="00FC785B" w:rsidRPr="00343F57" w:rsidRDefault="00FC785B" w:rsidP="00FC785B">
            <w:pPr>
              <w:widowControl w:val="0"/>
              <w:pBdr>
                <w:top w:val="nil"/>
                <w:left w:val="nil"/>
                <w:bottom w:val="nil"/>
                <w:right w:val="nil"/>
                <w:between w:val="nil"/>
              </w:pBdr>
              <w:spacing w:after="0" w:line="240" w:lineRule="auto"/>
            </w:pPr>
            <w:r w:rsidRPr="00343F57">
              <w:lastRenderedPageBreak/>
              <w:t>10. Павлівська сільська</w:t>
            </w:r>
          </w:p>
        </w:tc>
        <w:tc>
          <w:tcPr>
            <w:tcW w:w="3544" w:type="dxa"/>
            <w:shd w:val="clear" w:color="auto" w:fill="auto"/>
            <w:tcMar>
              <w:top w:w="100" w:type="dxa"/>
              <w:left w:w="100" w:type="dxa"/>
              <w:bottom w:w="100" w:type="dxa"/>
              <w:right w:w="100" w:type="dxa"/>
            </w:tcMar>
          </w:tcPr>
          <w:p w:rsidR="00FC785B" w:rsidRPr="002823D4" w:rsidRDefault="00FC785B" w:rsidP="00FC785B">
            <w:pPr>
              <w:spacing w:after="0" w:line="240" w:lineRule="auto"/>
              <w:rPr>
                <w:sz w:val="28"/>
                <w:szCs w:val="28"/>
              </w:rPr>
            </w:pPr>
          </w:p>
        </w:tc>
        <w:tc>
          <w:tcPr>
            <w:tcW w:w="1700" w:type="dxa"/>
          </w:tcPr>
          <w:p w:rsidR="00FC785B" w:rsidRPr="002823D4" w:rsidRDefault="00FC785B" w:rsidP="00FC785B">
            <w:pPr>
              <w:widowControl w:val="0"/>
              <w:spacing w:after="0" w:line="240" w:lineRule="auto"/>
              <w:rPr>
                <w:sz w:val="28"/>
                <w:szCs w:val="28"/>
              </w:rPr>
            </w:pPr>
          </w:p>
        </w:tc>
        <w:tc>
          <w:tcPr>
            <w:tcW w:w="3403" w:type="dxa"/>
            <w:shd w:val="clear" w:color="auto" w:fill="auto"/>
            <w:tcMar>
              <w:top w:w="100" w:type="dxa"/>
              <w:left w:w="100" w:type="dxa"/>
              <w:bottom w:w="100" w:type="dxa"/>
              <w:right w:w="100" w:type="dxa"/>
            </w:tcMar>
          </w:tcPr>
          <w:p w:rsidR="00FC785B" w:rsidRPr="002823D4" w:rsidRDefault="00FC785B" w:rsidP="00FC785B">
            <w:pPr>
              <w:widowControl w:val="0"/>
              <w:spacing w:after="0" w:line="240" w:lineRule="auto"/>
              <w:rPr>
                <w:sz w:val="28"/>
                <w:szCs w:val="28"/>
              </w:rPr>
            </w:pPr>
            <w:r w:rsidRPr="00783888">
              <w:t>https://pavlivska-gromada.gov.ua/pavlivka-09-24-07-27-09-2021/</w:t>
            </w:r>
          </w:p>
        </w:tc>
        <w:tc>
          <w:tcPr>
            <w:tcW w:w="3686" w:type="dxa"/>
            <w:shd w:val="clear" w:color="auto" w:fill="auto"/>
            <w:tcMar>
              <w:top w:w="100" w:type="dxa"/>
              <w:left w:w="100" w:type="dxa"/>
              <w:bottom w:w="100" w:type="dxa"/>
              <w:right w:w="100" w:type="dxa"/>
            </w:tcMar>
          </w:tcPr>
          <w:p w:rsidR="00FC785B" w:rsidRPr="00783888" w:rsidRDefault="00FC785B" w:rsidP="00FC785B">
            <w:pPr>
              <w:pStyle w:val="TableParagraph"/>
            </w:pPr>
            <w:r w:rsidRPr="00783888">
              <w:rPr>
                <w:sz w:val="24"/>
                <w:szCs w:val="24"/>
              </w:rPr>
              <w:t>опубліковано звіт про результати</w:t>
            </w:r>
            <w:r w:rsidRPr="00783888">
              <w:rPr>
                <w:spacing w:val="-18"/>
                <w:sz w:val="24"/>
                <w:szCs w:val="24"/>
              </w:rPr>
              <w:t xml:space="preserve"> </w:t>
            </w:r>
            <w:r w:rsidRPr="00783888">
              <w:rPr>
                <w:sz w:val="24"/>
                <w:szCs w:val="24"/>
              </w:rPr>
              <w:t xml:space="preserve">проведення </w:t>
            </w:r>
            <w:r w:rsidRPr="00783888">
              <w:rPr>
                <w:spacing w:val="-2"/>
                <w:sz w:val="24"/>
                <w:szCs w:val="24"/>
              </w:rPr>
              <w:t>оцінки</w:t>
            </w:r>
          </w:p>
        </w:tc>
      </w:tr>
      <w:tr w:rsidR="00D4227A" w:rsidTr="0039258D">
        <w:tc>
          <w:tcPr>
            <w:tcW w:w="3402" w:type="dxa"/>
            <w:tcBorders>
              <w:right w:val="single" w:sz="4" w:space="0" w:color="auto"/>
            </w:tcBorders>
            <w:shd w:val="clear" w:color="auto" w:fill="auto"/>
            <w:tcMar>
              <w:top w:w="100" w:type="dxa"/>
              <w:left w:w="100" w:type="dxa"/>
              <w:bottom w:w="100" w:type="dxa"/>
              <w:right w:w="100" w:type="dxa"/>
            </w:tcMar>
          </w:tcPr>
          <w:p w:rsidR="00D4227A" w:rsidRPr="00343F57" w:rsidRDefault="00D4227A" w:rsidP="00D4227A">
            <w:pPr>
              <w:widowControl w:val="0"/>
              <w:pBdr>
                <w:top w:val="nil"/>
                <w:left w:val="nil"/>
                <w:bottom w:val="nil"/>
                <w:right w:val="nil"/>
                <w:between w:val="nil"/>
              </w:pBdr>
              <w:spacing w:after="0" w:line="240" w:lineRule="auto"/>
            </w:pPr>
            <w:r w:rsidRPr="00343F57">
              <w:t>11. Поромівська сільська</w:t>
            </w:r>
          </w:p>
        </w:tc>
        <w:tc>
          <w:tcPr>
            <w:tcW w:w="3544" w:type="dxa"/>
            <w:tcBorders>
              <w:left w:val="single" w:sz="4" w:space="0" w:color="auto"/>
            </w:tcBorders>
            <w:shd w:val="clear" w:color="auto" w:fill="auto"/>
            <w:tcMar>
              <w:top w:w="100" w:type="dxa"/>
              <w:left w:w="100" w:type="dxa"/>
              <w:bottom w:w="100" w:type="dxa"/>
              <w:right w:w="100" w:type="dxa"/>
            </w:tcMar>
          </w:tcPr>
          <w:p w:rsidR="00D4227A" w:rsidRPr="002823D4" w:rsidRDefault="00D4227A" w:rsidP="00D4227A">
            <w:pPr>
              <w:widowControl w:val="0"/>
              <w:pBdr>
                <w:top w:val="nil"/>
                <w:left w:val="nil"/>
                <w:bottom w:val="nil"/>
                <w:right w:val="nil"/>
                <w:between w:val="nil"/>
              </w:pBdr>
              <w:spacing w:after="0" w:line="240" w:lineRule="auto"/>
              <w:rPr>
                <w:sz w:val="28"/>
                <w:szCs w:val="28"/>
              </w:rPr>
            </w:pPr>
          </w:p>
        </w:tc>
        <w:tc>
          <w:tcPr>
            <w:tcW w:w="1700" w:type="dxa"/>
          </w:tcPr>
          <w:p w:rsidR="00D4227A" w:rsidRPr="002823D4" w:rsidRDefault="00D4227A" w:rsidP="00D4227A">
            <w:pPr>
              <w:spacing w:after="0" w:line="240" w:lineRule="auto"/>
              <w:rPr>
                <w:sz w:val="28"/>
                <w:szCs w:val="28"/>
              </w:rPr>
            </w:pPr>
          </w:p>
        </w:tc>
        <w:tc>
          <w:tcPr>
            <w:tcW w:w="3403" w:type="dxa"/>
            <w:tcBorders>
              <w:right w:val="single" w:sz="4" w:space="0" w:color="auto"/>
            </w:tcBorders>
            <w:shd w:val="clear" w:color="auto" w:fill="auto"/>
            <w:tcMar>
              <w:top w:w="100" w:type="dxa"/>
              <w:left w:w="100" w:type="dxa"/>
              <w:bottom w:w="100" w:type="dxa"/>
              <w:right w:w="100" w:type="dxa"/>
            </w:tcMar>
          </w:tcPr>
          <w:p w:rsidR="00D4227A" w:rsidRDefault="00D4227A" w:rsidP="00D4227A">
            <w:pPr>
              <w:spacing w:after="0" w:line="240" w:lineRule="auto"/>
              <w:rPr>
                <w:sz w:val="28"/>
                <w:szCs w:val="28"/>
              </w:rPr>
            </w:pPr>
            <w:r>
              <w:rPr>
                <w:sz w:val="28"/>
                <w:szCs w:val="28"/>
              </w:rPr>
              <w:t>–</w:t>
            </w:r>
          </w:p>
        </w:tc>
        <w:tc>
          <w:tcPr>
            <w:tcW w:w="3686" w:type="dxa"/>
            <w:tcBorders>
              <w:left w:val="single" w:sz="4" w:space="0" w:color="auto"/>
            </w:tcBorders>
            <w:shd w:val="clear" w:color="auto" w:fill="auto"/>
            <w:tcMar>
              <w:top w:w="100" w:type="dxa"/>
              <w:left w:w="100" w:type="dxa"/>
              <w:bottom w:w="100" w:type="dxa"/>
              <w:right w:w="100" w:type="dxa"/>
            </w:tcMar>
          </w:tcPr>
          <w:p w:rsidR="00D4227A" w:rsidRDefault="00D4227A" w:rsidP="00D4227A">
            <w:pPr>
              <w:widowControl w:val="0"/>
              <w:spacing w:after="0" w:line="240" w:lineRule="auto"/>
            </w:pPr>
            <w:r>
              <w:t>–</w:t>
            </w:r>
          </w:p>
        </w:tc>
      </w:tr>
      <w:tr w:rsidR="00FC785B" w:rsidTr="0039258D">
        <w:tc>
          <w:tcPr>
            <w:tcW w:w="3402" w:type="dxa"/>
            <w:tcBorders>
              <w:right w:val="single" w:sz="4" w:space="0" w:color="auto"/>
            </w:tcBorders>
            <w:shd w:val="clear" w:color="auto" w:fill="auto"/>
            <w:tcMar>
              <w:top w:w="100" w:type="dxa"/>
              <w:left w:w="100" w:type="dxa"/>
              <w:bottom w:w="100" w:type="dxa"/>
              <w:right w:w="100" w:type="dxa"/>
            </w:tcMar>
          </w:tcPr>
          <w:p w:rsidR="00FC785B" w:rsidRPr="00343F57" w:rsidRDefault="00FC785B" w:rsidP="00FC785B">
            <w:pPr>
              <w:widowControl w:val="0"/>
              <w:pBdr>
                <w:top w:val="nil"/>
                <w:left w:val="nil"/>
                <w:bottom w:val="nil"/>
                <w:right w:val="nil"/>
                <w:between w:val="nil"/>
              </w:pBdr>
              <w:spacing w:after="0" w:line="240" w:lineRule="auto"/>
              <w:rPr>
                <w:b/>
              </w:rPr>
            </w:pPr>
            <w:r w:rsidRPr="00343F57">
              <w:rPr>
                <w:b/>
              </w:rPr>
              <w:t>Камінь-Каширський район</w:t>
            </w:r>
          </w:p>
        </w:tc>
        <w:tc>
          <w:tcPr>
            <w:tcW w:w="3544" w:type="dxa"/>
            <w:tcBorders>
              <w:left w:val="single" w:sz="4" w:space="0" w:color="auto"/>
              <w:right w:val="single" w:sz="4" w:space="0" w:color="auto"/>
            </w:tcBorders>
            <w:shd w:val="clear" w:color="auto" w:fill="auto"/>
          </w:tcPr>
          <w:p w:rsidR="00FC785B" w:rsidRPr="002823D4" w:rsidRDefault="00FC785B" w:rsidP="00FC785B">
            <w:pPr>
              <w:widowControl w:val="0"/>
              <w:pBdr>
                <w:top w:val="nil"/>
                <w:left w:val="nil"/>
                <w:bottom w:val="nil"/>
                <w:right w:val="nil"/>
                <w:between w:val="nil"/>
              </w:pBdr>
              <w:spacing w:after="0" w:line="240" w:lineRule="auto"/>
              <w:jc w:val="center"/>
              <w:rPr>
                <w:b/>
                <w:sz w:val="28"/>
                <w:szCs w:val="28"/>
              </w:rPr>
            </w:pPr>
          </w:p>
        </w:tc>
        <w:tc>
          <w:tcPr>
            <w:tcW w:w="1700" w:type="dxa"/>
            <w:tcBorders>
              <w:left w:val="single" w:sz="4" w:space="0" w:color="auto"/>
              <w:right w:val="single" w:sz="4" w:space="0" w:color="auto"/>
            </w:tcBorders>
          </w:tcPr>
          <w:p w:rsidR="00FC785B" w:rsidRPr="002823D4" w:rsidRDefault="00FC785B" w:rsidP="00FC785B">
            <w:pPr>
              <w:widowControl w:val="0"/>
              <w:pBdr>
                <w:top w:val="nil"/>
                <w:left w:val="nil"/>
                <w:bottom w:val="nil"/>
                <w:right w:val="nil"/>
                <w:between w:val="nil"/>
              </w:pBdr>
              <w:spacing w:after="0" w:line="240" w:lineRule="auto"/>
              <w:jc w:val="center"/>
              <w:rPr>
                <w:b/>
                <w:sz w:val="28"/>
                <w:szCs w:val="28"/>
              </w:rPr>
            </w:pPr>
          </w:p>
        </w:tc>
        <w:tc>
          <w:tcPr>
            <w:tcW w:w="3403" w:type="dxa"/>
            <w:tcBorders>
              <w:left w:val="single" w:sz="4" w:space="0" w:color="auto"/>
              <w:right w:val="single" w:sz="4" w:space="0" w:color="auto"/>
            </w:tcBorders>
            <w:shd w:val="clear" w:color="auto" w:fill="auto"/>
          </w:tcPr>
          <w:p w:rsidR="00FC785B" w:rsidRPr="002823D4" w:rsidRDefault="00FC785B" w:rsidP="00FC785B">
            <w:pPr>
              <w:widowControl w:val="0"/>
              <w:pBdr>
                <w:top w:val="nil"/>
                <w:left w:val="nil"/>
                <w:bottom w:val="nil"/>
                <w:right w:val="nil"/>
                <w:between w:val="nil"/>
              </w:pBdr>
              <w:spacing w:after="0" w:line="240" w:lineRule="auto"/>
              <w:jc w:val="center"/>
              <w:rPr>
                <w:b/>
                <w:sz w:val="28"/>
                <w:szCs w:val="28"/>
              </w:rPr>
            </w:pPr>
          </w:p>
        </w:tc>
        <w:tc>
          <w:tcPr>
            <w:tcW w:w="3686" w:type="dxa"/>
            <w:tcBorders>
              <w:left w:val="single" w:sz="4" w:space="0" w:color="auto"/>
            </w:tcBorders>
            <w:shd w:val="clear" w:color="auto" w:fill="auto"/>
          </w:tcPr>
          <w:p w:rsidR="00FC785B" w:rsidRPr="002823D4" w:rsidRDefault="00FC785B" w:rsidP="00FC785B">
            <w:pPr>
              <w:widowControl w:val="0"/>
              <w:pBdr>
                <w:top w:val="nil"/>
                <w:left w:val="nil"/>
                <w:bottom w:val="nil"/>
                <w:right w:val="nil"/>
                <w:between w:val="nil"/>
              </w:pBdr>
              <w:spacing w:after="0" w:line="240" w:lineRule="auto"/>
              <w:jc w:val="center"/>
              <w:rPr>
                <w:b/>
                <w:sz w:val="28"/>
                <w:szCs w:val="28"/>
              </w:rPr>
            </w:pPr>
          </w:p>
        </w:tc>
      </w:tr>
      <w:tr w:rsidR="008C11A3" w:rsidTr="0039258D">
        <w:tc>
          <w:tcPr>
            <w:tcW w:w="3402" w:type="dxa"/>
            <w:shd w:val="clear" w:color="auto" w:fill="auto"/>
            <w:tcMar>
              <w:top w:w="100" w:type="dxa"/>
              <w:left w:w="100" w:type="dxa"/>
              <w:bottom w:w="100" w:type="dxa"/>
              <w:right w:w="100" w:type="dxa"/>
            </w:tcMar>
          </w:tcPr>
          <w:p w:rsidR="008C11A3" w:rsidRPr="00343F57" w:rsidRDefault="008C11A3" w:rsidP="008C11A3">
            <w:pPr>
              <w:widowControl w:val="0"/>
              <w:pBdr>
                <w:top w:val="nil"/>
                <w:left w:val="nil"/>
                <w:bottom w:val="nil"/>
                <w:right w:val="nil"/>
                <w:between w:val="nil"/>
              </w:pBdr>
              <w:spacing w:after="0" w:line="240" w:lineRule="auto"/>
            </w:pPr>
            <w:r w:rsidRPr="00343F57">
              <w:t>12. Камінь-Каширська міська</w:t>
            </w:r>
          </w:p>
        </w:tc>
        <w:tc>
          <w:tcPr>
            <w:tcW w:w="3544" w:type="dxa"/>
            <w:tcBorders>
              <w:right w:val="single" w:sz="4" w:space="0" w:color="auto"/>
            </w:tcBorders>
            <w:shd w:val="clear" w:color="auto" w:fill="auto"/>
            <w:tcMar>
              <w:top w:w="100" w:type="dxa"/>
              <w:left w:w="100" w:type="dxa"/>
              <w:bottom w:w="100" w:type="dxa"/>
              <w:right w:w="100" w:type="dxa"/>
            </w:tcMar>
          </w:tcPr>
          <w:p w:rsidR="008C11A3" w:rsidRPr="002823D4" w:rsidRDefault="008C11A3" w:rsidP="008C11A3">
            <w:pPr>
              <w:widowControl w:val="0"/>
              <w:spacing w:after="0" w:line="240" w:lineRule="auto"/>
              <w:rPr>
                <w:sz w:val="28"/>
                <w:szCs w:val="28"/>
                <w:lang w:val="ru-RU"/>
              </w:rPr>
            </w:pPr>
          </w:p>
        </w:tc>
        <w:tc>
          <w:tcPr>
            <w:tcW w:w="1700" w:type="dxa"/>
            <w:tcBorders>
              <w:right w:val="single" w:sz="4" w:space="0" w:color="auto"/>
            </w:tcBorders>
          </w:tcPr>
          <w:p w:rsidR="008C11A3" w:rsidRPr="002823D4" w:rsidRDefault="008C11A3" w:rsidP="008C11A3">
            <w:pPr>
              <w:widowControl w:val="0"/>
              <w:spacing w:after="0"/>
              <w:rPr>
                <w:sz w:val="28"/>
                <w:szCs w:val="28"/>
                <w:lang w:val="ru-RU"/>
              </w:rPr>
            </w:pPr>
          </w:p>
        </w:tc>
        <w:tc>
          <w:tcPr>
            <w:tcW w:w="3403" w:type="dxa"/>
            <w:tcBorders>
              <w:left w:val="single" w:sz="4" w:space="0" w:color="auto"/>
            </w:tcBorders>
            <w:shd w:val="clear" w:color="auto" w:fill="auto"/>
            <w:tcMar>
              <w:top w:w="100" w:type="dxa"/>
              <w:left w:w="100" w:type="dxa"/>
              <w:bottom w:w="100" w:type="dxa"/>
              <w:right w:w="100" w:type="dxa"/>
            </w:tcMar>
          </w:tcPr>
          <w:p w:rsidR="008C11A3" w:rsidRDefault="008C11A3" w:rsidP="008C11A3">
            <w:pPr>
              <w:pStyle w:val="TableParagraph"/>
            </w:pPr>
            <w:r>
              <w:t>https://kmk-gromada.gov.ua/news/1747922028/</w:t>
            </w:r>
          </w:p>
        </w:tc>
        <w:tc>
          <w:tcPr>
            <w:tcW w:w="3686" w:type="dxa"/>
            <w:shd w:val="clear" w:color="auto" w:fill="auto"/>
            <w:tcMar>
              <w:top w:w="100" w:type="dxa"/>
              <w:left w:w="100" w:type="dxa"/>
              <w:bottom w:w="100" w:type="dxa"/>
              <w:right w:w="100" w:type="dxa"/>
            </w:tcMar>
          </w:tcPr>
          <w:p w:rsidR="008C11A3" w:rsidRDefault="008C11A3" w:rsidP="008C11A3">
            <w:pPr>
              <w:pStyle w:val="TableParagraph"/>
            </w:pPr>
            <w:r>
              <w:rPr>
                <w:sz w:val="24"/>
                <w:szCs w:val="24"/>
              </w:rPr>
              <w:t>опубліковано звіт про результати</w:t>
            </w:r>
            <w:r>
              <w:rPr>
                <w:spacing w:val="-18"/>
                <w:sz w:val="24"/>
                <w:szCs w:val="24"/>
              </w:rPr>
              <w:t xml:space="preserve"> </w:t>
            </w:r>
            <w:r>
              <w:rPr>
                <w:sz w:val="24"/>
                <w:szCs w:val="24"/>
              </w:rPr>
              <w:t xml:space="preserve">проведення </w:t>
            </w:r>
            <w:r>
              <w:rPr>
                <w:spacing w:val="-2"/>
                <w:sz w:val="24"/>
                <w:szCs w:val="24"/>
              </w:rPr>
              <w:t>оцінки</w:t>
            </w:r>
          </w:p>
        </w:tc>
      </w:tr>
      <w:tr w:rsidR="00F52E26" w:rsidTr="0039258D">
        <w:tc>
          <w:tcPr>
            <w:tcW w:w="3402" w:type="dxa"/>
            <w:shd w:val="clear" w:color="auto" w:fill="auto"/>
            <w:tcMar>
              <w:top w:w="100" w:type="dxa"/>
              <w:left w:w="100" w:type="dxa"/>
              <w:bottom w:w="100" w:type="dxa"/>
              <w:right w:w="100" w:type="dxa"/>
            </w:tcMar>
          </w:tcPr>
          <w:p w:rsidR="00F52E26" w:rsidRPr="00343F57" w:rsidRDefault="00F52E26" w:rsidP="00F52E26">
            <w:pPr>
              <w:widowControl w:val="0"/>
              <w:pBdr>
                <w:top w:val="nil"/>
                <w:left w:val="nil"/>
                <w:bottom w:val="nil"/>
                <w:right w:val="nil"/>
                <w:between w:val="nil"/>
              </w:pBdr>
              <w:spacing w:after="0" w:line="240" w:lineRule="auto"/>
            </w:pPr>
            <w:r w:rsidRPr="00343F57">
              <w:t>13. Любешівська селищна</w:t>
            </w:r>
          </w:p>
        </w:tc>
        <w:tc>
          <w:tcPr>
            <w:tcW w:w="3544" w:type="dxa"/>
            <w:shd w:val="clear" w:color="auto" w:fill="auto"/>
            <w:tcMar>
              <w:top w:w="100" w:type="dxa"/>
              <w:left w:w="100" w:type="dxa"/>
              <w:bottom w:w="100" w:type="dxa"/>
              <w:right w:w="100" w:type="dxa"/>
            </w:tcMar>
          </w:tcPr>
          <w:p w:rsidR="00F52E26" w:rsidRPr="002823D4" w:rsidRDefault="00F52E26" w:rsidP="00F52E26">
            <w:pPr>
              <w:spacing w:after="0" w:line="240" w:lineRule="auto"/>
              <w:rPr>
                <w:sz w:val="28"/>
                <w:szCs w:val="28"/>
              </w:rPr>
            </w:pPr>
          </w:p>
        </w:tc>
        <w:tc>
          <w:tcPr>
            <w:tcW w:w="1700" w:type="dxa"/>
          </w:tcPr>
          <w:p w:rsidR="00F52E26" w:rsidRPr="002823D4" w:rsidRDefault="00F52E26" w:rsidP="00F52E26">
            <w:pPr>
              <w:spacing w:after="0" w:line="240" w:lineRule="auto"/>
              <w:rPr>
                <w:sz w:val="28"/>
                <w:szCs w:val="28"/>
              </w:rPr>
            </w:pPr>
          </w:p>
        </w:tc>
        <w:tc>
          <w:tcPr>
            <w:tcW w:w="3403" w:type="dxa"/>
            <w:shd w:val="clear" w:color="auto" w:fill="auto"/>
            <w:tcMar>
              <w:top w:w="100" w:type="dxa"/>
              <w:left w:w="100" w:type="dxa"/>
              <w:bottom w:w="100" w:type="dxa"/>
              <w:right w:w="100" w:type="dxa"/>
            </w:tcMar>
          </w:tcPr>
          <w:p w:rsidR="00F52E26" w:rsidRPr="00F52E26" w:rsidRDefault="00F52E26" w:rsidP="00F52E26">
            <w:pPr>
              <w:pStyle w:val="TableParagraph"/>
              <w:rPr>
                <w:lang w:val="ru-RU"/>
              </w:rPr>
            </w:pPr>
            <w:r w:rsidRPr="00F52E26">
              <w:rPr>
                <w:sz w:val="24"/>
                <w:szCs w:val="24"/>
                <w:lang w:val="ru-RU"/>
              </w:rPr>
              <w:t>Розміщено на мапі ЛУН Місто</w:t>
            </w:r>
          </w:p>
        </w:tc>
        <w:tc>
          <w:tcPr>
            <w:tcW w:w="3686" w:type="dxa"/>
            <w:shd w:val="clear" w:color="auto" w:fill="auto"/>
            <w:tcMar>
              <w:top w:w="100" w:type="dxa"/>
              <w:left w:w="100" w:type="dxa"/>
              <w:bottom w:w="100" w:type="dxa"/>
              <w:right w:w="100" w:type="dxa"/>
            </w:tcMar>
          </w:tcPr>
          <w:p w:rsidR="00F52E26" w:rsidRDefault="00F52E26" w:rsidP="00F52E26">
            <w:pPr>
              <w:pStyle w:val="TableParagraph"/>
              <w:rPr>
                <w:sz w:val="24"/>
                <w:szCs w:val="24"/>
                <w:lang w:val="ru-RU"/>
              </w:rPr>
            </w:pPr>
            <w:r>
              <w:rPr>
                <w:sz w:val="24"/>
                <w:szCs w:val="24"/>
                <w:lang w:val="ru-RU"/>
              </w:rPr>
              <w:t>Протягом липня-вересня 2025</w:t>
            </w:r>
          </w:p>
          <w:p w:rsidR="00F52E26" w:rsidRDefault="00F52E26" w:rsidP="00F52E26">
            <w:pPr>
              <w:pStyle w:val="TableParagraph"/>
              <w:rPr>
                <w:sz w:val="24"/>
                <w:szCs w:val="24"/>
                <w:lang w:val="ru-RU"/>
              </w:rPr>
            </w:pPr>
            <w:r>
              <w:rPr>
                <w:sz w:val="24"/>
                <w:szCs w:val="24"/>
                <w:lang w:val="ru-RU"/>
              </w:rPr>
              <w:t xml:space="preserve">року було проведено оцінку безбар’єрності прилеглої території закладів освіти усіх рівнів Любешівської територіальної громади, в тому числі у яких навчаються діти з особливими освітніми потребами, особи з інвалідністю та інші маломобільні групи населення. Оцінювання </w:t>
            </w:r>
            <w:r>
              <w:rPr>
                <w:sz w:val="24"/>
                <w:szCs w:val="24"/>
                <w:lang w:val="ru-RU"/>
              </w:rPr>
              <w:lastRenderedPageBreak/>
              <w:t>здійснювалося відповідно до Картки безбар’єрності об’єкта фізичного оточення та передбачало аналіз доступності входів, пішохідних зон, під’їздів, місць для паркування, тактильних елементів та загальної інфраструктури. За результатами проведеної роботи встановлено, що більшість об’єктів мають бар’єри та не відповідають базовим вимогам безбар’єрності. Виявлені недоліки стосуються невідповідності нормам пандусів, недостатньої облаштованості доступних маршрутів (високі пороги, сходи та перепади висоти без альтернативних засобів доступу), відсутності тактильної навігації, зручних зон очікування і т.д.</w:t>
            </w:r>
          </w:p>
        </w:tc>
      </w:tr>
      <w:tr w:rsidR="000F5978" w:rsidTr="0039258D">
        <w:tc>
          <w:tcPr>
            <w:tcW w:w="3402" w:type="dxa"/>
            <w:shd w:val="clear" w:color="auto" w:fill="auto"/>
            <w:tcMar>
              <w:top w:w="100" w:type="dxa"/>
              <w:left w:w="100" w:type="dxa"/>
              <w:bottom w:w="100" w:type="dxa"/>
              <w:right w:w="100" w:type="dxa"/>
            </w:tcMar>
          </w:tcPr>
          <w:p w:rsidR="000F5978" w:rsidRPr="00343F57" w:rsidRDefault="000F5978" w:rsidP="000F5978">
            <w:pPr>
              <w:widowControl w:val="0"/>
              <w:pBdr>
                <w:top w:val="nil"/>
                <w:left w:val="nil"/>
                <w:bottom w:val="nil"/>
                <w:right w:val="nil"/>
                <w:between w:val="nil"/>
              </w:pBdr>
              <w:spacing w:after="0" w:line="240" w:lineRule="auto"/>
            </w:pPr>
            <w:r w:rsidRPr="00343F57">
              <w:lastRenderedPageBreak/>
              <w:t>14. Маневицька селищна</w:t>
            </w:r>
          </w:p>
        </w:tc>
        <w:tc>
          <w:tcPr>
            <w:tcW w:w="3544" w:type="dxa"/>
            <w:shd w:val="clear" w:color="auto" w:fill="auto"/>
            <w:tcMar>
              <w:top w:w="100" w:type="dxa"/>
              <w:left w:w="100" w:type="dxa"/>
              <w:bottom w:w="100" w:type="dxa"/>
              <w:right w:w="100" w:type="dxa"/>
            </w:tcMar>
          </w:tcPr>
          <w:p w:rsidR="000F5978" w:rsidRPr="002823D4" w:rsidRDefault="000F5978" w:rsidP="000F5978">
            <w:pPr>
              <w:widowControl w:val="0"/>
              <w:spacing w:after="0" w:line="240" w:lineRule="auto"/>
              <w:rPr>
                <w:sz w:val="28"/>
                <w:szCs w:val="28"/>
                <w:lang w:eastAsia="uk-UA"/>
              </w:rPr>
            </w:pPr>
          </w:p>
        </w:tc>
        <w:tc>
          <w:tcPr>
            <w:tcW w:w="1700" w:type="dxa"/>
          </w:tcPr>
          <w:p w:rsidR="000F5978" w:rsidRPr="002823D4" w:rsidRDefault="000F5978" w:rsidP="000F5978">
            <w:pPr>
              <w:spacing w:after="0" w:line="240" w:lineRule="auto"/>
              <w:rPr>
                <w:sz w:val="28"/>
                <w:szCs w:val="28"/>
              </w:rPr>
            </w:pPr>
          </w:p>
        </w:tc>
        <w:tc>
          <w:tcPr>
            <w:tcW w:w="3403" w:type="dxa"/>
            <w:shd w:val="clear" w:color="auto" w:fill="auto"/>
            <w:tcMar>
              <w:top w:w="100" w:type="dxa"/>
              <w:left w:w="100" w:type="dxa"/>
              <w:bottom w:w="100" w:type="dxa"/>
              <w:right w:w="100" w:type="dxa"/>
            </w:tcMar>
          </w:tcPr>
          <w:p w:rsidR="000F5978" w:rsidRDefault="000F5978" w:rsidP="000F5978">
            <w:pPr>
              <w:pStyle w:val="TableParagraph"/>
            </w:pPr>
            <w:r w:rsidRPr="005039D3">
              <w:rPr>
                <w:spacing w:val="-2"/>
                <w:sz w:val="24"/>
                <w:szCs w:val="24"/>
              </w:rPr>
              <w:t>https://mg.gov.ua/news/1757408087/</w:t>
            </w:r>
          </w:p>
        </w:tc>
        <w:tc>
          <w:tcPr>
            <w:tcW w:w="3686" w:type="dxa"/>
            <w:shd w:val="clear" w:color="auto" w:fill="auto"/>
            <w:tcMar>
              <w:top w:w="100" w:type="dxa"/>
              <w:left w:w="100" w:type="dxa"/>
              <w:bottom w:w="100" w:type="dxa"/>
              <w:right w:w="100" w:type="dxa"/>
            </w:tcMar>
          </w:tcPr>
          <w:p w:rsidR="000F5978" w:rsidRDefault="000F5978" w:rsidP="000F5978">
            <w:pPr>
              <w:pStyle w:val="TableParagraph"/>
            </w:pPr>
            <w:r>
              <w:rPr>
                <w:sz w:val="24"/>
                <w:szCs w:val="24"/>
              </w:rPr>
              <w:t>опубліковано звіт про результати</w:t>
            </w:r>
            <w:r>
              <w:rPr>
                <w:spacing w:val="-18"/>
                <w:sz w:val="24"/>
                <w:szCs w:val="24"/>
              </w:rPr>
              <w:t xml:space="preserve"> </w:t>
            </w:r>
            <w:r>
              <w:rPr>
                <w:sz w:val="24"/>
                <w:szCs w:val="24"/>
              </w:rPr>
              <w:t xml:space="preserve">проведення </w:t>
            </w:r>
            <w:r>
              <w:rPr>
                <w:spacing w:val="-2"/>
                <w:sz w:val="24"/>
                <w:szCs w:val="24"/>
              </w:rPr>
              <w:t>оцінки</w:t>
            </w:r>
          </w:p>
        </w:tc>
      </w:tr>
      <w:tr w:rsidR="006A5DB3" w:rsidTr="001B37DE">
        <w:tc>
          <w:tcPr>
            <w:tcW w:w="3402" w:type="dxa"/>
            <w:shd w:val="clear" w:color="auto" w:fill="auto"/>
            <w:tcMar>
              <w:top w:w="100" w:type="dxa"/>
              <w:left w:w="100" w:type="dxa"/>
              <w:bottom w:w="100" w:type="dxa"/>
              <w:right w:w="100" w:type="dxa"/>
            </w:tcMar>
          </w:tcPr>
          <w:p w:rsidR="006A5DB3" w:rsidRPr="00343F57" w:rsidRDefault="006A5DB3" w:rsidP="006A5DB3">
            <w:pPr>
              <w:widowControl w:val="0"/>
              <w:pBdr>
                <w:top w:val="nil"/>
                <w:left w:val="nil"/>
                <w:bottom w:val="nil"/>
                <w:right w:val="nil"/>
                <w:between w:val="nil"/>
              </w:pBdr>
              <w:spacing w:after="0" w:line="240" w:lineRule="auto"/>
            </w:pPr>
            <w:r w:rsidRPr="00343F57">
              <w:t>15. Прилісненська сільська</w:t>
            </w:r>
          </w:p>
        </w:tc>
        <w:tc>
          <w:tcPr>
            <w:tcW w:w="3544" w:type="dxa"/>
            <w:shd w:val="clear" w:color="auto" w:fill="auto"/>
            <w:tcMar>
              <w:top w:w="100" w:type="dxa"/>
              <w:left w:w="100" w:type="dxa"/>
              <w:bottom w:w="100" w:type="dxa"/>
              <w:right w:w="100" w:type="dxa"/>
            </w:tcMar>
          </w:tcPr>
          <w:p w:rsidR="006A5DB3" w:rsidRPr="002823D4" w:rsidRDefault="006A5DB3" w:rsidP="006A5DB3">
            <w:pPr>
              <w:spacing w:after="0" w:line="240" w:lineRule="auto"/>
              <w:rPr>
                <w:sz w:val="28"/>
                <w:szCs w:val="28"/>
              </w:rPr>
            </w:pPr>
          </w:p>
        </w:tc>
        <w:tc>
          <w:tcPr>
            <w:tcW w:w="1700" w:type="dxa"/>
          </w:tcPr>
          <w:p w:rsidR="006A5DB3" w:rsidRPr="002823D4" w:rsidRDefault="006A5DB3" w:rsidP="006A5DB3">
            <w:pPr>
              <w:widowControl w:val="0"/>
              <w:pBdr>
                <w:top w:val="nil"/>
                <w:left w:val="nil"/>
                <w:bottom w:val="nil"/>
                <w:right w:val="nil"/>
                <w:between w:val="nil"/>
              </w:pBdr>
              <w:spacing w:after="0" w:line="240" w:lineRule="auto"/>
              <w:rPr>
                <w:sz w:val="28"/>
                <w:szCs w:val="28"/>
              </w:rPr>
            </w:pPr>
          </w:p>
        </w:tc>
        <w:tc>
          <w:tcPr>
            <w:tcW w:w="3403" w:type="dxa"/>
            <w:shd w:val="clear" w:color="auto" w:fill="auto"/>
            <w:tcMar>
              <w:top w:w="100" w:type="dxa"/>
              <w:left w:w="100" w:type="dxa"/>
              <w:bottom w:w="100" w:type="dxa"/>
              <w:right w:w="100" w:type="dxa"/>
            </w:tcMar>
            <w:vAlign w:val="center"/>
          </w:tcPr>
          <w:p w:rsidR="006A5DB3" w:rsidRDefault="006A5DB3" w:rsidP="006A5DB3">
            <w:pPr>
              <w:spacing w:after="0" w:line="240" w:lineRule="auto"/>
              <w:rPr>
                <w:sz w:val="28"/>
                <w:szCs w:val="28"/>
              </w:rPr>
            </w:pPr>
            <w:r>
              <w:rPr>
                <w:sz w:val="28"/>
                <w:szCs w:val="28"/>
              </w:rPr>
              <w:t>–</w:t>
            </w:r>
          </w:p>
        </w:tc>
        <w:tc>
          <w:tcPr>
            <w:tcW w:w="3686" w:type="dxa"/>
            <w:shd w:val="clear" w:color="auto" w:fill="auto"/>
            <w:tcMar>
              <w:top w:w="100" w:type="dxa"/>
              <w:left w:w="100" w:type="dxa"/>
              <w:bottom w:w="100" w:type="dxa"/>
              <w:right w:w="100" w:type="dxa"/>
            </w:tcMar>
          </w:tcPr>
          <w:p w:rsidR="006A5DB3" w:rsidRDefault="006A5DB3" w:rsidP="006A5DB3">
            <w:pPr>
              <w:widowControl w:val="0"/>
              <w:spacing w:after="0" w:line="240" w:lineRule="auto"/>
            </w:pPr>
            <w:r>
              <w:t>–</w:t>
            </w:r>
          </w:p>
        </w:tc>
      </w:tr>
      <w:tr w:rsidR="000172C4" w:rsidTr="0039258D">
        <w:trPr>
          <w:trHeight w:val="333"/>
        </w:trPr>
        <w:tc>
          <w:tcPr>
            <w:tcW w:w="3402" w:type="dxa"/>
            <w:shd w:val="clear" w:color="auto" w:fill="auto"/>
            <w:tcMar>
              <w:top w:w="100" w:type="dxa"/>
              <w:left w:w="100" w:type="dxa"/>
              <w:bottom w:w="100" w:type="dxa"/>
              <w:right w:w="100" w:type="dxa"/>
            </w:tcMar>
          </w:tcPr>
          <w:p w:rsidR="000172C4" w:rsidRPr="00343F57" w:rsidRDefault="000172C4" w:rsidP="000172C4">
            <w:pPr>
              <w:widowControl w:val="0"/>
              <w:pBdr>
                <w:top w:val="nil"/>
                <w:left w:val="nil"/>
                <w:bottom w:val="nil"/>
                <w:right w:val="nil"/>
                <w:between w:val="nil"/>
              </w:pBdr>
              <w:spacing w:after="0" w:line="240" w:lineRule="auto"/>
            </w:pPr>
            <w:r w:rsidRPr="00343F57">
              <w:t>16. Сошичненська сільська</w:t>
            </w:r>
          </w:p>
        </w:tc>
        <w:tc>
          <w:tcPr>
            <w:tcW w:w="3544" w:type="dxa"/>
            <w:tcBorders>
              <w:right w:val="single" w:sz="4" w:space="0" w:color="auto"/>
            </w:tcBorders>
            <w:shd w:val="clear" w:color="auto" w:fill="auto"/>
            <w:tcMar>
              <w:top w:w="100" w:type="dxa"/>
              <w:left w:w="100" w:type="dxa"/>
              <w:bottom w:w="100" w:type="dxa"/>
              <w:right w:w="100" w:type="dxa"/>
            </w:tcMar>
          </w:tcPr>
          <w:p w:rsidR="000172C4" w:rsidRPr="002823D4" w:rsidRDefault="000172C4" w:rsidP="000172C4">
            <w:pPr>
              <w:spacing w:after="0" w:line="240" w:lineRule="auto"/>
              <w:rPr>
                <w:sz w:val="28"/>
                <w:szCs w:val="28"/>
              </w:rPr>
            </w:pPr>
          </w:p>
        </w:tc>
        <w:tc>
          <w:tcPr>
            <w:tcW w:w="1700" w:type="dxa"/>
            <w:tcBorders>
              <w:right w:val="single" w:sz="4" w:space="0" w:color="auto"/>
            </w:tcBorders>
          </w:tcPr>
          <w:p w:rsidR="000172C4" w:rsidRPr="002823D4" w:rsidRDefault="000172C4" w:rsidP="000172C4">
            <w:pPr>
              <w:spacing w:after="0" w:line="240" w:lineRule="auto"/>
              <w:rPr>
                <w:sz w:val="28"/>
                <w:szCs w:val="28"/>
              </w:rPr>
            </w:pPr>
          </w:p>
        </w:tc>
        <w:tc>
          <w:tcPr>
            <w:tcW w:w="3403" w:type="dxa"/>
            <w:tcBorders>
              <w:left w:val="single" w:sz="4" w:space="0" w:color="auto"/>
            </w:tcBorders>
            <w:shd w:val="clear" w:color="auto" w:fill="auto"/>
            <w:tcMar>
              <w:top w:w="100" w:type="dxa"/>
              <w:left w:w="100" w:type="dxa"/>
              <w:bottom w:w="100" w:type="dxa"/>
              <w:right w:w="100" w:type="dxa"/>
            </w:tcMar>
          </w:tcPr>
          <w:p w:rsidR="000172C4" w:rsidRDefault="000172C4" w:rsidP="000172C4">
            <w:pPr>
              <w:pStyle w:val="TableParagraph"/>
            </w:pPr>
            <w:r>
              <w:t>https://soshychnenska-gromada.gov.ua/bezbarernist-16-14-52-17-02-2025/</w:t>
            </w:r>
          </w:p>
        </w:tc>
        <w:tc>
          <w:tcPr>
            <w:tcW w:w="3686" w:type="dxa"/>
            <w:shd w:val="clear" w:color="auto" w:fill="auto"/>
            <w:tcMar>
              <w:top w:w="100" w:type="dxa"/>
              <w:left w:w="100" w:type="dxa"/>
              <w:bottom w:w="100" w:type="dxa"/>
              <w:right w:w="100" w:type="dxa"/>
            </w:tcMar>
          </w:tcPr>
          <w:p w:rsidR="000172C4" w:rsidRDefault="000172C4" w:rsidP="000172C4">
            <w:pPr>
              <w:pStyle w:val="TableParagraph"/>
            </w:pPr>
            <w:r>
              <w:rPr>
                <w:sz w:val="24"/>
                <w:szCs w:val="24"/>
              </w:rPr>
              <w:t>опубліковано звіт про результати</w:t>
            </w:r>
            <w:r>
              <w:rPr>
                <w:spacing w:val="-18"/>
                <w:sz w:val="24"/>
                <w:szCs w:val="24"/>
              </w:rPr>
              <w:t xml:space="preserve"> </w:t>
            </w:r>
            <w:r>
              <w:rPr>
                <w:sz w:val="24"/>
                <w:szCs w:val="24"/>
              </w:rPr>
              <w:t xml:space="preserve">проведення </w:t>
            </w:r>
            <w:r>
              <w:rPr>
                <w:spacing w:val="-2"/>
                <w:sz w:val="24"/>
                <w:szCs w:val="24"/>
              </w:rPr>
              <w:t>оцінки</w:t>
            </w:r>
          </w:p>
        </w:tc>
      </w:tr>
      <w:tr w:rsidR="00FC785B" w:rsidTr="0039258D">
        <w:tc>
          <w:tcPr>
            <w:tcW w:w="3402" w:type="dxa"/>
            <w:tcBorders>
              <w:right w:val="single" w:sz="4" w:space="0" w:color="auto"/>
            </w:tcBorders>
            <w:shd w:val="clear" w:color="auto" w:fill="auto"/>
            <w:tcMar>
              <w:top w:w="100" w:type="dxa"/>
              <w:left w:w="100" w:type="dxa"/>
              <w:bottom w:w="100" w:type="dxa"/>
              <w:right w:w="100" w:type="dxa"/>
            </w:tcMar>
          </w:tcPr>
          <w:p w:rsidR="00FC785B" w:rsidRPr="00343F57" w:rsidRDefault="00FC785B" w:rsidP="00FC785B">
            <w:pPr>
              <w:widowControl w:val="0"/>
              <w:pBdr>
                <w:top w:val="nil"/>
                <w:left w:val="nil"/>
                <w:bottom w:val="nil"/>
                <w:right w:val="nil"/>
                <w:between w:val="nil"/>
              </w:pBdr>
              <w:spacing w:after="0" w:line="240" w:lineRule="auto"/>
              <w:rPr>
                <w:b/>
              </w:rPr>
            </w:pPr>
            <w:r w:rsidRPr="00343F57">
              <w:rPr>
                <w:b/>
              </w:rPr>
              <w:t>Ковельський район</w:t>
            </w:r>
          </w:p>
        </w:tc>
        <w:tc>
          <w:tcPr>
            <w:tcW w:w="3544" w:type="dxa"/>
            <w:tcBorders>
              <w:left w:val="single" w:sz="4" w:space="0" w:color="auto"/>
              <w:right w:val="single" w:sz="4" w:space="0" w:color="auto"/>
            </w:tcBorders>
            <w:shd w:val="clear" w:color="auto" w:fill="auto"/>
          </w:tcPr>
          <w:p w:rsidR="00FC785B" w:rsidRPr="002823D4" w:rsidRDefault="00FC785B" w:rsidP="00FC785B">
            <w:pPr>
              <w:widowControl w:val="0"/>
              <w:pBdr>
                <w:top w:val="nil"/>
                <w:left w:val="nil"/>
                <w:bottom w:val="nil"/>
                <w:right w:val="nil"/>
                <w:between w:val="nil"/>
              </w:pBdr>
              <w:spacing w:after="0" w:line="240" w:lineRule="auto"/>
              <w:jc w:val="center"/>
              <w:rPr>
                <w:b/>
                <w:sz w:val="28"/>
                <w:szCs w:val="28"/>
              </w:rPr>
            </w:pPr>
          </w:p>
        </w:tc>
        <w:tc>
          <w:tcPr>
            <w:tcW w:w="1700" w:type="dxa"/>
            <w:tcBorders>
              <w:left w:val="single" w:sz="4" w:space="0" w:color="auto"/>
              <w:right w:val="single" w:sz="4" w:space="0" w:color="auto"/>
            </w:tcBorders>
          </w:tcPr>
          <w:p w:rsidR="00FC785B" w:rsidRPr="002823D4" w:rsidRDefault="00FC785B" w:rsidP="00FC785B">
            <w:pPr>
              <w:widowControl w:val="0"/>
              <w:pBdr>
                <w:top w:val="nil"/>
                <w:left w:val="nil"/>
                <w:bottom w:val="nil"/>
                <w:right w:val="nil"/>
                <w:between w:val="nil"/>
              </w:pBdr>
              <w:spacing w:after="0" w:line="240" w:lineRule="auto"/>
              <w:jc w:val="center"/>
              <w:rPr>
                <w:b/>
                <w:sz w:val="28"/>
                <w:szCs w:val="28"/>
              </w:rPr>
            </w:pPr>
          </w:p>
        </w:tc>
        <w:tc>
          <w:tcPr>
            <w:tcW w:w="3403" w:type="dxa"/>
            <w:tcBorders>
              <w:left w:val="single" w:sz="4" w:space="0" w:color="auto"/>
              <w:right w:val="single" w:sz="4" w:space="0" w:color="auto"/>
            </w:tcBorders>
            <w:shd w:val="clear" w:color="auto" w:fill="auto"/>
          </w:tcPr>
          <w:p w:rsidR="00FC785B" w:rsidRPr="002823D4" w:rsidRDefault="00FC785B" w:rsidP="00FC785B">
            <w:pPr>
              <w:widowControl w:val="0"/>
              <w:pBdr>
                <w:top w:val="nil"/>
                <w:left w:val="nil"/>
                <w:bottom w:val="nil"/>
                <w:right w:val="nil"/>
                <w:between w:val="nil"/>
              </w:pBdr>
              <w:spacing w:after="0" w:line="240" w:lineRule="auto"/>
              <w:jc w:val="center"/>
              <w:rPr>
                <w:b/>
                <w:sz w:val="28"/>
                <w:szCs w:val="28"/>
              </w:rPr>
            </w:pPr>
          </w:p>
        </w:tc>
        <w:tc>
          <w:tcPr>
            <w:tcW w:w="3686" w:type="dxa"/>
            <w:tcBorders>
              <w:left w:val="single" w:sz="4" w:space="0" w:color="auto"/>
            </w:tcBorders>
            <w:shd w:val="clear" w:color="auto" w:fill="auto"/>
          </w:tcPr>
          <w:p w:rsidR="00FC785B" w:rsidRPr="002823D4" w:rsidRDefault="00FC785B" w:rsidP="00FC785B">
            <w:pPr>
              <w:widowControl w:val="0"/>
              <w:pBdr>
                <w:top w:val="nil"/>
                <w:left w:val="nil"/>
                <w:bottom w:val="nil"/>
                <w:right w:val="nil"/>
                <w:between w:val="nil"/>
              </w:pBdr>
              <w:spacing w:after="0" w:line="240" w:lineRule="auto"/>
              <w:jc w:val="center"/>
              <w:rPr>
                <w:b/>
                <w:sz w:val="28"/>
                <w:szCs w:val="28"/>
              </w:rPr>
            </w:pPr>
          </w:p>
        </w:tc>
      </w:tr>
      <w:tr w:rsidR="00D326FF" w:rsidTr="0039258D">
        <w:tc>
          <w:tcPr>
            <w:tcW w:w="3402" w:type="dxa"/>
            <w:shd w:val="clear" w:color="auto" w:fill="auto"/>
            <w:tcMar>
              <w:top w:w="100" w:type="dxa"/>
              <w:left w:w="100" w:type="dxa"/>
              <w:bottom w:w="100" w:type="dxa"/>
              <w:right w:w="100" w:type="dxa"/>
            </w:tcMar>
          </w:tcPr>
          <w:p w:rsidR="00D326FF" w:rsidRPr="00343F57" w:rsidRDefault="00D326FF" w:rsidP="00D326FF">
            <w:pPr>
              <w:widowControl w:val="0"/>
              <w:pBdr>
                <w:top w:val="nil"/>
                <w:left w:val="nil"/>
                <w:bottom w:val="nil"/>
                <w:right w:val="nil"/>
                <w:between w:val="nil"/>
              </w:pBdr>
              <w:spacing w:after="0" w:line="240" w:lineRule="auto"/>
            </w:pPr>
            <w:r w:rsidRPr="00343F57">
              <w:lastRenderedPageBreak/>
              <w:t xml:space="preserve">17. Ковельська міська  </w:t>
            </w:r>
          </w:p>
        </w:tc>
        <w:tc>
          <w:tcPr>
            <w:tcW w:w="3544" w:type="dxa"/>
            <w:tcBorders>
              <w:right w:val="single" w:sz="4" w:space="0" w:color="auto"/>
            </w:tcBorders>
            <w:shd w:val="clear" w:color="auto" w:fill="auto"/>
            <w:tcMar>
              <w:top w:w="100" w:type="dxa"/>
              <w:left w:w="100" w:type="dxa"/>
              <w:bottom w:w="100" w:type="dxa"/>
              <w:right w:w="100" w:type="dxa"/>
            </w:tcMar>
          </w:tcPr>
          <w:p w:rsidR="00D326FF" w:rsidRPr="002823D4" w:rsidRDefault="00D326FF" w:rsidP="00D326FF">
            <w:pPr>
              <w:spacing w:after="0" w:line="240" w:lineRule="auto"/>
              <w:rPr>
                <w:sz w:val="28"/>
                <w:szCs w:val="28"/>
              </w:rPr>
            </w:pPr>
          </w:p>
        </w:tc>
        <w:tc>
          <w:tcPr>
            <w:tcW w:w="1700" w:type="dxa"/>
            <w:tcBorders>
              <w:right w:val="single" w:sz="4" w:space="0" w:color="auto"/>
            </w:tcBorders>
          </w:tcPr>
          <w:p w:rsidR="00D326FF" w:rsidRPr="002823D4" w:rsidRDefault="00D326FF" w:rsidP="00D326FF">
            <w:pPr>
              <w:widowControl w:val="0"/>
              <w:spacing w:after="0" w:line="240" w:lineRule="auto"/>
              <w:rPr>
                <w:sz w:val="28"/>
                <w:szCs w:val="28"/>
              </w:rPr>
            </w:pPr>
          </w:p>
        </w:tc>
        <w:tc>
          <w:tcPr>
            <w:tcW w:w="3403" w:type="dxa"/>
            <w:tcBorders>
              <w:left w:val="single" w:sz="4" w:space="0" w:color="auto"/>
              <w:right w:val="single" w:sz="4" w:space="0" w:color="auto"/>
            </w:tcBorders>
            <w:shd w:val="clear" w:color="auto" w:fill="auto"/>
            <w:tcMar>
              <w:top w:w="100" w:type="dxa"/>
              <w:left w:w="100" w:type="dxa"/>
              <w:bottom w:w="100" w:type="dxa"/>
              <w:right w:w="100" w:type="dxa"/>
            </w:tcMar>
          </w:tcPr>
          <w:p w:rsidR="00D326FF" w:rsidRPr="00D326FF" w:rsidRDefault="002665E4" w:rsidP="00D326FF">
            <w:pPr>
              <w:pStyle w:val="TableParagraph"/>
            </w:pPr>
            <w:hyperlink r:id="rId18" w:history="1">
              <w:r w:rsidR="00D326FF" w:rsidRPr="004F691E">
                <w:rPr>
                  <w:rStyle w:val="ab"/>
                </w:rPr>
                <w:t>https://lun.ua/misto/barrier-free/</w:t>
              </w:r>
            </w:hyperlink>
          </w:p>
          <w:p w:rsidR="00D326FF" w:rsidRPr="00D326FF" w:rsidRDefault="00D326FF" w:rsidP="00D326FF">
            <w:pPr>
              <w:pStyle w:val="TableParagraph"/>
            </w:pPr>
          </w:p>
          <w:p w:rsidR="00D326FF" w:rsidRPr="00D326FF" w:rsidRDefault="00D326FF" w:rsidP="00D326FF">
            <w:pPr>
              <w:pStyle w:val="TableParagraph"/>
            </w:pPr>
            <w:r w:rsidRPr="00CE71B3">
              <w:rPr>
                <w:lang w:val="en-US"/>
              </w:rPr>
              <w:t>https</w:t>
            </w:r>
            <w:r w:rsidRPr="00D326FF">
              <w:t>://</w:t>
            </w:r>
            <w:r w:rsidRPr="00CE71B3">
              <w:rPr>
                <w:lang w:val="en-US"/>
              </w:rPr>
              <w:t>kowelrada</w:t>
            </w:r>
            <w:r w:rsidRPr="00D326FF">
              <w:t>.</w:t>
            </w:r>
            <w:r w:rsidRPr="00CE71B3">
              <w:rPr>
                <w:lang w:val="en-US"/>
              </w:rPr>
              <w:t>gov</w:t>
            </w:r>
            <w:r w:rsidRPr="00D326FF">
              <w:t>.</w:t>
            </w:r>
            <w:r w:rsidRPr="00CE71B3">
              <w:rPr>
                <w:lang w:val="en-US"/>
              </w:rPr>
              <w:t>ua</w:t>
            </w:r>
            <w:r w:rsidRPr="00D326FF">
              <w:t>/</w:t>
            </w:r>
            <w:r w:rsidRPr="00CE71B3">
              <w:rPr>
                <w:lang w:val="en-US"/>
              </w:rPr>
              <w:t>wp</w:t>
            </w:r>
            <w:r w:rsidRPr="00D326FF">
              <w:t>-</w:t>
            </w:r>
            <w:r w:rsidRPr="00CE71B3">
              <w:rPr>
                <w:lang w:val="en-US"/>
              </w:rPr>
              <w:t>content</w:t>
            </w:r>
            <w:r w:rsidRPr="00D326FF">
              <w:t>/</w:t>
            </w:r>
            <w:r w:rsidRPr="00CE71B3">
              <w:rPr>
                <w:lang w:val="en-US"/>
              </w:rPr>
              <w:t>uploads</w:t>
            </w:r>
            <w:r w:rsidRPr="00D326FF">
              <w:t>/</w:t>
            </w:r>
            <w:r w:rsidRPr="00CE71B3">
              <w:rPr>
                <w:lang w:val="en-US"/>
              </w:rPr>
              <w:t>informacziya</w:t>
            </w:r>
            <w:r w:rsidRPr="00D326FF">
              <w:t>-</w:t>
            </w:r>
            <w:r w:rsidRPr="00CE71B3">
              <w:rPr>
                <w:lang w:val="en-US"/>
              </w:rPr>
              <w:t>pro</w:t>
            </w:r>
            <w:r w:rsidRPr="00D326FF">
              <w:t>-</w:t>
            </w:r>
            <w:r w:rsidRPr="00CE71B3">
              <w:rPr>
                <w:lang w:val="en-US"/>
              </w:rPr>
              <w:t>oczinku</w:t>
            </w:r>
            <w:r w:rsidRPr="00D326FF">
              <w:t>-</w:t>
            </w:r>
            <w:r w:rsidRPr="00CE71B3">
              <w:rPr>
                <w:lang w:val="en-US"/>
              </w:rPr>
              <w:t>stepenya</w:t>
            </w:r>
            <w:r w:rsidRPr="00D326FF">
              <w:t>-</w:t>
            </w:r>
            <w:r w:rsidRPr="00CE71B3">
              <w:rPr>
                <w:lang w:val="en-US"/>
              </w:rPr>
              <w:t>bezbaryernosti</w:t>
            </w:r>
            <w:r w:rsidRPr="00D326FF">
              <w:t>-2025.</w:t>
            </w:r>
            <w:r w:rsidRPr="00CE71B3">
              <w:rPr>
                <w:lang w:val="en-US"/>
              </w:rPr>
              <w:t>pdf</w:t>
            </w:r>
          </w:p>
        </w:tc>
        <w:tc>
          <w:tcPr>
            <w:tcW w:w="3686" w:type="dxa"/>
            <w:tcBorders>
              <w:left w:val="single" w:sz="4" w:space="0" w:color="auto"/>
            </w:tcBorders>
            <w:shd w:val="clear" w:color="auto" w:fill="auto"/>
            <w:tcMar>
              <w:top w:w="100" w:type="dxa"/>
              <w:left w:w="100" w:type="dxa"/>
              <w:bottom w:w="100" w:type="dxa"/>
              <w:right w:w="100" w:type="dxa"/>
            </w:tcMar>
          </w:tcPr>
          <w:p w:rsidR="00D326FF" w:rsidRDefault="00D326FF" w:rsidP="00D326FF">
            <w:pPr>
              <w:pStyle w:val="TableParagraph"/>
            </w:pPr>
            <w:r>
              <w:rPr>
                <w:sz w:val="24"/>
                <w:szCs w:val="24"/>
              </w:rPr>
              <w:t>опубліковано звіт про результати</w:t>
            </w:r>
            <w:r>
              <w:rPr>
                <w:spacing w:val="-18"/>
                <w:sz w:val="24"/>
                <w:szCs w:val="24"/>
              </w:rPr>
              <w:t xml:space="preserve"> </w:t>
            </w:r>
            <w:r>
              <w:rPr>
                <w:sz w:val="24"/>
                <w:szCs w:val="24"/>
              </w:rPr>
              <w:t xml:space="preserve">проведення </w:t>
            </w:r>
            <w:r>
              <w:rPr>
                <w:spacing w:val="-2"/>
                <w:sz w:val="24"/>
                <w:szCs w:val="24"/>
              </w:rPr>
              <w:t>оцінки</w:t>
            </w:r>
          </w:p>
        </w:tc>
      </w:tr>
      <w:tr w:rsidR="009E603A" w:rsidTr="0039258D">
        <w:tc>
          <w:tcPr>
            <w:tcW w:w="3402" w:type="dxa"/>
            <w:shd w:val="clear" w:color="auto" w:fill="auto"/>
            <w:tcMar>
              <w:top w:w="100" w:type="dxa"/>
              <w:left w:w="100" w:type="dxa"/>
              <w:bottom w:w="100" w:type="dxa"/>
              <w:right w:w="100" w:type="dxa"/>
            </w:tcMar>
          </w:tcPr>
          <w:p w:rsidR="009E603A" w:rsidRPr="00343F57" w:rsidRDefault="009E603A" w:rsidP="009E603A">
            <w:pPr>
              <w:widowControl w:val="0"/>
              <w:pBdr>
                <w:top w:val="nil"/>
                <w:left w:val="nil"/>
                <w:bottom w:val="nil"/>
                <w:right w:val="nil"/>
                <w:between w:val="nil"/>
              </w:pBdr>
              <w:spacing w:after="0" w:line="240" w:lineRule="auto"/>
            </w:pPr>
            <w:r w:rsidRPr="00343F57">
              <w:t xml:space="preserve">18. Любомльська міська </w:t>
            </w:r>
          </w:p>
        </w:tc>
        <w:tc>
          <w:tcPr>
            <w:tcW w:w="3544" w:type="dxa"/>
            <w:shd w:val="clear" w:color="auto" w:fill="auto"/>
            <w:tcMar>
              <w:top w:w="100" w:type="dxa"/>
              <w:left w:w="100" w:type="dxa"/>
              <w:bottom w:w="100" w:type="dxa"/>
              <w:right w:w="100" w:type="dxa"/>
            </w:tcMar>
          </w:tcPr>
          <w:p w:rsidR="009E603A" w:rsidRPr="002823D4" w:rsidRDefault="009E603A" w:rsidP="009E603A">
            <w:pPr>
              <w:spacing w:after="0" w:line="240" w:lineRule="auto"/>
              <w:rPr>
                <w:sz w:val="28"/>
                <w:szCs w:val="28"/>
              </w:rPr>
            </w:pPr>
          </w:p>
        </w:tc>
        <w:tc>
          <w:tcPr>
            <w:tcW w:w="1700" w:type="dxa"/>
          </w:tcPr>
          <w:p w:rsidR="009E603A" w:rsidRPr="002823D4" w:rsidRDefault="009E603A" w:rsidP="009E603A">
            <w:pPr>
              <w:spacing w:after="0" w:line="240" w:lineRule="auto"/>
              <w:rPr>
                <w:sz w:val="28"/>
                <w:szCs w:val="28"/>
              </w:rPr>
            </w:pPr>
          </w:p>
        </w:tc>
        <w:tc>
          <w:tcPr>
            <w:tcW w:w="3403" w:type="dxa"/>
            <w:shd w:val="clear" w:color="auto" w:fill="auto"/>
            <w:tcMar>
              <w:top w:w="100" w:type="dxa"/>
              <w:left w:w="100" w:type="dxa"/>
              <w:bottom w:w="100" w:type="dxa"/>
              <w:right w:w="100" w:type="dxa"/>
            </w:tcMar>
          </w:tcPr>
          <w:p w:rsidR="009E603A" w:rsidRDefault="009E603A" w:rsidP="009E603A">
            <w:pPr>
              <w:pStyle w:val="TableParagraph"/>
            </w:pPr>
            <w:r>
              <w:t>https://lubomlmisto.gov.ua/news/1764590962/</w:t>
            </w:r>
          </w:p>
        </w:tc>
        <w:tc>
          <w:tcPr>
            <w:tcW w:w="3686" w:type="dxa"/>
            <w:shd w:val="clear" w:color="auto" w:fill="auto"/>
            <w:tcMar>
              <w:top w:w="100" w:type="dxa"/>
              <w:left w:w="100" w:type="dxa"/>
              <w:bottom w:w="100" w:type="dxa"/>
              <w:right w:w="100" w:type="dxa"/>
            </w:tcMar>
          </w:tcPr>
          <w:p w:rsidR="009E603A" w:rsidRDefault="009E603A" w:rsidP="009E603A">
            <w:pPr>
              <w:pStyle w:val="TableParagraph"/>
              <w:rPr>
                <w:color w:val="FF0000"/>
              </w:rPr>
            </w:pPr>
            <w:r>
              <w:rPr>
                <w:sz w:val="24"/>
                <w:szCs w:val="24"/>
              </w:rPr>
              <w:t>опубліковано звіт про результати</w:t>
            </w:r>
            <w:r>
              <w:rPr>
                <w:spacing w:val="-18"/>
                <w:sz w:val="24"/>
                <w:szCs w:val="24"/>
              </w:rPr>
              <w:t xml:space="preserve"> </w:t>
            </w:r>
            <w:r>
              <w:rPr>
                <w:sz w:val="24"/>
                <w:szCs w:val="24"/>
              </w:rPr>
              <w:t xml:space="preserve">проведення </w:t>
            </w:r>
            <w:r>
              <w:rPr>
                <w:spacing w:val="-2"/>
                <w:sz w:val="24"/>
                <w:szCs w:val="24"/>
              </w:rPr>
              <w:t>оцінки ступеня безбар</w:t>
            </w:r>
            <w:r>
              <w:rPr>
                <w:spacing w:val="-2"/>
                <w:sz w:val="24"/>
                <w:szCs w:val="24"/>
                <w:lang w:val="ru-RU"/>
              </w:rPr>
              <w:t>’</w:t>
            </w:r>
            <w:r>
              <w:rPr>
                <w:spacing w:val="-2"/>
                <w:sz w:val="24"/>
                <w:szCs w:val="24"/>
              </w:rPr>
              <w:t>єрності</w:t>
            </w:r>
          </w:p>
        </w:tc>
      </w:tr>
      <w:tr w:rsidR="00865D50" w:rsidTr="0039258D">
        <w:tc>
          <w:tcPr>
            <w:tcW w:w="3402" w:type="dxa"/>
            <w:shd w:val="clear" w:color="auto" w:fill="auto"/>
            <w:tcMar>
              <w:top w:w="100" w:type="dxa"/>
              <w:left w:w="100" w:type="dxa"/>
              <w:bottom w:w="100" w:type="dxa"/>
              <w:right w:w="100" w:type="dxa"/>
            </w:tcMar>
          </w:tcPr>
          <w:p w:rsidR="00865D50" w:rsidRPr="00343F57" w:rsidRDefault="00865D50" w:rsidP="00865D50">
            <w:pPr>
              <w:widowControl w:val="0"/>
              <w:pBdr>
                <w:top w:val="nil"/>
                <w:left w:val="nil"/>
                <w:bottom w:val="nil"/>
                <w:right w:val="nil"/>
                <w:between w:val="nil"/>
              </w:pBdr>
              <w:spacing w:after="0" w:line="240" w:lineRule="auto"/>
            </w:pPr>
            <w:r w:rsidRPr="00343F57">
              <w:t>19. Голобська селищна</w:t>
            </w:r>
          </w:p>
        </w:tc>
        <w:tc>
          <w:tcPr>
            <w:tcW w:w="3544" w:type="dxa"/>
            <w:shd w:val="clear" w:color="auto" w:fill="auto"/>
            <w:tcMar>
              <w:top w:w="100" w:type="dxa"/>
              <w:left w:w="100" w:type="dxa"/>
              <w:bottom w:w="100" w:type="dxa"/>
              <w:right w:w="100" w:type="dxa"/>
            </w:tcMar>
          </w:tcPr>
          <w:p w:rsidR="00865D50" w:rsidRPr="002823D4" w:rsidRDefault="00865D50" w:rsidP="00865D50">
            <w:pPr>
              <w:widowControl w:val="0"/>
              <w:pBdr>
                <w:top w:val="nil"/>
                <w:left w:val="nil"/>
                <w:bottom w:val="nil"/>
                <w:right w:val="nil"/>
                <w:between w:val="nil"/>
              </w:pBdr>
              <w:spacing w:after="0" w:line="240" w:lineRule="auto"/>
              <w:rPr>
                <w:sz w:val="28"/>
                <w:szCs w:val="28"/>
              </w:rPr>
            </w:pPr>
          </w:p>
        </w:tc>
        <w:tc>
          <w:tcPr>
            <w:tcW w:w="1700" w:type="dxa"/>
          </w:tcPr>
          <w:p w:rsidR="00865D50" w:rsidRPr="002823D4" w:rsidRDefault="00865D50" w:rsidP="00865D50">
            <w:pPr>
              <w:widowControl w:val="0"/>
              <w:pBdr>
                <w:top w:val="nil"/>
                <w:left w:val="nil"/>
                <w:bottom w:val="nil"/>
                <w:right w:val="nil"/>
                <w:between w:val="nil"/>
              </w:pBdr>
              <w:spacing w:after="0" w:line="240" w:lineRule="auto"/>
              <w:rPr>
                <w:sz w:val="28"/>
                <w:szCs w:val="28"/>
              </w:rPr>
            </w:pPr>
          </w:p>
        </w:tc>
        <w:tc>
          <w:tcPr>
            <w:tcW w:w="3403" w:type="dxa"/>
            <w:shd w:val="clear" w:color="auto" w:fill="auto"/>
            <w:tcMar>
              <w:top w:w="100" w:type="dxa"/>
              <w:left w:w="100" w:type="dxa"/>
              <w:bottom w:w="100" w:type="dxa"/>
              <w:right w:w="100" w:type="dxa"/>
            </w:tcMar>
          </w:tcPr>
          <w:p w:rsidR="00865D50" w:rsidRDefault="00865D50" w:rsidP="00865D50">
            <w:pPr>
              <w:pStyle w:val="TableParagraph"/>
            </w:pPr>
            <w:r w:rsidRPr="00E43AC4">
              <w:t>https://lun.ua/misto/barrier-free/mindev-2025/136455#16/51.084038/25.012151</w:t>
            </w:r>
          </w:p>
        </w:tc>
        <w:tc>
          <w:tcPr>
            <w:tcW w:w="3686" w:type="dxa"/>
            <w:shd w:val="clear" w:color="auto" w:fill="auto"/>
            <w:tcMar>
              <w:top w:w="100" w:type="dxa"/>
              <w:left w:w="100" w:type="dxa"/>
              <w:bottom w:w="100" w:type="dxa"/>
              <w:right w:w="100" w:type="dxa"/>
            </w:tcMar>
          </w:tcPr>
          <w:p w:rsidR="00865D50" w:rsidRDefault="00865D50" w:rsidP="00865D50">
            <w:pPr>
              <w:pStyle w:val="TableParagraph"/>
            </w:pPr>
            <w:r>
              <w:rPr>
                <w:sz w:val="24"/>
                <w:szCs w:val="24"/>
              </w:rPr>
              <w:t>опубліковано звіт про результати</w:t>
            </w:r>
            <w:r>
              <w:rPr>
                <w:spacing w:val="-18"/>
                <w:sz w:val="24"/>
                <w:szCs w:val="24"/>
              </w:rPr>
              <w:t xml:space="preserve"> </w:t>
            </w:r>
            <w:r>
              <w:rPr>
                <w:sz w:val="24"/>
                <w:szCs w:val="24"/>
              </w:rPr>
              <w:t xml:space="preserve">проведення </w:t>
            </w:r>
            <w:r>
              <w:rPr>
                <w:spacing w:val="-2"/>
                <w:sz w:val="24"/>
                <w:szCs w:val="24"/>
              </w:rPr>
              <w:t>оцінки</w:t>
            </w:r>
          </w:p>
        </w:tc>
      </w:tr>
      <w:tr w:rsidR="004407DF" w:rsidTr="008505F7">
        <w:tc>
          <w:tcPr>
            <w:tcW w:w="3402" w:type="dxa"/>
            <w:shd w:val="clear" w:color="auto" w:fill="auto"/>
            <w:tcMar>
              <w:top w:w="100" w:type="dxa"/>
              <w:left w:w="100" w:type="dxa"/>
              <w:bottom w:w="100" w:type="dxa"/>
              <w:right w:w="100" w:type="dxa"/>
            </w:tcMar>
          </w:tcPr>
          <w:p w:rsidR="004407DF" w:rsidRPr="00343F57" w:rsidRDefault="004407DF" w:rsidP="004407DF">
            <w:pPr>
              <w:widowControl w:val="0"/>
              <w:pBdr>
                <w:top w:val="nil"/>
                <w:left w:val="nil"/>
                <w:bottom w:val="nil"/>
                <w:right w:val="nil"/>
                <w:between w:val="nil"/>
              </w:pBdr>
              <w:spacing w:after="0" w:line="240" w:lineRule="auto"/>
            </w:pPr>
            <w:r w:rsidRPr="00343F57">
              <w:t>20. Головненська селищна</w:t>
            </w:r>
          </w:p>
        </w:tc>
        <w:tc>
          <w:tcPr>
            <w:tcW w:w="3544" w:type="dxa"/>
            <w:shd w:val="clear" w:color="auto" w:fill="auto"/>
            <w:tcMar>
              <w:top w:w="100" w:type="dxa"/>
              <w:left w:w="100" w:type="dxa"/>
              <w:bottom w:w="100" w:type="dxa"/>
              <w:right w:w="100" w:type="dxa"/>
            </w:tcMar>
          </w:tcPr>
          <w:p w:rsidR="004407DF" w:rsidRPr="002823D4" w:rsidRDefault="004407DF" w:rsidP="004407DF">
            <w:pPr>
              <w:spacing w:after="0" w:line="240" w:lineRule="auto"/>
              <w:rPr>
                <w:sz w:val="28"/>
                <w:szCs w:val="28"/>
              </w:rPr>
            </w:pPr>
          </w:p>
        </w:tc>
        <w:tc>
          <w:tcPr>
            <w:tcW w:w="1700" w:type="dxa"/>
          </w:tcPr>
          <w:p w:rsidR="004407DF" w:rsidRPr="002823D4" w:rsidRDefault="004407DF" w:rsidP="004407DF">
            <w:pPr>
              <w:spacing w:after="0" w:line="240" w:lineRule="auto"/>
              <w:rPr>
                <w:sz w:val="28"/>
                <w:szCs w:val="28"/>
              </w:rPr>
            </w:pPr>
          </w:p>
        </w:tc>
        <w:tc>
          <w:tcPr>
            <w:tcW w:w="3403" w:type="dxa"/>
            <w:shd w:val="clear" w:color="auto" w:fill="auto"/>
            <w:tcMar>
              <w:top w:w="100" w:type="dxa"/>
              <w:left w:w="100" w:type="dxa"/>
              <w:bottom w:w="100" w:type="dxa"/>
              <w:right w:w="100" w:type="dxa"/>
            </w:tcMar>
            <w:vAlign w:val="center"/>
          </w:tcPr>
          <w:p w:rsidR="004407DF" w:rsidRPr="002823D4" w:rsidRDefault="004407DF" w:rsidP="004407DF">
            <w:pPr>
              <w:spacing w:after="0" w:line="240" w:lineRule="auto"/>
              <w:rPr>
                <w:sz w:val="28"/>
                <w:szCs w:val="28"/>
              </w:rPr>
            </w:pPr>
            <w:r>
              <w:rPr>
                <w:sz w:val="28"/>
                <w:szCs w:val="28"/>
              </w:rPr>
              <w:t>–</w:t>
            </w:r>
          </w:p>
        </w:tc>
        <w:tc>
          <w:tcPr>
            <w:tcW w:w="3686" w:type="dxa"/>
            <w:shd w:val="clear" w:color="auto" w:fill="auto"/>
            <w:tcMar>
              <w:top w:w="100" w:type="dxa"/>
              <w:left w:w="100" w:type="dxa"/>
              <w:bottom w:w="100" w:type="dxa"/>
              <w:right w:w="100" w:type="dxa"/>
            </w:tcMar>
          </w:tcPr>
          <w:p w:rsidR="004407DF" w:rsidRDefault="004407DF" w:rsidP="004407DF">
            <w:pPr>
              <w:widowControl w:val="0"/>
              <w:pBdr>
                <w:top w:val="nil"/>
                <w:left w:val="nil"/>
                <w:bottom w:val="nil"/>
                <w:right w:val="nil"/>
                <w:between w:val="nil"/>
              </w:pBdr>
              <w:spacing w:after="0" w:line="240" w:lineRule="auto"/>
            </w:pPr>
            <w:r>
              <w:t>–</w:t>
            </w:r>
          </w:p>
        </w:tc>
      </w:tr>
      <w:tr w:rsidR="00E66502" w:rsidTr="00572238">
        <w:tc>
          <w:tcPr>
            <w:tcW w:w="3402" w:type="dxa"/>
            <w:shd w:val="clear" w:color="auto" w:fill="auto"/>
            <w:tcMar>
              <w:top w:w="100" w:type="dxa"/>
              <w:left w:w="100" w:type="dxa"/>
              <w:bottom w:w="100" w:type="dxa"/>
              <w:right w:w="100" w:type="dxa"/>
            </w:tcMar>
          </w:tcPr>
          <w:p w:rsidR="00E66502" w:rsidRPr="00343F57" w:rsidRDefault="00E66502" w:rsidP="00E66502">
            <w:pPr>
              <w:widowControl w:val="0"/>
              <w:pBdr>
                <w:top w:val="nil"/>
                <w:left w:val="nil"/>
                <w:bottom w:val="nil"/>
                <w:right w:val="nil"/>
                <w:between w:val="nil"/>
              </w:pBdr>
              <w:spacing w:after="0" w:line="240" w:lineRule="auto"/>
            </w:pPr>
            <w:r w:rsidRPr="00343F57">
              <w:t>21. Заболоттівська селищна</w:t>
            </w:r>
          </w:p>
        </w:tc>
        <w:tc>
          <w:tcPr>
            <w:tcW w:w="3544" w:type="dxa"/>
            <w:shd w:val="clear" w:color="auto" w:fill="auto"/>
            <w:tcMar>
              <w:top w:w="100" w:type="dxa"/>
              <w:left w:w="100" w:type="dxa"/>
              <w:bottom w:w="100" w:type="dxa"/>
              <w:right w:w="100" w:type="dxa"/>
            </w:tcMar>
          </w:tcPr>
          <w:p w:rsidR="00E66502" w:rsidRPr="002823D4" w:rsidRDefault="00E66502" w:rsidP="00E66502">
            <w:pPr>
              <w:widowControl w:val="0"/>
              <w:pBdr>
                <w:top w:val="nil"/>
                <w:left w:val="nil"/>
                <w:bottom w:val="nil"/>
                <w:right w:val="nil"/>
                <w:between w:val="nil"/>
              </w:pBdr>
              <w:spacing w:after="0" w:line="240" w:lineRule="auto"/>
              <w:rPr>
                <w:sz w:val="28"/>
                <w:szCs w:val="28"/>
              </w:rPr>
            </w:pPr>
          </w:p>
        </w:tc>
        <w:tc>
          <w:tcPr>
            <w:tcW w:w="1700" w:type="dxa"/>
          </w:tcPr>
          <w:p w:rsidR="00E66502" w:rsidRPr="002823D4" w:rsidRDefault="00E66502" w:rsidP="00E66502">
            <w:pPr>
              <w:widowControl w:val="0"/>
              <w:pBdr>
                <w:top w:val="nil"/>
                <w:left w:val="nil"/>
                <w:bottom w:val="nil"/>
                <w:right w:val="nil"/>
                <w:between w:val="nil"/>
              </w:pBdr>
              <w:spacing w:after="0" w:line="240" w:lineRule="auto"/>
              <w:rPr>
                <w:sz w:val="28"/>
                <w:szCs w:val="28"/>
              </w:rPr>
            </w:pPr>
          </w:p>
        </w:tc>
        <w:tc>
          <w:tcPr>
            <w:tcW w:w="3403" w:type="dxa"/>
            <w:shd w:val="clear" w:color="auto" w:fill="auto"/>
            <w:tcMar>
              <w:top w:w="100" w:type="dxa"/>
              <w:left w:w="100" w:type="dxa"/>
              <w:bottom w:w="100" w:type="dxa"/>
              <w:right w:w="100" w:type="dxa"/>
            </w:tcMar>
            <w:vAlign w:val="center"/>
          </w:tcPr>
          <w:p w:rsidR="00E66502" w:rsidRPr="002823D4" w:rsidRDefault="00E66502" w:rsidP="00E66502">
            <w:pPr>
              <w:spacing w:after="0" w:line="240" w:lineRule="auto"/>
              <w:rPr>
                <w:sz w:val="28"/>
                <w:szCs w:val="28"/>
              </w:rPr>
            </w:pPr>
            <w:r>
              <w:rPr>
                <w:sz w:val="28"/>
                <w:szCs w:val="28"/>
              </w:rPr>
              <w:t>–</w:t>
            </w:r>
          </w:p>
        </w:tc>
        <w:tc>
          <w:tcPr>
            <w:tcW w:w="3686" w:type="dxa"/>
            <w:shd w:val="clear" w:color="auto" w:fill="auto"/>
            <w:tcMar>
              <w:top w:w="100" w:type="dxa"/>
              <w:left w:w="100" w:type="dxa"/>
              <w:bottom w:w="100" w:type="dxa"/>
              <w:right w:w="100" w:type="dxa"/>
            </w:tcMar>
          </w:tcPr>
          <w:p w:rsidR="00E66502" w:rsidRDefault="00E66502" w:rsidP="00E66502">
            <w:pPr>
              <w:widowControl w:val="0"/>
              <w:pBdr>
                <w:top w:val="nil"/>
                <w:left w:val="nil"/>
                <w:bottom w:val="nil"/>
                <w:right w:val="nil"/>
                <w:between w:val="nil"/>
              </w:pBdr>
              <w:spacing w:after="0" w:line="240" w:lineRule="auto"/>
            </w:pPr>
            <w:r>
              <w:t>–</w:t>
            </w:r>
          </w:p>
        </w:tc>
      </w:tr>
      <w:tr w:rsidR="00E66502" w:rsidTr="00F12830">
        <w:tc>
          <w:tcPr>
            <w:tcW w:w="3402" w:type="dxa"/>
            <w:shd w:val="clear" w:color="auto" w:fill="auto"/>
            <w:tcMar>
              <w:top w:w="100" w:type="dxa"/>
              <w:left w:w="100" w:type="dxa"/>
              <w:bottom w:w="100" w:type="dxa"/>
              <w:right w:w="100" w:type="dxa"/>
            </w:tcMar>
          </w:tcPr>
          <w:p w:rsidR="00E66502" w:rsidRPr="00343F57" w:rsidRDefault="00E66502" w:rsidP="00E66502">
            <w:pPr>
              <w:widowControl w:val="0"/>
              <w:pBdr>
                <w:top w:val="nil"/>
                <w:left w:val="nil"/>
                <w:bottom w:val="nil"/>
                <w:right w:val="nil"/>
                <w:between w:val="nil"/>
              </w:pBdr>
              <w:spacing w:after="0" w:line="240" w:lineRule="auto"/>
            </w:pPr>
            <w:r w:rsidRPr="00343F57">
              <w:t>22. Луківська селищна</w:t>
            </w:r>
          </w:p>
        </w:tc>
        <w:tc>
          <w:tcPr>
            <w:tcW w:w="3544" w:type="dxa"/>
            <w:shd w:val="clear" w:color="auto" w:fill="auto"/>
            <w:tcMar>
              <w:top w:w="100" w:type="dxa"/>
              <w:left w:w="100" w:type="dxa"/>
              <w:bottom w:w="100" w:type="dxa"/>
              <w:right w:w="100" w:type="dxa"/>
            </w:tcMar>
          </w:tcPr>
          <w:p w:rsidR="00E66502" w:rsidRPr="002823D4" w:rsidRDefault="00E66502" w:rsidP="00E66502">
            <w:pPr>
              <w:spacing w:after="0" w:line="240" w:lineRule="auto"/>
              <w:rPr>
                <w:sz w:val="28"/>
                <w:szCs w:val="28"/>
              </w:rPr>
            </w:pPr>
          </w:p>
        </w:tc>
        <w:tc>
          <w:tcPr>
            <w:tcW w:w="1700" w:type="dxa"/>
          </w:tcPr>
          <w:p w:rsidR="00E66502" w:rsidRPr="002823D4" w:rsidRDefault="00E66502" w:rsidP="00E66502">
            <w:pPr>
              <w:spacing w:after="0" w:line="240" w:lineRule="auto"/>
              <w:rPr>
                <w:sz w:val="28"/>
                <w:szCs w:val="28"/>
              </w:rPr>
            </w:pPr>
          </w:p>
        </w:tc>
        <w:tc>
          <w:tcPr>
            <w:tcW w:w="3403" w:type="dxa"/>
            <w:shd w:val="clear" w:color="auto" w:fill="auto"/>
            <w:tcMar>
              <w:top w:w="100" w:type="dxa"/>
              <w:left w:w="100" w:type="dxa"/>
              <w:bottom w:w="100" w:type="dxa"/>
              <w:right w:w="100" w:type="dxa"/>
            </w:tcMar>
            <w:vAlign w:val="center"/>
          </w:tcPr>
          <w:p w:rsidR="00E66502" w:rsidRPr="002823D4" w:rsidRDefault="00E66502" w:rsidP="00E66502">
            <w:pPr>
              <w:spacing w:after="0" w:line="240" w:lineRule="auto"/>
              <w:rPr>
                <w:sz w:val="28"/>
                <w:szCs w:val="28"/>
              </w:rPr>
            </w:pPr>
            <w:r>
              <w:rPr>
                <w:sz w:val="28"/>
                <w:szCs w:val="28"/>
              </w:rPr>
              <w:t>–</w:t>
            </w:r>
          </w:p>
        </w:tc>
        <w:tc>
          <w:tcPr>
            <w:tcW w:w="3686" w:type="dxa"/>
            <w:shd w:val="clear" w:color="auto" w:fill="auto"/>
            <w:tcMar>
              <w:top w:w="100" w:type="dxa"/>
              <w:left w:w="100" w:type="dxa"/>
              <w:bottom w:w="100" w:type="dxa"/>
              <w:right w:w="100" w:type="dxa"/>
            </w:tcMar>
          </w:tcPr>
          <w:p w:rsidR="00E66502" w:rsidRDefault="00E66502" w:rsidP="00E66502">
            <w:pPr>
              <w:widowControl w:val="0"/>
              <w:pBdr>
                <w:top w:val="nil"/>
                <w:left w:val="nil"/>
                <w:bottom w:val="nil"/>
                <w:right w:val="nil"/>
                <w:between w:val="nil"/>
              </w:pBdr>
              <w:spacing w:after="0" w:line="240" w:lineRule="auto"/>
            </w:pPr>
            <w:r>
              <w:t>–</w:t>
            </w:r>
          </w:p>
        </w:tc>
      </w:tr>
      <w:tr w:rsidR="00405B7E" w:rsidTr="00A43915">
        <w:tc>
          <w:tcPr>
            <w:tcW w:w="3402" w:type="dxa"/>
            <w:shd w:val="clear" w:color="auto" w:fill="auto"/>
            <w:tcMar>
              <w:top w:w="100" w:type="dxa"/>
              <w:left w:w="100" w:type="dxa"/>
              <w:bottom w:w="100" w:type="dxa"/>
              <w:right w:w="100" w:type="dxa"/>
            </w:tcMar>
          </w:tcPr>
          <w:p w:rsidR="00405B7E" w:rsidRPr="00343F57" w:rsidRDefault="00405B7E" w:rsidP="00405B7E">
            <w:pPr>
              <w:widowControl w:val="0"/>
              <w:pBdr>
                <w:top w:val="nil"/>
                <w:left w:val="nil"/>
                <w:bottom w:val="nil"/>
                <w:right w:val="nil"/>
                <w:between w:val="nil"/>
              </w:pBdr>
              <w:spacing w:after="0" w:line="240" w:lineRule="auto"/>
            </w:pPr>
            <w:r w:rsidRPr="00343F57">
              <w:t>23. Люблинецька селищна</w:t>
            </w:r>
          </w:p>
        </w:tc>
        <w:tc>
          <w:tcPr>
            <w:tcW w:w="3544" w:type="dxa"/>
            <w:shd w:val="clear" w:color="auto" w:fill="auto"/>
            <w:tcMar>
              <w:top w:w="100" w:type="dxa"/>
              <w:left w:w="100" w:type="dxa"/>
              <w:bottom w:w="100" w:type="dxa"/>
              <w:right w:w="100" w:type="dxa"/>
            </w:tcMar>
          </w:tcPr>
          <w:p w:rsidR="00405B7E" w:rsidRPr="002823D4" w:rsidRDefault="00405B7E" w:rsidP="00405B7E">
            <w:pPr>
              <w:spacing w:after="0" w:line="240" w:lineRule="auto"/>
              <w:rPr>
                <w:sz w:val="28"/>
                <w:szCs w:val="28"/>
              </w:rPr>
            </w:pPr>
          </w:p>
        </w:tc>
        <w:tc>
          <w:tcPr>
            <w:tcW w:w="1700" w:type="dxa"/>
          </w:tcPr>
          <w:p w:rsidR="00405B7E" w:rsidRPr="002823D4" w:rsidRDefault="00405B7E" w:rsidP="00405B7E">
            <w:pPr>
              <w:spacing w:after="0" w:line="240" w:lineRule="auto"/>
              <w:rPr>
                <w:sz w:val="28"/>
                <w:szCs w:val="28"/>
              </w:rPr>
            </w:pPr>
          </w:p>
        </w:tc>
        <w:tc>
          <w:tcPr>
            <w:tcW w:w="3403" w:type="dxa"/>
            <w:shd w:val="clear" w:color="auto" w:fill="auto"/>
            <w:tcMar>
              <w:top w:w="100" w:type="dxa"/>
              <w:left w:w="100" w:type="dxa"/>
              <w:bottom w:w="100" w:type="dxa"/>
              <w:right w:w="100" w:type="dxa"/>
            </w:tcMar>
            <w:vAlign w:val="center"/>
          </w:tcPr>
          <w:p w:rsidR="00405B7E" w:rsidRPr="002823D4" w:rsidRDefault="00405B7E" w:rsidP="00405B7E">
            <w:pPr>
              <w:spacing w:after="0" w:line="240" w:lineRule="auto"/>
              <w:rPr>
                <w:sz w:val="28"/>
                <w:szCs w:val="28"/>
              </w:rPr>
            </w:pPr>
            <w:r>
              <w:rPr>
                <w:sz w:val="28"/>
                <w:szCs w:val="28"/>
              </w:rPr>
              <w:t>–</w:t>
            </w:r>
          </w:p>
        </w:tc>
        <w:tc>
          <w:tcPr>
            <w:tcW w:w="3686" w:type="dxa"/>
            <w:shd w:val="clear" w:color="auto" w:fill="auto"/>
            <w:tcMar>
              <w:top w:w="100" w:type="dxa"/>
              <w:left w:w="100" w:type="dxa"/>
              <w:bottom w:w="100" w:type="dxa"/>
              <w:right w:w="100" w:type="dxa"/>
            </w:tcMar>
          </w:tcPr>
          <w:p w:rsidR="00405B7E" w:rsidRDefault="00405B7E" w:rsidP="00405B7E">
            <w:pPr>
              <w:widowControl w:val="0"/>
              <w:pBdr>
                <w:top w:val="nil"/>
                <w:left w:val="nil"/>
                <w:bottom w:val="nil"/>
                <w:right w:val="nil"/>
                <w:between w:val="nil"/>
              </w:pBdr>
              <w:spacing w:after="0" w:line="240" w:lineRule="auto"/>
            </w:pPr>
            <w:r>
              <w:t>–</w:t>
            </w:r>
          </w:p>
        </w:tc>
      </w:tr>
      <w:tr w:rsidR="007566D8" w:rsidTr="0039258D">
        <w:tc>
          <w:tcPr>
            <w:tcW w:w="3402" w:type="dxa"/>
            <w:shd w:val="clear" w:color="auto" w:fill="auto"/>
            <w:tcMar>
              <w:top w:w="100" w:type="dxa"/>
              <w:left w:w="100" w:type="dxa"/>
              <w:bottom w:w="100" w:type="dxa"/>
              <w:right w:w="100" w:type="dxa"/>
            </w:tcMar>
          </w:tcPr>
          <w:p w:rsidR="007566D8" w:rsidRPr="00343F57" w:rsidRDefault="007566D8" w:rsidP="007566D8">
            <w:pPr>
              <w:widowControl w:val="0"/>
              <w:pBdr>
                <w:top w:val="nil"/>
                <w:left w:val="nil"/>
                <w:bottom w:val="nil"/>
                <w:right w:val="nil"/>
                <w:between w:val="nil"/>
              </w:pBdr>
              <w:spacing w:after="0" w:line="240" w:lineRule="auto"/>
            </w:pPr>
            <w:r w:rsidRPr="00343F57">
              <w:t>24. Ратнівська селищна</w:t>
            </w:r>
          </w:p>
        </w:tc>
        <w:tc>
          <w:tcPr>
            <w:tcW w:w="3544" w:type="dxa"/>
            <w:shd w:val="clear" w:color="auto" w:fill="auto"/>
            <w:tcMar>
              <w:top w:w="100" w:type="dxa"/>
              <w:left w:w="100" w:type="dxa"/>
              <w:bottom w:w="100" w:type="dxa"/>
              <w:right w:w="100" w:type="dxa"/>
            </w:tcMar>
          </w:tcPr>
          <w:p w:rsidR="007566D8" w:rsidRPr="002823D4" w:rsidRDefault="007566D8" w:rsidP="007566D8">
            <w:pPr>
              <w:widowControl w:val="0"/>
              <w:pBdr>
                <w:top w:val="nil"/>
                <w:left w:val="nil"/>
                <w:bottom w:val="nil"/>
                <w:right w:val="nil"/>
                <w:between w:val="nil"/>
              </w:pBdr>
              <w:spacing w:after="0" w:line="240" w:lineRule="auto"/>
              <w:rPr>
                <w:sz w:val="28"/>
                <w:szCs w:val="28"/>
              </w:rPr>
            </w:pPr>
          </w:p>
        </w:tc>
        <w:tc>
          <w:tcPr>
            <w:tcW w:w="1700" w:type="dxa"/>
          </w:tcPr>
          <w:p w:rsidR="007566D8" w:rsidRPr="002823D4" w:rsidRDefault="007566D8" w:rsidP="007566D8">
            <w:pPr>
              <w:spacing w:after="0" w:line="240" w:lineRule="auto"/>
              <w:rPr>
                <w:sz w:val="28"/>
                <w:szCs w:val="28"/>
              </w:rPr>
            </w:pPr>
          </w:p>
        </w:tc>
        <w:tc>
          <w:tcPr>
            <w:tcW w:w="3403" w:type="dxa"/>
            <w:shd w:val="clear" w:color="auto" w:fill="auto"/>
            <w:tcMar>
              <w:top w:w="100" w:type="dxa"/>
              <w:left w:w="100" w:type="dxa"/>
              <w:bottom w:w="100" w:type="dxa"/>
              <w:right w:w="100" w:type="dxa"/>
            </w:tcMar>
          </w:tcPr>
          <w:p w:rsidR="007566D8" w:rsidRDefault="007566D8" w:rsidP="007566D8">
            <w:pPr>
              <w:pStyle w:val="TableParagraph"/>
            </w:pPr>
            <w:r w:rsidRPr="00206A70">
              <w:t>https://ratnesel.gov.ua/viddil-mistobuduvannya-09-46-27-05-03-2025/</w:t>
            </w:r>
          </w:p>
        </w:tc>
        <w:tc>
          <w:tcPr>
            <w:tcW w:w="3686" w:type="dxa"/>
            <w:shd w:val="clear" w:color="auto" w:fill="auto"/>
            <w:tcMar>
              <w:top w:w="100" w:type="dxa"/>
              <w:left w:w="100" w:type="dxa"/>
              <w:bottom w:w="100" w:type="dxa"/>
              <w:right w:w="100" w:type="dxa"/>
            </w:tcMar>
          </w:tcPr>
          <w:p w:rsidR="007566D8" w:rsidRDefault="007566D8" w:rsidP="007566D8">
            <w:pPr>
              <w:pStyle w:val="TableParagraph"/>
            </w:pPr>
            <w:r>
              <w:rPr>
                <w:sz w:val="24"/>
                <w:szCs w:val="24"/>
              </w:rPr>
              <w:t>опубліковано звіт про результати</w:t>
            </w:r>
            <w:r>
              <w:rPr>
                <w:spacing w:val="-18"/>
                <w:sz w:val="24"/>
                <w:szCs w:val="24"/>
              </w:rPr>
              <w:t xml:space="preserve"> </w:t>
            </w:r>
            <w:r>
              <w:rPr>
                <w:sz w:val="24"/>
                <w:szCs w:val="24"/>
              </w:rPr>
              <w:t xml:space="preserve">проведення </w:t>
            </w:r>
            <w:r>
              <w:rPr>
                <w:spacing w:val="-2"/>
                <w:sz w:val="24"/>
                <w:szCs w:val="24"/>
              </w:rPr>
              <w:t>оцінки</w:t>
            </w:r>
          </w:p>
        </w:tc>
      </w:tr>
      <w:tr w:rsidR="00017D57" w:rsidTr="0039258D">
        <w:tc>
          <w:tcPr>
            <w:tcW w:w="3402" w:type="dxa"/>
            <w:shd w:val="clear" w:color="auto" w:fill="auto"/>
            <w:tcMar>
              <w:top w:w="100" w:type="dxa"/>
              <w:left w:w="100" w:type="dxa"/>
              <w:bottom w:w="100" w:type="dxa"/>
              <w:right w:w="100" w:type="dxa"/>
            </w:tcMar>
          </w:tcPr>
          <w:p w:rsidR="00017D57" w:rsidRPr="00343F57" w:rsidRDefault="00017D57" w:rsidP="00017D57">
            <w:pPr>
              <w:widowControl w:val="0"/>
              <w:pBdr>
                <w:top w:val="nil"/>
                <w:left w:val="nil"/>
                <w:bottom w:val="nil"/>
                <w:right w:val="nil"/>
                <w:between w:val="nil"/>
              </w:pBdr>
              <w:spacing w:after="0" w:line="240" w:lineRule="auto"/>
            </w:pPr>
            <w:r w:rsidRPr="00343F57">
              <w:t>25. Старовижівська селищна</w:t>
            </w:r>
          </w:p>
        </w:tc>
        <w:tc>
          <w:tcPr>
            <w:tcW w:w="3544" w:type="dxa"/>
            <w:shd w:val="clear" w:color="auto" w:fill="auto"/>
            <w:tcMar>
              <w:top w:w="100" w:type="dxa"/>
              <w:left w:w="100" w:type="dxa"/>
              <w:bottom w:w="100" w:type="dxa"/>
              <w:right w:w="100" w:type="dxa"/>
            </w:tcMar>
          </w:tcPr>
          <w:p w:rsidR="00017D57" w:rsidRPr="002823D4" w:rsidRDefault="00017D57" w:rsidP="00017D57">
            <w:pPr>
              <w:widowControl w:val="0"/>
              <w:pBdr>
                <w:top w:val="nil"/>
                <w:left w:val="nil"/>
                <w:bottom w:val="nil"/>
                <w:right w:val="nil"/>
                <w:between w:val="nil"/>
              </w:pBdr>
              <w:spacing w:after="0" w:line="240" w:lineRule="auto"/>
              <w:rPr>
                <w:sz w:val="28"/>
                <w:szCs w:val="28"/>
              </w:rPr>
            </w:pPr>
          </w:p>
        </w:tc>
        <w:tc>
          <w:tcPr>
            <w:tcW w:w="1700" w:type="dxa"/>
          </w:tcPr>
          <w:p w:rsidR="00017D57" w:rsidRPr="002823D4" w:rsidRDefault="00017D57" w:rsidP="00017D57">
            <w:pPr>
              <w:spacing w:after="0" w:line="240" w:lineRule="auto"/>
              <w:rPr>
                <w:sz w:val="28"/>
                <w:szCs w:val="28"/>
              </w:rPr>
            </w:pPr>
          </w:p>
        </w:tc>
        <w:tc>
          <w:tcPr>
            <w:tcW w:w="3403" w:type="dxa"/>
            <w:shd w:val="clear" w:color="auto" w:fill="auto"/>
            <w:tcMar>
              <w:top w:w="100" w:type="dxa"/>
              <w:left w:w="100" w:type="dxa"/>
              <w:bottom w:w="100" w:type="dxa"/>
              <w:right w:w="100" w:type="dxa"/>
            </w:tcMar>
          </w:tcPr>
          <w:p w:rsidR="00017D57" w:rsidRDefault="00017D57" w:rsidP="00017D57">
            <w:pPr>
              <w:pStyle w:val="TableParagraph"/>
            </w:pPr>
            <w:r>
              <w:t>https://docs.google.com/document/d/19CfQBK6KYkjQUPLOg19xdn6BAPPjkHvq/edit?usp=sharing&amp;ouid=116728532733139707683&amp;rtpof=true&amp;sd=true</w:t>
            </w:r>
          </w:p>
        </w:tc>
        <w:tc>
          <w:tcPr>
            <w:tcW w:w="3686" w:type="dxa"/>
            <w:shd w:val="clear" w:color="auto" w:fill="auto"/>
            <w:tcMar>
              <w:top w:w="100" w:type="dxa"/>
              <w:left w:w="100" w:type="dxa"/>
              <w:bottom w:w="100" w:type="dxa"/>
              <w:right w:w="100" w:type="dxa"/>
            </w:tcMar>
          </w:tcPr>
          <w:p w:rsidR="00017D57" w:rsidRDefault="00017D57" w:rsidP="00017D57">
            <w:pPr>
              <w:pStyle w:val="TableParagraph"/>
            </w:pPr>
            <w:r>
              <w:rPr>
                <w:sz w:val="24"/>
                <w:szCs w:val="24"/>
              </w:rPr>
              <w:t>опубліковано звіт про результати</w:t>
            </w:r>
            <w:r>
              <w:rPr>
                <w:spacing w:val="-18"/>
                <w:sz w:val="24"/>
                <w:szCs w:val="24"/>
              </w:rPr>
              <w:t xml:space="preserve"> </w:t>
            </w:r>
            <w:r>
              <w:rPr>
                <w:sz w:val="24"/>
                <w:szCs w:val="24"/>
              </w:rPr>
              <w:t xml:space="preserve">проведення </w:t>
            </w:r>
            <w:r>
              <w:rPr>
                <w:spacing w:val="-2"/>
                <w:sz w:val="24"/>
                <w:szCs w:val="24"/>
              </w:rPr>
              <w:t>оцінки</w:t>
            </w:r>
          </w:p>
        </w:tc>
      </w:tr>
      <w:tr w:rsidR="00E057D3" w:rsidTr="0039258D">
        <w:tc>
          <w:tcPr>
            <w:tcW w:w="3402" w:type="dxa"/>
            <w:shd w:val="clear" w:color="auto" w:fill="auto"/>
            <w:tcMar>
              <w:top w:w="100" w:type="dxa"/>
              <w:left w:w="100" w:type="dxa"/>
              <w:bottom w:w="100" w:type="dxa"/>
              <w:right w:w="100" w:type="dxa"/>
            </w:tcMar>
          </w:tcPr>
          <w:p w:rsidR="00E057D3" w:rsidRPr="00343F57" w:rsidRDefault="00E057D3" w:rsidP="00E057D3">
            <w:pPr>
              <w:widowControl w:val="0"/>
              <w:pBdr>
                <w:top w:val="nil"/>
                <w:left w:val="nil"/>
                <w:bottom w:val="nil"/>
                <w:right w:val="nil"/>
                <w:between w:val="nil"/>
              </w:pBdr>
              <w:spacing w:after="0" w:line="240" w:lineRule="auto"/>
            </w:pPr>
            <w:r w:rsidRPr="00343F57">
              <w:t>26. Турійська селищна</w:t>
            </w:r>
          </w:p>
        </w:tc>
        <w:tc>
          <w:tcPr>
            <w:tcW w:w="3544" w:type="dxa"/>
            <w:shd w:val="clear" w:color="auto" w:fill="auto"/>
            <w:tcMar>
              <w:top w:w="100" w:type="dxa"/>
              <w:left w:w="100" w:type="dxa"/>
              <w:bottom w:w="100" w:type="dxa"/>
              <w:right w:w="100" w:type="dxa"/>
            </w:tcMar>
          </w:tcPr>
          <w:p w:rsidR="00E057D3" w:rsidRPr="002823D4" w:rsidRDefault="00E057D3" w:rsidP="00E057D3">
            <w:pPr>
              <w:widowControl w:val="0"/>
              <w:pBdr>
                <w:top w:val="nil"/>
                <w:left w:val="nil"/>
                <w:bottom w:val="nil"/>
                <w:right w:val="nil"/>
                <w:between w:val="nil"/>
              </w:pBdr>
              <w:spacing w:after="0" w:line="240" w:lineRule="auto"/>
              <w:rPr>
                <w:sz w:val="28"/>
                <w:szCs w:val="28"/>
              </w:rPr>
            </w:pPr>
          </w:p>
        </w:tc>
        <w:tc>
          <w:tcPr>
            <w:tcW w:w="1700" w:type="dxa"/>
          </w:tcPr>
          <w:p w:rsidR="00E057D3" w:rsidRPr="002823D4" w:rsidRDefault="00E057D3" w:rsidP="00E057D3">
            <w:pPr>
              <w:widowControl w:val="0"/>
              <w:pBdr>
                <w:top w:val="nil"/>
                <w:left w:val="nil"/>
                <w:bottom w:val="nil"/>
                <w:right w:val="nil"/>
                <w:between w:val="nil"/>
              </w:pBdr>
              <w:spacing w:after="0" w:line="240" w:lineRule="auto"/>
              <w:rPr>
                <w:sz w:val="28"/>
                <w:szCs w:val="28"/>
              </w:rPr>
            </w:pPr>
          </w:p>
        </w:tc>
        <w:tc>
          <w:tcPr>
            <w:tcW w:w="3403" w:type="dxa"/>
            <w:shd w:val="clear" w:color="auto" w:fill="auto"/>
            <w:tcMar>
              <w:top w:w="100" w:type="dxa"/>
              <w:left w:w="100" w:type="dxa"/>
              <w:bottom w:w="100" w:type="dxa"/>
              <w:right w:w="100" w:type="dxa"/>
            </w:tcMar>
          </w:tcPr>
          <w:p w:rsidR="00E057D3" w:rsidRDefault="00E057D3" w:rsidP="00E057D3">
            <w:pPr>
              <w:pStyle w:val="TableParagraph"/>
            </w:pPr>
            <w:r w:rsidRPr="00192C0F">
              <w:t xml:space="preserve">Всі дані про оцінку </w:t>
            </w:r>
            <w:r w:rsidRPr="00192C0F">
              <w:lastRenderedPageBreak/>
              <w:t xml:space="preserve">безбар’єрності розміщені на ЛУН карті безбар’єрності </w:t>
            </w:r>
          </w:p>
        </w:tc>
        <w:tc>
          <w:tcPr>
            <w:tcW w:w="3686" w:type="dxa"/>
            <w:shd w:val="clear" w:color="auto" w:fill="auto"/>
            <w:tcMar>
              <w:top w:w="100" w:type="dxa"/>
              <w:left w:w="100" w:type="dxa"/>
              <w:bottom w:w="100" w:type="dxa"/>
              <w:right w:w="100" w:type="dxa"/>
            </w:tcMar>
          </w:tcPr>
          <w:p w:rsidR="00E057D3" w:rsidRDefault="00E057D3" w:rsidP="00E057D3">
            <w:pPr>
              <w:pStyle w:val="TableParagraph"/>
            </w:pPr>
            <w:r>
              <w:rPr>
                <w:sz w:val="24"/>
                <w:szCs w:val="24"/>
              </w:rPr>
              <w:lastRenderedPageBreak/>
              <w:t>опубліковано звіт про результати</w:t>
            </w:r>
            <w:r>
              <w:rPr>
                <w:spacing w:val="-18"/>
                <w:sz w:val="24"/>
                <w:szCs w:val="24"/>
              </w:rPr>
              <w:t xml:space="preserve"> </w:t>
            </w:r>
            <w:r>
              <w:rPr>
                <w:sz w:val="24"/>
                <w:szCs w:val="24"/>
              </w:rPr>
              <w:lastRenderedPageBreak/>
              <w:t xml:space="preserve">проведення </w:t>
            </w:r>
            <w:r>
              <w:rPr>
                <w:spacing w:val="-2"/>
                <w:sz w:val="24"/>
                <w:szCs w:val="24"/>
              </w:rPr>
              <w:t>оцінки</w:t>
            </w:r>
          </w:p>
        </w:tc>
      </w:tr>
      <w:tr w:rsidR="00FC785B" w:rsidTr="0039258D">
        <w:tc>
          <w:tcPr>
            <w:tcW w:w="3402" w:type="dxa"/>
            <w:shd w:val="clear" w:color="auto" w:fill="auto"/>
            <w:tcMar>
              <w:top w:w="100" w:type="dxa"/>
              <w:left w:w="100" w:type="dxa"/>
              <w:bottom w:w="100" w:type="dxa"/>
              <w:right w:w="100" w:type="dxa"/>
            </w:tcMar>
          </w:tcPr>
          <w:p w:rsidR="00FC785B" w:rsidRPr="00343F57" w:rsidRDefault="00FC785B" w:rsidP="00FC785B">
            <w:pPr>
              <w:widowControl w:val="0"/>
              <w:pBdr>
                <w:top w:val="nil"/>
                <w:left w:val="nil"/>
                <w:bottom w:val="nil"/>
                <w:right w:val="nil"/>
                <w:between w:val="nil"/>
              </w:pBdr>
              <w:spacing w:after="0" w:line="240" w:lineRule="auto"/>
            </w:pPr>
            <w:r w:rsidRPr="00343F57">
              <w:lastRenderedPageBreak/>
              <w:t>27. Шацька селищна</w:t>
            </w:r>
          </w:p>
        </w:tc>
        <w:tc>
          <w:tcPr>
            <w:tcW w:w="3544" w:type="dxa"/>
            <w:shd w:val="clear" w:color="auto" w:fill="auto"/>
            <w:tcMar>
              <w:top w:w="100" w:type="dxa"/>
              <w:left w:w="100" w:type="dxa"/>
              <w:bottom w:w="100" w:type="dxa"/>
              <w:right w:w="100" w:type="dxa"/>
            </w:tcMar>
          </w:tcPr>
          <w:p w:rsidR="00FC785B" w:rsidRPr="002823D4" w:rsidRDefault="00FC785B" w:rsidP="00FC785B">
            <w:pPr>
              <w:pStyle w:val="TableParagraph"/>
              <w:ind w:right="147"/>
              <w:rPr>
                <w:w w:val="105"/>
                <w:sz w:val="28"/>
                <w:szCs w:val="28"/>
              </w:rPr>
            </w:pPr>
          </w:p>
        </w:tc>
        <w:tc>
          <w:tcPr>
            <w:tcW w:w="1700" w:type="dxa"/>
          </w:tcPr>
          <w:p w:rsidR="00FC785B" w:rsidRPr="002823D4" w:rsidRDefault="00FC785B" w:rsidP="00FC785B">
            <w:pPr>
              <w:widowControl w:val="0"/>
              <w:pBdr>
                <w:top w:val="nil"/>
                <w:left w:val="nil"/>
                <w:bottom w:val="nil"/>
                <w:right w:val="nil"/>
                <w:between w:val="nil"/>
              </w:pBdr>
              <w:spacing w:after="0" w:line="240" w:lineRule="auto"/>
              <w:rPr>
                <w:sz w:val="28"/>
                <w:szCs w:val="28"/>
              </w:rPr>
            </w:pPr>
          </w:p>
        </w:tc>
        <w:tc>
          <w:tcPr>
            <w:tcW w:w="3403" w:type="dxa"/>
            <w:shd w:val="clear" w:color="auto" w:fill="auto"/>
            <w:tcMar>
              <w:top w:w="100" w:type="dxa"/>
              <w:left w:w="100" w:type="dxa"/>
              <w:bottom w:w="100" w:type="dxa"/>
              <w:right w:w="100" w:type="dxa"/>
            </w:tcMar>
          </w:tcPr>
          <w:p w:rsidR="00FC785B" w:rsidRPr="002823D4" w:rsidRDefault="00BB4FF0" w:rsidP="00FC785B">
            <w:pPr>
              <w:widowControl w:val="0"/>
              <w:pBdr>
                <w:top w:val="nil"/>
                <w:left w:val="nil"/>
                <w:bottom w:val="nil"/>
                <w:right w:val="nil"/>
                <w:between w:val="nil"/>
              </w:pBdr>
              <w:spacing w:after="0" w:line="240" w:lineRule="auto"/>
              <w:rPr>
                <w:sz w:val="28"/>
                <w:szCs w:val="28"/>
              </w:rPr>
            </w:pPr>
            <w:r>
              <w:rPr>
                <w:sz w:val="28"/>
                <w:szCs w:val="28"/>
              </w:rPr>
              <w:t>–</w:t>
            </w:r>
          </w:p>
        </w:tc>
        <w:tc>
          <w:tcPr>
            <w:tcW w:w="3686" w:type="dxa"/>
            <w:shd w:val="clear" w:color="auto" w:fill="auto"/>
            <w:tcMar>
              <w:top w:w="100" w:type="dxa"/>
              <w:left w:w="100" w:type="dxa"/>
              <w:bottom w:w="100" w:type="dxa"/>
              <w:right w:w="100" w:type="dxa"/>
            </w:tcMar>
          </w:tcPr>
          <w:p w:rsidR="00FC785B" w:rsidRDefault="00BB4FF0" w:rsidP="00FC785B">
            <w:pPr>
              <w:widowControl w:val="0"/>
              <w:pBdr>
                <w:top w:val="nil"/>
                <w:left w:val="nil"/>
                <w:bottom w:val="nil"/>
                <w:right w:val="nil"/>
                <w:between w:val="nil"/>
              </w:pBdr>
              <w:spacing w:after="0" w:line="240" w:lineRule="auto"/>
            </w:pPr>
            <w:r>
              <w:t xml:space="preserve">опубліковано звіт про результати проведення </w:t>
            </w:r>
            <w:r>
              <w:rPr>
                <w:spacing w:val="-2"/>
              </w:rPr>
              <w:t>оцінки</w:t>
            </w:r>
          </w:p>
        </w:tc>
      </w:tr>
      <w:tr w:rsidR="00B51D17" w:rsidTr="0039258D">
        <w:tc>
          <w:tcPr>
            <w:tcW w:w="3402" w:type="dxa"/>
            <w:shd w:val="clear" w:color="auto" w:fill="auto"/>
            <w:tcMar>
              <w:top w:w="100" w:type="dxa"/>
              <w:left w:w="100" w:type="dxa"/>
              <w:bottom w:w="100" w:type="dxa"/>
              <w:right w:w="100" w:type="dxa"/>
            </w:tcMar>
          </w:tcPr>
          <w:p w:rsidR="00B51D17" w:rsidRPr="00343F57" w:rsidRDefault="00B51D17" w:rsidP="00B51D17">
            <w:pPr>
              <w:widowControl w:val="0"/>
              <w:pBdr>
                <w:top w:val="nil"/>
                <w:left w:val="nil"/>
                <w:bottom w:val="nil"/>
                <w:right w:val="nil"/>
                <w:between w:val="nil"/>
              </w:pBdr>
              <w:spacing w:after="0" w:line="240" w:lineRule="auto"/>
            </w:pPr>
            <w:r w:rsidRPr="00343F57">
              <w:t>28. Велимченська сільська</w:t>
            </w:r>
          </w:p>
        </w:tc>
        <w:tc>
          <w:tcPr>
            <w:tcW w:w="3544" w:type="dxa"/>
            <w:shd w:val="clear" w:color="auto" w:fill="auto"/>
            <w:tcMar>
              <w:top w:w="100" w:type="dxa"/>
              <w:left w:w="100" w:type="dxa"/>
              <w:bottom w:w="100" w:type="dxa"/>
              <w:right w:w="100" w:type="dxa"/>
            </w:tcMar>
          </w:tcPr>
          <w:p w:rsidR="00B51D17" w:rsidRPr="002823D4" w:rsidRDefault="00B51D17" w:rsidP="00B51D17">
            <w:pPr>
              <w:widowControl w:val="0"/>
              <w:pBdr>
                <w:top w:val="nil"/>
                <w:left w:val="nil"/>
                <w:bottom w:val="nil"/>
                <w:right w:val="nil"/>
                <w:between w:val="nil"/>
              </w:pBdr>
              <w:spacing w:after="0" w:line="240" w:lineRule="auto"/>
              <w:rPr>
                <w:sz w:val="28"/>
                <w:szCs w:val="28"/>
              </w:rPr>
            </w:pPr>
          </w:p>
        </w:tc>
        <w:tc>
          <w:tcPr>
            <w:tcW w:w="1700" w:type="dxa"/>
          </w:tcPr>
          <w:p w:rsidR="00B51D17" w:rsidRPr="002823D4" w:rsidRDefault="00B51D17" w:rsidP="00B51D17">
            <w:pPr>
              <w:spacing w:after="0" w:line="240" w:lineRule="auto"/>
              <w:rPr>
                <w:sz w:val="28"/>
                <w:szCs w:val="28"/>
              </w:rPr>
            </w:pPr>
          </w:p>
        </w:tc>
        <w:tc>
          <w:tcPr>
            <w:tcW w:w="3403" w:type="dxa"/>
            <w:shd w:val="clear" w:color="auto" w:fill="auto"/>
            <w:tcMar>
              <w:top w:w="100" w:type="dxa"/>
              <w:left w:w="100" w:type="dxa"/>
              <w:bottom w:w="100" w:type="dxa"/>
              <w:right w:w="100" w:type="dxa"/>
            </w:tcMar>
          </w:tcPr>
          <w:p w:rsidR="00B51D17" w:rsidRDefault="002665E4" w:rsidP="00B51D17">
            <w:pPr>
              <w:pStyle w:val="TableParagraph"/>
            </w:pPr>
            <w:hyperlink r:id="rId19" w:history="1">
              <w:r w:rsidR="00B51D17" w:rsidRPr="00C94FE1">
                <w:rPr>
                  <w:rStyle w:val="ab"/>
                </w:rPr>
                <w:t>https://gromada.org.ua/gromada/velymchenska/informaciya-pro-provedennya-upravitelyami-ob%E2%80%99ektiv-obstezhennya-ta-ocinki-stupenya-bezbar%E2%80%99ernosti-ob%E2%80%99ektiv-fizichnogo-otochennya-i-pos-14-33-39-17-02-2025/</w:t>
              </w:r>
            </w:hyperlink>
          </w:p>
          <w:p w:rsidR="00B51D17" w:rsidRDefault="00B51D17" w:rsidP="00B51D17">
            <w:pPr>
              <w:pStyle w:val="TableParagraph"/>
            </w:pPr>
          </w:p>
        </w:tc>
        <w:tc>
          <w:tcPr>
            <w:tcW w:w="3686" w:type="dxa"/>
            <w:shd w:val="clear" w:color="auto" w:fill="auto"/>
            <w:tcMar>
              <w:top w:w="100" w:type="dxa"/>
              <w:left w:w="100" w:type="dxa"/>
              <w:bottom w:w="100" w:type="dxa"/>
              <w:right w:w="100" w:type="dxa"/>
            </w:tcMar>
          </w:tcPr>
          <w:p w:rsidR="00B51D17" w:rsidRDefault="00B51D17" w:rsidP="00B51D17">
            <w:pPr>
              <w:pStyle w:val="TableParagraph"/>
            </w:pPr>
            <w:r>
              <w:rPr>
                <w:sz w:val="24"/>
                <w:szCs w:val="24"/>
              </w:rPr>
              <w:t>опубліковано звіт про результати</w:t>
            </w:r>
            <w:r>
              <w:rPr>
                <w:spacing w:val="-18"/>
                <w:sz w:val="24"/>
                <w:szCs w:val="24"/>
              </w:rPr>
              <w:t xml:space="preserve"> </w:t>
            </w:r>
            <w:r>
              <w:rPr>
                <w:sz w:val="24"/>
                <w:szCs w:val="24"/>
              </w:rPr>
              <w:t xml:space="preserve">проведення </w:t>
            </w:r>
            <w:r>
              <w:rPr>
                <w:spacing w:val="-2"/>
                <w:sz w:val="24"/>
                <w:szCs w:val="24"/>
              </w:rPr>
              <w:t>оцінки</w:t>
            </w:r>
          </w:p>
        </w:tc>
      </w:tr>
      <w:tr w:rsidR="001818FF" w:rsidTr="0039258D">
        <w:tc>
          <w:tcPr>
            <w:tcW w:w="3402" w:type="dxa"/>
            <w:shd w:val="clear" w:color="auto" w:fill="auto"/>
            <w:tcMar>
              <w:top w:w="100" w:type="dxa"/>
              <w:left w:w="100" w:type="dxa"/>
              <w:bottom w:w="100" w:type="dxa"/>
              <w:right w:w="100" w:type="dxa"/>
            </w:tcMar>
          </w:tcPr>
          <w:p w:rsidR="001818FF" w:rsidRPr="00343F57" w:rsidRDefault="001818FF" w:rsidP="001818FF">
            <w:pPr>
              <w:widowControl w:val="0"/>
              <w:pBdr>
                <w:top w:val="nil"/>
                <w:left w:val="nil"/>
                <w:bottom w:val="nil"/>
                <w:right w:val="nil"/>
                <w:between w:val="nil"/>
              </w:pBdr>
              <w:spacing w:after="0" w:line="240" w:lineRule="auto"/>
            </w:pPr>
            <w:r w:rsidRPr="00343F57">
              <w:t>29. Велицька сільська</w:t>
            </w:r>
          </w:p>
        </w:tc>
        <w:tc>
          <w:tcPr>
            <w:tcW w:w="3544" w:type="dxa"/>
            <w:shd w:val="clear" w:color="auto" w:fill="auto"/>
            <w:tcMar>
              <w:top w:w="100" w:type="dxa"/>
              <w:left w:w="100" w:type="dxa"/>
              <w:bottom w:w="100" w:type="dxa"/>
              <w:right w:w="100" w:type="dxa"/>
            </w:tcMar>
          </w:tcPr>
          <w:p w:rsidR="001818FF" w:rsidRPr="002823D4" w:rsidRDefault="001818FF" w:rsidP="001818FF">
            <w:pPr>
              <w:widowControl w:val="0"/>
              <w:pBdr>
                <w:top w:val="nil"/>
                <w:left w:val="nil"/>
                <w:bottom w:val="nil"/>
                <w:right w:val="nil"/>
                <w:between w:val="nil"/>
              </w:pBdr>
              <w:spacing w:after="0" w:line="240" w:lineRule="auto"/>
              <w:rPr>
                <w:sz w:val="28"/>
                <w:szCs w:val="28"/>
              </w:rPr>
            </w:pPr>
          </w:p>
        </w:tc>
        <w:tc>
          <w:tcPr>
            <w:tcW w:w="1700" w:type="dxa"/>
          </w:tcPr>
          <w:p w:rsidR="001818FF" w:rsidRPr="002823D4" w:rsidRDefault="001818FF" w:rsidP="001818FF">
            <w:pPr>
              <w:widowControl w:val="0"/>
              <w:pBdr>
                <w:top w:val="nil"/>
                <w:left w:val="nil"/>
                <w:bottom w:val="nil"/>
                <w:right w:val="nil"/>
                <w:between w:val="nil"/>
              </w:pBdr>
              <w:spacing w:after="0" w:line="240" w:lineRule="auto"/>
              <w:rPr>
                <w:sz w:val="28"/>
                <w:szCs w:val="28"/>
              </w:rPr>
            </w:pPr>
          </w:p>
        </w:tc>
        <w:tc>
          <w:tcPr>
            <w:tcW w:w="3403" w:type="dxa"/>
            <w:shd w:val="clear" w:color="auto" w:fill="auto"/>
            <w:tcMar>
              <w:top w:w="100" w:type="dxa"/>
              <w:left w:w="100" w:type="dxa"/>
              <w:bottom w:w="100" w:type="dxa"/>
              <w:right w:w="100" w:type="dxa"/>
            </w:tcMar>
          </w:tcPr>
          <w:p w:rsidR="001818FF" w:rsidRDefault="001818FF" w:rsidP="001818FF">
            <w:pPr>
              <w:pStyle w:val="TableParagraph"/>
            </w:pPr>
            <w:r>
              <w:t>https://gromada.org.ua/gromada/velycka/news/1764764421/</w:t>
            </w:r>
          </w:p>
        </w:tc>
        <w:tc>
          <w:tcPr>
            <w:tcW w:w="3686" w:type="dxa"/>
            <w:shd w:val="clear" w:color="auto" w:fill="auto"/>
            <w:tcMar>
              <w:top w:w="100" w:type="dxa"/>
              <w:left w:w="100" w:type="dxa"/>
              <w:bottom w:w="100" w:type="dxa"/>
              <w:right w:w="100" w:type="dxa"/>
            </w:tcMar>
          </w:tcPr>
          <w:p w:rsidR="001818FF" w:rsidRDefault="001818FF" w:rsidP="001818FF">
            <w:pPr>
              <w:pStyle w:val="TableParagraph"/>
            </w:pPr>
            <w:r>
              <w:rPr>
                <w:sz w:val="24"/>
                <w:szCs w:val="24"/>
              </w:rPr>
              <w:t>опубліковано звіт про результати</w:t>
            </w:r>
            <w:r>
              <w:rPr>
                <w:spacing w:val="-18"/>
                <w:sz w:val="24"/>
                <w:szCs w:val="24"/>
              </w:rPr>
              <w:t xml:space="preserve"> </w:t>
            </w:r>
            <w:r>
              <w:rPr>
                <w:sz w:val="24"/>
                <w:szCs w:val="24"/>
              </w:rPr>
              <w:t xml:space="preserve">проведення </w:t>
            </w:r>
            <w:r>
              <w:rPr>
                <w:spacing w:val="-2"/>
                <w:sz w:val="24"/>
                <w:szCs w:val="24"/>
              </w:rPr>
              <w:t>оцінки</w:t>
            </w:r>
          </w:p>
        </w:tc>
      </w:tr>
      <w:tr w:rsidR="0081016A" w:rsidTr="0039258D">
        <w:tc>
          <w:tcPr>
            <w:tcW w:w="3402" w:type="dxa"/>
            <w:shd w:val="clear" w:color="auto" w:fill="auto"/>
            <w:tcMar>
              <w:top w:w="100" w:type="dxa"/>
              <w:left w:w="100" w:type="dxa"/>
              <w:bottom w:w="100" w:type="dxa"/>
              <w:right w:w="100" w:type="dxa"/>
            </w:tcMar>
          </w:tcPr>
          <w:p w:rsidR="0081016A" w:rsidRPr="00343F57" w:rsidRDefault="0081016A" w:rsidP="0081016A">
            <w:pPr>
              <w:widowControl w:val="0"/>
              <w:pBdr>
                <w:top w:val="nil"/>
                <w:left w:val="nil"/>
                <w:bottom w:val="nil"/>
                <w:right w:val="nil"/>
                <w:between w:val="nil"/>
              </w:pBdr>
              <w:spacing w:after="0" w:line="240" w:lineRule="auto"/>
            </w:pPr>
            <w:r w:rsidRPr="00343F57">
              <w:t xml:space="preserve">30. Вишнівська сільська  </w:t>
            </w:r>
          </w:p>
        </w:tc>
        <w:tc>
          <w:tcPr>
            <w:tcW w:w="3544" w:type="dxa"/>
            <w:shd w:val="clear" w:color="auto" w:fill="auto"/>
            <w:tcMar>
              <w:top w:w="100" w:type="dxa"/>
              <w:left w:w="100" w:type="dxa"/>
              <w:bottom w:w="100" w:type="dxa"/>
              <w:right w:w="100" w:type="dxa"/>
            </w:tcMar>
          </w:tcPr>
          <w:p w:rsidR="0081016A" w:rsidRPr="002823D4" w:rsidRDefault="0081016A" w:rsidP="0081016A">
            <w:pPr>
              <w:spacing w:after="0" w:line="240" w:lineRule="auto"/>
              <w:rPr>
                <w:sz w:val="28"/>
                <w:szCs w:val="28"/>
              </w:rPr>
            </w:pPr>
          </w:p>
        </w:tc>
        <w:tc>
          <w:tcPr>
            <w:tcW w:w="1700" w:type="dxa"/>
          </w:tcPr>
          <w:p w:rsidR="0081016A" w:rsidRPr="002823D4" w:rsidRDefault="0081016A" w:rsidP="0081016A">
            <w:pPr>
              <w:spacing w:after="0" w:line="240" w:lineRule="auto"/>
              <w:rPr>
                <w:sz w:val="28"/>
                <w:szCs w:val="28"/>
                <w:lang w:val="ru-RU"/>
              </w:rPr>
            </w:pPr>
          </w:p>
        </w:tc>
        <w:tc>
          <w:tcPr>
            <w:tcW w:w="3403" w:type="dxa"/>
            <w:shd w:val="clear" w:color="auto" w:fill="auto"/>
            <w:tcMar>
              <w:top w:w="100" w:type="dxa"/>
              <w:left w:w="100" w:type="dxa"/>
              <w:bottom w:w="100" w:type="dxa"/>
              <w:right w:w="100" w:type="dxa"/>
            </w:tcMar>
          </w:tcPr>
          <w:p w:rsidR="0081016A" w:rsidRDefault="0081016A" w:rsidP="0081016A">
            <w:pPr>
              <w:pStyle w:val="TableParagraph"/>
            </w:pPr>
            <w:r w:rsidRPr="005F00EA">
              <w:t>https://vyshniv-gromada.gov.ua/news/240279-monitoring-ta-ocinka-stupenia-bezbarjernosti-objektiv-fizicnogo-otocennia-visnivskoyi-teritorialnoyi-gromadi-u-2025-roci</w:t>
            </w:r>
          </w:p>
        </w:tc>
        <w:tc>
          <w:tcPr>
            <w:tcW w:w="3686" w:type="dxa"/>
            <w:shd w:val="clear" w:color="auto" w:fill="auto"/>
            <w:tcMar>
              <w:top w:w="100" w:type="dxa"/>
              <w:left w:w="100" w:type="dxa"/>
              <w:bottom w:w="100" w:type="dxa"/>
              <w:right w:w="100" w:type="dxa"/>
            </w:tcMar>
          </w:tcPr>
          <w:p w:rsidR="0081016A" w:rsidRDefault="0081016A" w:rsidP="0081016A">
            <w:pPr>
              <w:pStyle w:val="TableParagraph"/>
            </w:pPr>
            <w:r>
              <w:rPr>
                <w:sz w:val="24"/>
                <w:szCs w:val="24"/>
              </w:rPr>
              <w:t>опубліковано звіт про результати</w:t>
            </w:r>
            <w:r>
              <w:rPr>
                <w:spacing w:val="-18"/>
                <w:sz w:val="24"/>
                <w:szCs w:val="24"/>
              </w:rPr>
              <w:t xml:space="preserve"> </w:t>
            </w:r>
            <w:r>
              <w:rPr>
                <w:sz w:val="24"/>
                <w:szCs w:val="24"/>
              </w:rPr>
              <w:t xml:space="preserve">проведення </w:t>
            </w:r>
            <w:r>
              <w:rPr>
                <w:spacing w:val="-2"/>
                <w:sz w:val="24"/>
                <w:szCs w:val="24"/>
              </w:rPr>
              <w:t>оцінки</w:t>
            </w:r>
          </w:p>
        </w:tc>
      </w:tr>
      <w:tr w:rsidR="00FC785B" w:rsidTr="0039258D">
        <w:tc>
          <w:tcPr>
            <w:tcW w:w="3402" w:type="dxa"/>
            <w:shd w:val="clear" w:color="auto" w:fill="auto"/>
            <w:tcMar>
              <w:top w:w="100" w:type="dxa"/>
              <w:left w:w="100" w:type="dxa"/>
              <w:bottom w:w="100" w:type="dxa"/>
              <w:right w:w="100" w:type="dxa"/>
            </w:tcMar>
          </w:tcPr>
          <w:p w:rsidR="00FC785B" w:rsidRPr="00343F57" w:rsidRDefault="00FC785B" w:rsidP="00FC785B">
            <w:pPr>
              <w:widowControl w:val="0"/>
              <w:pBdr>
                <w:top w:val="nil"/>
                <w:left w:val="nil"/>
                <w:bottom w:val="nil"/>
                <w:right w:val="nil"/>
                <w:between w:val="nil"/>
              </w:pBdr>
              <w:spacing w:after="0" w:line="240" w:lineRule="auto"/>
            </w:pPr>
            <w:r w:rsidRPr="00343F57">
              <w:t xml:space="preserve">31. Дубечненська сільська  </w:t>
            </w:r>
          </w:p>
        </w:tc>
        <w:tc>
          <w:tcPr>
            <w:tcW w:w="3544" w:type="dxa"/>
            <w:shd w:val="clear" w:color="auto" w:fill="auto"/>
            <w:tcMar>
              <w:top w:w="100" w:type="dxa"/>
              <w:left w:w="100" w:type="dxa"/>
              <w:bottom w:w="100" w:type="dxa"/>
              <w:right w:w="100" w:type="dxa"/>
            </w:tcMar>
          </w:tcPr>
          <w:p w:rsidR="00FC785B" w:rsidRPr="002823D4" w:rsidRDefault="00FC785B" w:rsidP="00FC785B">
            <w:pPr>
              <w:widowControl w:val="0"/>
              <w:pBdr>
                <w:top w:val="nil"/>
                <w:left w:val="nil"/>
                <w:bottom w:val="nil"/>
                <w:right w:val="nil"/>
                <w:between w:val="nil"/>
              </w:pBdr>
              <w:spacing w:after="0" w:line="240" w:lineRule="auto"/>
              <w:rPr>
                <w:sz w:val="28"/>
                <w:szCs w:val="28"/>
              </w:rPr>
            </w:pPr>
          </w:p>
        </w:tc>
        <w:tc>
          <w:tcPr>
            <w:tcW w:w="1700" w:type="dxa"/>
          </w:tcPr>
          <w:p w:rsidR="00FC785B" w:rsidRPr="002823D4" w:rsidRDefault="00FC785B" w:rsidP="00FC785B">
            <w:pPr>
              <w:widowControl w:val="0"/>
              <w:pBdr>
                <w:top w:val="nil"/>
                <w:left w:val="nil"/>
                <w:bottom w:val="nil"/>
                <w:right w:val="nil"/>
                <w:between w:val="nil"/>
              </w:pBdr>
              <w:spacing w:after="0" w:line="240" w:lineRule="auto"/>
              <w:rPr>
                <w:sz w:val="28"/>
                <w:szCs w:val="28"/>
              </w:rPr>
            </w:pPr>
          </w:p>
        </w:tc>
        <w:tc>
          <w:tcPr>
            <w:tcW w:w="3403" w:type="dxa"/>
            <w:shd w:val="clear" w:color="auto" w:fill="auto"/>
            <w:tcMar>
              <w:top w:w="100" w:type="dxa"/>
              <w:left w:w="100" w:type="dxa"/>
              <w:bottom w:w="100" w:type="dxa"/>
              <w:right w:w="100" w:type="dxa"/>
            </w:tcMar>
          </w:tcPr>
          <w:p w:rsidR="00FC785B" w:rsidRPr="002823D4" w:rsidRDefault="00803F7F" w:rsidP="00FC785B">
            <w:pPr>
              <w:widowControl w:val="0"/>
              <w:pBdr>
                <w:top w:val="nil"/>
                <w:left w:val="nil"/>
                <w:bottom w:val="nil"/>
                <w:right w:val="nil"/>
                <w:between w:val="nil"/>
              </w:pBdr>
              <w:spacing w:after="0" w:line="240" w:lineRule="auto"/>
              <w:rPr>
                <w:sz w:val="28"/>
                <w:szCs w:val="28"/>
              </w:rPr>
            </w:pPr>
            <w:r>
              <w:rPr>
                <w:sz w:val="28"/>
                <w:szCs w:val="28"/>
              </w:rPr>
              <w:t>–</w:t>
            </w:r>
          </w:p>
        </w:tc>
        <w:tc>
          <w:tcPr>
            <w:tcW w:w="3686" w:type="dxa"/>
            <w:shd w:val="clear" w:color="auto" w:fill="auto"/>
            <w:tcMar>
              <w:top w:w="100" w:type="dxa"/>
              <w:left w:w="100" w:type="dxa"/>
              <w:bottom w:w="100" w:type="dxa"/>
              <w:right w:w="100" w:type="dxa"/>
            </w:tcMar>
          </w:tcPr>
          <w:p w:rsidR="00FC785B" w:rsidRDefault="00803F7F" w:rsidP="00FC785B">
            <w:pPr>
              <w:widowControl w:val="0"/>
              <w:pBdr>
                <w:top w:val="nil"/>
                <w:left w:val="nil"/>
                <w:bottom w:val="nil"/>
                <w:right w:val="nil"/>
                <w:between w:val="nil"/>
              </w:pBdr>
              <w:spacing w:after="0" w:line="240" w:lineRule="auto"/>
            </w:pPr>
            <w:r>
              <w:t>опубліковано звіт про результати</w:t>
            </w:r>
            <w:r>
              <w:rPr>
                <w:spacing w:val="-18"/>
              </w:rPr>
              <w:t xml:space="preserve"> </w:t>
            </w:r>
            <w:r>
              <w:t xml:space="preserve">проведення </w:t>
            </w:r>
            <w:r>
              <w:rPr>
                <w:spacing w:val="-2"/>
              </w:rPr>
              <w:t>оцінки</w:t>
            </w:r>
          </w:p>
        </w:tc>
      </w:tr>
      <w:tr w:rsidR="00FC785B" w:rsidTr="0039258D">
        <w:tc>
          <w:tcPr>
            <w:tcW w:w="3402" w:type="dxa"/>
            <w:shd w:val="clear" w:color="auto" w:fill="auto"/>
            <w:tcMar>
              <w:top w:w="100" w:type="dxa"/>
              <w:left w:w="100" w:type="dxa"/>
              <w:bottom w:w="100" w:type="dxa"/>
              <w:right w:w="100" w:type="dxa"/>
            </w:tcMar>
          </w:tcPr>
          <w:p w:rsidR="00FC785B" w:rsidRPr="00343F57" w:rsidRDefault="00FC785B" w:rsidP="00FC785B">
            <w:pPr>
              <w:widowControl w:val="0"/>
              <w:pBdr>
                <w:top w:val="nil"/>
                <w:left w:val="nil"/>
                <w:bottom w:val="nil"/>
                <w:right w:val="nil"/>
                <w:between w:val="nil"/>
              </w:pBdr>
              <w:spacing w:after="0" w:line="240" w:lineRule="auto"/>
            </w:pPr>
            <w:r w:rsidRPr="00343F57">
              <w:t xml:space="preserve">32. Дубівська сільська  </w:t>
            </w:r>
          </w:p>
        </w:tc>
        <w:tc>
          <w:tcPr>
            <w:tcW w:w="3544" w:type="dxa"/>
            <w:shd w:val="clear" w:color="auto" w:fill="auto"/>
            <w:tcMar>
              <w:top w:w="100" w:type="dxa"/>
              <w:left w:w="100" w:type="dxa"/>
              <w:bottom w:w="100" w:type="dxa"/>
              <w:right w:w="100" w:type="dxa"/>
            </w:tcMar>
          </w:tcPr>
          <w:p w:rsidR="00FC785B" w:rsidRPr="002823D4" w:rsidRDefault="00FC785B" w:rsidP="00FC785B">
            <w:pPr>
              <w:spacing w:after="0" w:line="240" w:lineRule="auto"/>
              <w:rPr>
                <w:sz w:val="28"/>
                <w:szCs w:val="28"/>
              </w:rPr>
            </w:pPr>
          </w:p>
        </w:tc>
        <w:tc>
          <w:tcPr>
            <w:tcW w:w="1700" w:type="dxa"/>
          </w:tcPr>
          <w:p w:rsidR="00FC785B" w:rsidRPr="002823D4" w:rsidRDefault="00FC785B" w:rsidP="00FC785B">
            <w:pPr>
              <w:widowControl w:val="0"/>
              <w:pBdr>
                <w:top w:val="nil"/>
                <w:left w:val="nil"/>
                <w:bottom w:val="nil"/>
                <w:right w:val="nil"/>
                <w:between w:val="nil"/>
              </w:pBdr>
              <w:spacing w:after="0" w:line="240" w:lineRule="auto"/>
              <w:rPr>
                <w:sz w:val="28"/>
                <w:szCs w:val="28"/>
              </w:rPr>
            </w:pPr>
          </w:p>
        </w:tc>
        <w:tc>
          <w:tcPr>
            <w:tcW w:w="3403" w:type="dxa"/>
            <w:shd w:val="clear" w:color="auto" w:fill="auto"/>
            <w:tcMar>
              <w:top w:w="100" w:type="dxa"/>
              <w:left w:w="100" w:type="dxa"/>
              <w:bottom w:w="100" w:type="dxa"/>
              <w:right w:w="100" w:type="dxa"/>
            </w:tcMar>
          </w:tcPr>
          <w:p w:rsidR="00FC785B" w:rsidRPr="002823D4" w:rsidRDefault="00AF4CAC" w:rsidP="00FC785B">
            <w:pPr>
              <w:widowControl w:val="0"/>
              <w:pBdr>
                <w:top w:val="nil"/>
                <w:left w:val="nil"/>
                <w:bottom w:val="nil"/>
                <w:right w:val="nil"/>
                <w:between w:val="nil"/>
              </w:pBdr>
              <w:spacing w:after="0" w:line="240" w:lineRule="auto"/>
              <w:rPr>
                <w:sz w:val="28"/>
                <w:szCs w:val="28"/>
              </w:rPr>
            </w:pPr>
            <w:r>
              <w:rPr>
                <w:sz w:val="28"/>
                <w:szCs w:val="28"/>
              </w:rPr>
              <w:t>–</w:t>
            </w:r>
          </w:p>
        </w:tc>
        <w:tc>
          <w:tcPr>
            <w:tcW w:w="3686" w:type="dxa"/>
            <w:shd w:val="clear" w:color="auto" w:fill="auto"/>
            <w:tcMar>
              <w:top w:w="100" w:type="dxa"/>
              <w:left w:w="100" w:type="dxa"/>
              <w:bottom w:w="100" w:type="dxa"/>
              <w:right w:w="100" w:type="dxa"/>
            </w:tcMar>
          </w:tcPr>
          <w:p w:rsidR="00FC785B" w:rsidRDefault="00DA3049" w:rsidP="00FC785B">
            <w:pPr>
              <w:widowControl w:val="0"/>
              <w:pBdr>
                <w:top w:val="nil"/>
                <w:left w:val="nil"/>
                <w:bottom w:val="nil"/>
                <w:right w:val="nil"/>
                <w:between w:val="nil"/>
              </w:pBdr>
              <w:spacing w:after="0" w:line="240" w:lineRule="auto"/>
            </w:pPr>
            <w:r>
              <w:t>–</w:t>
            </w:r>
            <w:bookmarkStart w:id="0" w:name="_GoBack"/>
            <w:bookmarkEnd w:id="0"/>
          </w:p>
        </w:tc>
      </w:tr>
      <w:tr w:rsidR="00441F9E" w:rsidTr="0039258D">
        <w:tc>
          <w:tcPr>
            <w:tcW w:w="3402" w:type="dxa"/>
            <w:shd w:val="clear" w:color="auto" w:fill="auto"/>
            <w:tcMar>
              <w:top w:w="100" w:type="dxa"/>
              <w:left w:w="100" w:type="dxa"/>
              <w:bottom w:w="100" w:type="dxa"/>
              <w:right w:w="100" w:type="dxa"/>
            </w:tcMar>
          </w:tcPr>
          <w:p w:rsidR="00441F9E" w:rsidRPr="00343F57" w:rsidRDefault="00441F9E" w:rsidP="00441F9E">
            <w:pPr>
              <w:widowControl w:val="0"/>
              <w:pBdr>
                <w:top w:val="nil"/>
                <w:left w:val="nil"/>
                <w:bottom w:val="nil"/>
                <w:right w:val="nil"/>
                <w:between w:val="nil"/>
              </w:pBdr>
              <w:spacing w:after="0" w:line="240" w:lineRule="auto"/>
            </w:pPr>
            <w:r w:rsidRPr="00343F57">
              <w:t xml:space="preserve">33. Забродівська сільська  </w:t>
            </w:r>
          </w:p>
        </w:tc>
        <w:tc>
          <w:tcPr>
            <w:tcW w:w="3544" w:type="dxa"/>
            <w:shd w:val="clear" w:color="auto" w:fill="auto"/>
            <w:tcMar>
              <w:top w:w="100" w:type="dxa"/>
              <w:left w:w="100" w:type="dxa"/>
              <w:bottom w:w="100" w:type="dxa"/>
              <w:right w:w="100" w:type="dxa"/>
            </w:tcMar>
          </w:tcPr>
          <w:p w:rsidR="00441F9E" w:rsidRPr="002823D4" w:rsidRDefault="00441F9E" w:rsidP="00441F9E">
            <w:pPr>
              <w:spacing w:after="0" w:line="240" w:lineRule="auto"/>
              <w:rPr>
                <w:sz w:val="28"/>
                <w:szCs w:val="28"/>
              </w:rPr>
            </w:pPr>
          </w:p>
        </w:tc>
        <w:tc>
          <w:tcPr>
            <w:tcW w:w="1700" w:type="dxa"/>
          </w:tcPr>
          <w:p w:rsidR="00441F9E" w:rsidRPr="002823D4" w:rsidRDefault="00441F9E" w:rsidP="00441F9E">
            <w:pPr>
              <w:spacing w:after="0" w:line="240" w:lineRule="auto"/>
              <w:rPr>
                <w:sz w:val="28"/>
                <w:szCs w:val="28"/>
              </w:rPr>
            </w:pPr>
          </w:p>
        </w:tc>
        <w:tc>
          <w:tcPr>
            <w:tcW w:w="3403" w:type="dxa"/>
            <w:shd w:val="clear" w:color="auto" w:fill="auto"/>
            <w:tcMar>
              <w:top w:w="100" w:type="dxa"/>
              <w:left w:w="100" w:type="dxa"/>
              <w:bottom w:w="100" w:type="dxa"/>
              <w:right w:w="100" w:type="dxa"/>
            </w:tcMar>
          </w:tcPr>
          <w:p w:rsidR="00441F9E" w:rsidRDefault="002665E4" w:rsidP="00441F9E">
            <w:pPr>
              <w:pStyle w:val="TableParagraph"/>
            </w:pPr>
            <w:hyperlink r:id="rId20" w:history="1">
              <w:r w:rsidR="00441F9E" w:rsidRPr="00C3770D">
                <w:rPr>
                  <w:rStyle w:val="ab"/>
                </w:rPr>
                <w:t>https://www.facebook.com/groups/817346701998080</w:t>
              </w:r>
            </w:hyperlink>
          </w:p>
          <w:p w:rsidR="00441F9E" w:rsidRDefault="00441F9E" w:rsidP="00441F9E">
            <w:pPr>
              <w:pStyle w:val="TableParagraph"/>
            </w:pPr>
          </w:p>
        </w:tc>
        <w:tc>
          <w:tcPr>
            <w:tcW w:w="3686" w:type="dxa"/>
            <w:shd w:val="clear" w:color="auto" w:fill="auto"/>
            <w:tcMar>
              <w:top w:w="100" w:type="dxa"/>
              <w:left w:w="100" w:type="dxa"/>
              <w:bottom w:w="100" w:type="dxa"/>
              <w:right w:w="100" w:type="dxa"/>
            </w:tcMar>
          </w:tcPr>
          <w:p w:rsidR="00441F9E" w:rsidRDefault="00441F9E" w:rsidP="00441F9E">
            <w:pPr>
              <w:pStyle w:val="TableParagraph"/>
            </w:pPr>
            <w:r>
              <w:rPr>
                <w:sz w:val="24"/>
                <w:szCs w:val="24"/>
              </w:rPr>
              <w:t>опубліковано звіт про результати</w:t>
            </w:r>
            <w:r>
              <w:rPr>
                <w:spacing w:val="-18"/>
                <w:sz w:val="24"/>
                <w:szCs w:val="24"/>
              </w:rPr>
              <w:t xml:space="preserve"> </w:t>
            </w:r>
            <w:r>
              <w:rPr>
                <w:sz w:val="24"/>
                <w:szCs w:val="24"/>
              </w:rPr>
              <w:t xml:space="preserve">проведення </w:t>
            </w:r>
            <w:r>
              <w:rPr>
                <w:spacing w:val="-2"/>
                <w:sz w:val="24"/>
                <w:szCs w:val="24"/>
              </w:rPr>
              <w:t>оцінки</w:t>
            </w:r>
          </w:p>
        </w:tc>
      </w:tr>
      <w:tr w:rsidR="007342FF" w:rsidTr="0039258D">
        <w:tc>
          <w:tcPr>
            <w:tcW w:w="3402" w:type="dxa"/>
            <w:shd w:val="clear" w:color="auto" w:fill="auto"/>
            <w:tcMar>
              <w:top w:w="100" w:type="dxa"/>
              <w:left w:w="100" w:type="dxa"/>
              <w:bottom w:w="100" w:type="dxa"/>
              <w:right w:w="100" w:type="dxa"/>
            </w:tcMar>
          </w:tcPr>
          <w:p w:rsidR="007342FF" w:rsidRPr="00343F57" w:rsidRDefault="007342FF" w:rsidP="007342FF">
            <w:pPr>
              <w:widowControl w:val="0"/>
              <w:pBdr>
                <w:top w:val="nil"/>
                <w:left w:val="nil"/>
                <w:bottom w:val="nil"/>
                <w:right w:val="nil"/>
                <w:between w:val="nil"/>
              </w:pBdr>
              <w:spacing w:after="0" w:line="240" w:lineRule="auto"/>
            </w:pPr>
            <w:r w:rsidRPr="00343F57">
              <w:lastRenderedPageBreak/>
              <w:t xml:space="preserve">34. Колодяжненська сільська  </w:t>
            </w:r>
          </w:p>
        </w:tc>
        <w:tc>
          <w:tcPr>
            <w:tcW w:w="3544" w:type="dxa"/>
            <w:shd w:val="clear" w:color="auto" w:fill="auto"/>
            <w:tcMar>
              <w:top w:w="100" w:type="dxa"/>
              <w:left w:w="100" w:type="dxa"/>
              <w:bottom w:w="100" w:type="dxa"/>
              <w:right w:w="100" w:type="dxa"/>
            </w:tcMar>
          </w:tcPr>
          <w:p w:rsidR="007342FF" w:rsidRPr="002823D4" w:rsidRDefault="007342FF" w:rsidP="007342FF">
            <w:pPr>
              <w:spacing w:after="0" w:line="240" w:lineRule="auto"/>
              <w:rPr>
                <w:sz w:val="28"/>
                <w:szCs w:val="28"/>
              </w:rPr>
            </w:pPr>
          </w:p>
        </w:tc>
        <w:tc>
          <w:tcPr>
            <w:tcW w:w="1700" w:type="dxa"/>
          </w:tcPr>
          <w:p w:rsidR="007342FF" w:rsidRPr="002823D4" w:rsidRDefault="007342FF" w:rsidP="007342FF">
            <w:pPr>
              <w:spacing w:after="0" w:line="240" w:lineRule="auto"/>
              <w:rPr>
                <w:sz w:val="28"/>
                <w:szCs w:val="28"/>
              </w:rPr>
            </w:pPr>
          </w:p>
        </w:tc>
        <w:tc>
          <w:tcPr>
            <w:tcW w:w="3403" w:type="dxa"/>
            <w:shd w:val="clear" w:color="auto" w:fill="auto"/>
            <w:tcMar>
              <w:top w:w="100" w:type="dxa"/>
              <w:left w:w="100" w:type="dxa"/>
              <w:bottom w:w="100" w:type="dxa"/>
              <w:right w:w="100" w:type="dxa"/>
            </w:tcMar>
          </w:tcPr>
          <w:p w:rsidR="007342FF" w:rsidRDefault="002665E4" w:rsidP="007342FF">
            <w:pPr>
              <w:pStyle w:val="docdata"/>
              <w:widowControl w:val="0"/>
              <w:spacing w:before="0" w:beforeAutospacing="0" w:after="0" w:afterAutospacing="0"/>
            </w:pPr>
            <w:hyperlink r:id="rId21" w:history="1">
              <w:r w:rsidR="007342FF">
                <w:rPr>
                  <w:rStyle w:val="ab"/>
                  <w:sz w:val="22"/>
                  <w:szCs w:val="22"/>
                </w:rPr>
                <w:t>https://lun.ua/misto/barrier-free/</w:t>
              </w:r>
            </w:hyperlink>
          </w:p>
          <w:p w:rsidR="007342FF" w:rsidRDefault="007342FF" w:rsidP="007342FF">
            <w:pPr>
              <w:pStyle w:val="TableParagraph"/>
            </w:pPr>
          </w:p>
        </w:tc>
        <w:tc>
          <w:tcPr>
            <w:tcW w:w="3686" w:type="dxa"/>
            <w:shd w:val="clear" w:color="auto" w:fill="auto"/>
            <w:tcMar>
              <w:top w:w="100" w:type="dxa"/>
              <w:left w:w="100" w:type="dxa"/>
              <w:bottom w:w="100" w:type="dxa"/>
              <w:right w:w="100" w:type="dxa"/>
            </w:tcMar>
          </w:tcPr>
          <w:p w:rsidR="007342FF" w:rsidRDefault="007342FF" w:rsidP="007342FF">
            <w:pPr>
              <w:pStyle w:val="TableParagraph"/>
            </w:pPr>
            <w:r>
              <w:rPr>
                <w:sz w:val="24"/>
                <w:szCs w:val="24"/>
              </w:rPr>
              <w:t>опубліковано звіт про результати</w:t>
            </w:r>
            <w:r>
              <w:rPr>
                <w:spacing w:val="-18"/>
                <w:sz w:val="24"/>
                <w:szCs w:val="24"/>
              </w:rPr>
              <w:t xml:space="preserve"> </w:t>
            </w:r>
            <w:r>
              <w:rPr>
                <w:sz w:val="24"/>
                <w:szCs w:val="24"/>
              </w:rPr>
              <w:t xml:space="preserve">проведення </w:t>
            </w:r>
            <w:r>
              <w:rPr>
                <w:spacing w:val="-2"/>
                <w:sz w:val="24"/>
                <w:szCs w:val="24"/>
              </w:rPr>
              <w:t>оцінки</w:t>
            </w:r>
          </w:p>
        </w:tc>
      </w:tr>
      <w:tr w:rsidR="00E66502" w:rsidTr="008E6EE6">
        <w:tc>
          <w:tcPr>
            <w:tcW w:w="3402" w:type="dxa"/>
            <w:shd w:val="clear" w:color="auto" w:fill="auto"/>
            <w:tcMar>
              <w:top w:w="100" w:type="dxa"/>
              <w:left w:w="100" w:type="dxa"/>
              <w:bottom w:w="100" w:type="dxa"/>
              <w:right w:w="100" w:type="dxa"/>
            </w:tcMar>
          </w:tcPr>
          <w:p w:rsidR="00E66502" w:rsidRPr="00343F57" w:rsidRDefault="00E66502" w:rsidP="00E66502">
            <w:pPr>
              <w:widowControl w:val="0"/>
              <w:pBdr>
                <w:top w:val="nil"/>
                <w:left w:val="nil"/>
                <w:bottom w:val="nil"/>
                <w:right w:val="nil"/>
                <w:between w:val="nil"/>
              </w:pBdr>
              <w:spacing w:after="0" w:line="240" w:lineRule="auto"/>
            </w:pPr>
            <w:r w:rsidRPr="00343F57">
              <w:t xml:space="preserve">35. Поворська сільська  </w:t>
            </w:r>
          </w:p>
        </w:tc>
        <w:tc>
          <w:tcPr>
            <w:tcW w:w="3544" w:type="dxa"/>
            <w:shd w:val="clear" w:color="auto" w:fill="auto"/>
            <w:tcMar>
              <w:top w:w="100" w:type="dxa"/>
              <w:left w:w="100" w:type="dxa"/>
              <w:bottom w:w="100" w:type="dxa"/>
              <w:right w:w="100" w:type="dxa"/>
            </w:tcMar>
          </w:tcPr>
          <w:p w:rsidR="00E66502" w:rsidRPr="002823D4" w:rsidRDefault="00E66502" w:rsidP="00E66502">
            <w:pPr>
              <w:spacing w:after="0" w:line="240" w:lineRule="auto"/>
              <w:rPr>
                <w:sz w:val="28"/>
                <w:szCs w:val="28"/>
              </w:rPr>
            </w:pPr>
          </w:p>
        </w:tc>
        <w:tc>
          <w:tcPr>
            <w:tcW w:w="1700" w:type="dxa"/>
          </w:tcPr>
          <w:p w:rsidR="00E66502" w:rsidRPr="002823D4" w:rsidRDefault="00E66502" w:rsidP="00E66502">
            <w:pPr>
              <w:spacing w:after="0" w:line="240" w:lineRule="auto"/>
              <w:rPr>
                <w:sz w:val="28"/>
                <w:szCs w:val="28"/>
              </w:rPr>
            </w:pPr>
          </w:p>
        </w:tc>
        <w:tc>
          <w:tcPr>
            <w:tcW w:w="3403" w:type="dxa"/>
            <w:shd w:val="clear" w:color="auto" w:fill="auto"/>
            <w:tcMar>
              <w:top w:w="100" w:type="dxa"/>
              <w:left w:w="100" w:type="dxa"/>
              <w:bottom w:w="100" w:type="dxa"/>
              <w:right w:w="100" w:type="dxa"/>
            </w:tcMar>
            <w:vAlign w:val="center"/>
          </w:tcPr>
          <w:p w:rsidR="00E66502" w:rsidRPr="002823D4" w:rsidRDefault="00E66502" w:rsidP="00E66502">
            <w:pPr>
              <w:spacing w:after="0" w:line="240" w:lineRule="auto"/>
              <w:rPr>
                <w:sz w:val="28"/>
                <w:szCs w:val="28"/>
              </w:rPr>
            </w:pPr>
            <w:r>
              <w:rPr>
                <w:sz w:val="28"/>
                <w:szCs w:val="28"/>
              </w:rPr>
              <w:t>–</w:t>
            </w:r>
          </w:p>
        </w:tc>
        <w:tc>
          <w:tcPr>
            <w:tcW w:w="3686" w:type="dxa"/>
            <w:shd w:val="clear" w:color="auto" w:fill="auto"/>
            <w:tcMar>
              <w:top w:w="100" w:type="dxa"/>
              <w:left w:w="100" w:type="dxa"/>
              <w:bottom w:w="100" w:type="dxa"/>
              <w:right w:w="100" w:type="dxa"/>
            </w:tcMar>
          </w:tcPr>
          <w:p w:rsidR="00E66502" w:rsidRDefault="00E66502" w:rsidP="00E66502">
            <w:pPr>
              <w:widowControl w:val="0"/>
              <w:pBdr>
                <w:top w:val="nil"/>
                <w:left w:val="nil"/>
                <w:bottom w:val="nil"/>
                <w:right w:val="nil"/>
                <w:between w:val="nil"/>
              </w:pBdr>
              <w:spacing w:after="0" w:line="240" w:lineRule="auto"/>
            </w:pPr>
            <w:r>
              <w:t>–</w:t>
            </w:r>
          </w:p>
        </w:tc>
      </w:tr>
      <w:tr w:rsidR="00317872" w:rsidTr="0039258D">
        <w:tc>
          <w:tcPr>
            <w:tcW w:w="3402" w:type="dxa"/>
            <w:shd w:val="clear" w:color="auto" w:fill="auto"/>
            <w:tcMar>
              <w:top w:w="100" w:type="dxa"/>
              <w:left w:w="100" w:type="dxa"/>
              <w:bottom w:w="100" w:type="dxa"/>
              <w:right w:w="100" w:type="dxa"/>
            </w:tcMar>
          </w:tcPr>
          <w:p w:rsidR="00317872" w:rsidRPr="00343F57" w:rsidRDefault="00317872" w:rsidP="00317872">
            <w:pPr>
              <w:widowControl w:val="0"/>
              <w:pBdr>
                <w:top w:val="nil"/>
                <w:left w:val="nil"/>
                <w:bottom w:val="nil"/>
                <w:right w:val="nil"/>
                <w:between w:val="nil"/>
              </w:pBdr>
              <w:spacing w:after="0" w:line="240" w:lineRule="auto"/>
            </w:pPr>
            <w:r w:rsidRPr="00343F57">
              <w:t xml:space="preserve">36. Рівненська сільська  </w:t>
            </w:r>
          </w:p>
        </w:tc>
        <w:tc>
          <w:tcPr>
            <w:tcW w:w="3544" w:type="dxa"/>
            <w:shd w:val="clear" w:color="auto" w:fill="auto"/>
            <w:tcMar>
              <w:top w:w="100" w:type="dxa"/>
              <w:left w:w="100" w:type="dxa"/>
              <w:bottom w:w="100" w:type="dxa"/>
              <w:right w:w="100" w:type="dxa"/>
            </w:tcMar>
          </w:tcPr>
          <w:p w:rsidR="00317872" w:rsidRPr="002823D4" w:rsidRDefault="00317872" w:rsidP="00317872">
            <w:pPr>
              <w:widowControl w:val="0"/>
              <w:pBdr>
                <w:top w:val="nil"/>
                <w:left w:val="nil"/>
                <w:bottom w:val="nil"/>
                <w:right w:val="nil"/>
                <w:between w:val="nil"/>
              </w:pBdr>
              <w:spacing w:after="0" w:line="240" w:lineRule="auto"/>
              <w:rPr>
                <w:sz w:val="28"/>
                <w:szCs w:val="28"/>
              </w:rPr>
            </w:pPr>
          </w:p>
        </w:tc>
        <w:tc>
          <w:tcPr>
            <w:tcW w:w="1700" w:type="dxa"/>
          </w:tcPr>
          <w:p w:rsidR="00317872" w:rsidRPr="002823D4" w:rsidRDefault="00317872" w:rsidP="00317872">
            <w:pPr>
              <w:spacing w:after="0" w:line="240" w:lineRule="auto"/>
              <w:rPr>
                <w:sz w:val="28"/>
                <w:szCs w:val="28"/>
              </w:rPr>
            </w:pPr>
          </w:p>
        </w:tc>
        <w:tc>
          <w:tcPr>
            <w:tcW w:w="3403" w:type="dxa"/>
            <w:shd w:val="clear" w:color="auto" w:fill="auto"/>
            <w:tcMar>
              <w:top w:w="100" w:type="dxa"/>
              <w:left w:w="100" w:type="dxa"/>
              <w:bottom w:w="100" w:type="dxa"/>
              <w:right w:w="100" w:type="dxa"/>
            </w:tcMar>
          </w:tcPr>
          <w:p w:rsidR="00317872" w:rsidRDefault="00317872" w:rsidP="00317872">
            <w:pPr>
              <w:pStyle w:val="TableParagraph"/>
            </w:pPr>
            <w:r>
              <w:t xml:space="preserve">Проведено перевірку ступеню безбар’єрності усіх закладів освіти громади, та опубліковано картки безбар’єрності      </w:t>
            </w:r>
            <w:r w:rsidRPr="003720C0">
              <w:t>https://lun.ua/misto/barrier-free/mindev-2025#11.85/51.23232/23.81328</w:t>
            </w:r>
          </w:p>
        </w:tc>
        <w:tc>
          <w:tcPr>
            <w:tcW w:w="3686" w:type="dxa"/>
            <w:shd w:val="clear" w:color="auto" w:fill="auto"/>
            <w:tcMar>
              <w:top w:w="100" w:type="dxa"/>
              <w:left w:w="100" w:type="dxa"/>
              <w:bottom w:w="100" w:type="dxa"/>
              <w:right w:w="100" w:type="dxa"/>
            </w:tcMar>
          </w:tcPr>
          <w:p w:rsidR="00317872" w:rsidRDefault="00317872" w:rsidP="00317872">
            <w:pPr>
              <w:pStyle w:val="TableParagraph"/>
            </w:pPr>
            <w:r>
              <w:rPr>
                <w:sz w:val="24"/>
                <w:szCs w:val="24"/>
              </w:rPr>
              <w:t>опубліковано звіт про результати</w:t>
            </w:r>
            <w:r>
              <w:rPr>
                <w:spacing w:val="-18"/>
                <w:sz w:val="24"/>
                <w:szCs w:val="24"/>
              </w:rPr>
              <w:t xml:space="preserve"> </w:t>
            </w:r>
            <w:r>
              <w:rPr>
                <w:sz w:val="24"/>
                <w:szCs w:val="24"/>
              </w:rPr>
              <w:t xml:space="preserve">проведення </w:t>
            </w:r>
            <w:r>
              <w:rPr>
                <w:spacing w:val="-2"/>
                <w:sz w:val="24"/>
                <w:szCs w:val="24"/>
              </w:rPr>
              <w:t>оцінки</w:t>
            </w:r>
          </w:p>
        </w:tc>
      </w:tr>
      <w:tr w:rsidR="008C1B60" w:rsidTr="0039258D">
        <w:tc>
          <w:tcPr>
            <w:tcW w:w="3402" w:type="dxa"/>
            <w:shd w:val="clear" w:color="auto" w:fill="auto"/>
            <w:tcMar>
              <w:top w:w="100" w:type="dxa"/>
              <w:left w:w="100" w:type="dxa"/>
              <w:bottom w:w="100" w:type="dxa"/>
              <w:right w:w="100" w:type="dxa"/>
            </w:tcMar>
          </w:tcPr>
          <w:p w:rsidR="008C1B60" w:rsidRPr="00343F57" w:rsidRDefault="008C1B60" w:rsidP="008C1B60">
            <w:pPr>
              <w:widowControl w:val="0"/>
              <w:pBdr>
                <w:top w:val="nil"/>
                <w:left w:val="nil"/>
                <w:bottom w:val="nil"/>
                <w:right w:val="nil"/>
                <w:between w:val="nil"/>
              </w:pBdr>
              <w:spacing w:after="0" w:line="240" w:lineRule="auto"/>
            </w:pPr>
            <w:r w:rsidRPr="00343F57">
              <w:t xml:space="preserve">37. Самарівська сільська  </w:t>
            </w:r>
          </w:p>
        </w:tc>
        <w:tc>
          <w:tcPr>
            <w:tcW w:w="3544" w:type="dxa"/>
            <w:shd w:val="clear" w:color="auto" w:fill="auto"/>
            <w:tcMar>
              <w:top w:w="100" w:type="dxa"/>
              <w:left w:w="100" w:type="dxa"/>
              <w:bottom w:w="100" w:type="dxa"/>
              <w:right w:w="100" w:type="dxa"/>
            </w:tcMar>
          </w:tcPr>
          <w:p w:rsidR="008C1B60" w:rsidRPr="002823D4" w:rsidRDefault="008C1B60" w:rsidP="008C1B60">
            <w:pPr>
              <w:spacing w:after="0" w:line="240" w:lineRule="auto"/>
              <w:rPr>
                <w:sz w:val="28"/>
                <w:szCs w:val="28"/>
                <w:lang w:val="ru-RU"/>
              </w:rPr>
            </w:pPr>
          </w:p>
        </w:tc>
        <w:tc>
          <w:tcPr>
            <w:tcW w:w="1700" w:type="dxa"/>
          </w:tcPr>
          <w:p w:rsidR="008C1B60" w:rsidRPr="002823D4" w:rsidRDefault="008C1B60" w:rsidP="008C1B60">
            <w:pPr>
              <w:spacing w:after="0" w:line="240" w:lineRule="auto"/>
              <w:rPr>
                <w:sz w:val="28"/>
                <w:szCs w:val="28"/>
              </w:rPr>
            </w:pPr>
          </w:p>
        </w:tc>
        <w:tc>
          <w:tcPr>
            <w:tcW w:w="3403" w:type="dxa"/>
            <w:shd w:val="clear" w:color="auto" w:fill="auto"/>
            <w:tcMar>
              <w:top w:w="100" w:type="dxa"/>
              <w:left w:w="100" w:type="dxa"/>
              <w:bottom w:w="100" w:type="dxa"/>
              <w:right w:w="100" w:type="dxa"/>
            </w:tcMar>
          </w:tcPr>
          <w:p w:rsidR="008C1B60" w:rsidRDefault="008C1B60" w:rsidP="008C1B60">
            <w:pPr>
              <w:pStyle w:val="TableParagraph"/>
            </w:pPr>
            <w:r w:rsidRPr="007E6D73">
              <w:t>https://samary-otg.gov.ua/news/1755147097/</w:t>
            </w:r>
          </w:p>
        </w:tc>
        <w:tc>
          <w:tcPr>
            <w:tcW w:w="3686" w:type="dxa"/>
            <w:shd w:val="clear" w:color="auto" w:fill="auto"/>
            <w:tcMar>
              <w:top w:w="100" w:type="dxa"/>
              <w:left w:w="100" w:type="dxa"/>
              <w:bottom w:w="100" w:type="dxa"/>
              <w:right w:w="100" w:type="dxa"/>
            </w:tcMar>
          </w:tcPr>
          <w:p w:rsidR="008C1B60" w:rsidRDefault="008C1B60" w:rsidP="008C1B60">
            <w:pPr>
              <w:pStyle w:val="TableParagraph"/>
            </w:pPr>
            <w:r>
              <w:rPr>
                <w:sz w:val="24"/>
                <w:szCs w:val="24"/>
              </w:rPr>
              <w:t>опубліковано звіт про результати</w:t>
            </w:r>
            <w:r>
              <w:rPr>
                <w:spacing w:val="-18"/>
                <w:sz w:val="24"/>
                <w:szCs w:val="24"/>
              </w:rPr>
              <w:t xml:space="preserve"> </w:t>
            </w:r>
            <w:r>
              <w:rPr>
                <w:sz w:val="24"/>
                <w:szCs w:val="24"/>
              </w:rPr>
              <w:t xml:space="preserve">проведення </w:t>
            </w:r>
            <w:r>
              <w:rPr>
                <w:spacing w:val="-2"/>
                <w:sz w:val="24"/>
                <w:szCs w:val="24"/>
              </w:rPr>
              <w:t xml:space="preserve">оцінки </w:t>
            </w:r>
          </w:p>
        </w:tc>
      </w:tr>
      <w:tr w:rsidR="00FC785B" w:rsidTr="0039258D">
        <w:tc>
          <w:tcPr>
            <w:tcW w:w="3402" w:type="dxa"/>
            <w:shd w:val="clear" w:color="auto" w:fill="auto"/>
            <w:tcMar>
              <w:top w:w="100" w:type="dxa"/>
              <w:left w:w="100" w:type="dxa"/>
              <w:bottom w:w="100" w:type="dxa"/>
              <w:right w:w="100" w:type="dxa"/>
            </w:tcMar>
          </w:tcPr>
          <w:p w:rsidR="00FC785B" w:rsidRPr="00343F57" w:rsidRDefault="00FC785B" w:rsidP="00FC785B">
            <w:pPr>
              <w:widowControl w:val="0"/>
              <w:pBdr>
                <w:top w:val="nil"/>
                <w:left w:val="nil"/>
                <w:bottom w:val="nil"/>
                <w:right w:val="nil"/>
                <w:between w:val="nil"/>
              </w:pBdr>
              <w:spacing w:after="0" w:line="240" w:lineRule="auto"/>
            </w:pPr>
            <w:r w:rsidRPr="00343F57">
              <w:t xml:space="preserve">38. Сереховичівська сільська  </w:t>
            </w:r>
          </w:p>
        </w:tc>
        <w:tc>
          <w:tcPr>
            <w:tcW w:w="3544" w:type="dxa"/>
            <w:shd w:val="clear" w:color="auto" w:fill="auto"/>
            <w:tcMar>
              <w:top w:w="100" w:type="dxa"/>
              <w:left w:w="100" w:type="dxa"/>
              <w:bottom w:w="100" w:type="dxa"/>
              <w:right w:w="100" w:type="dxa"/>
            </w:tcMar>
          </w:tcPr>
          <w:p w:rsidR="00FC785B" w:rsidRPr="002823D4" w:rsidRDefault="00FC785B" w:rsidP="00FC785B">
            <w:pPr>
              <w:spacing w:after="0" w:line="240" w:lineRule="auto"/>
              <w:rPr>
                <w:sz w:val="28"/>
                <w:szCs w:val="28"/>
              </w:rPr>
            </w:pPr>
          </w:p>
        </w:tc>
        <w:tc>
          <w:tcPr>
            <w:tcW w:w="1700" w:type="dxa"/>
          </w:tcPr>
          <w:p w:rsidR="00FC785B" w:rsidRPr="002823D4" w:rsidRDefault="00FC785B" w:rsidP="00FC785B">
            <w:pPr>
              <w:spacing w:after="0" w:line="240" w:lineRule="auto"/>
              <w:rPr>
                <w:sz w:val="28"/>
                <w:szCs w:val="28"/>
              </w:rPr>
            </w:pPr>
          </w:p>
        </w:tc>
        <w:tc>
          <w:tcPr>
            <w:tcW w:w="3403" w:type="dxa"/>
            <w:shd w:val="clear" w:color="auto" w:fill="auto"/>
            <w:tcMar>
              <w:top w:w="100" w:type="dxa"/>
              <w:left w:w="100" w:type="dxa"/>
              <w:bottom w:w="100" w:type="dxa"/>
              <w:right w:w="100" w:type="dxa"/>
            </w:tcMar>
          </w:tcPr>
          <w:p w:rsidR="00FC785B" w:rsidRPr="002823D4" w:rsidRDefault="00D33442" w:rsidP="00FC785B">
            <w:pPr>
              <w:spacing w:after="0" w:line="240" w:lineRule="auto"/>
              <w:rPr>
                <w:sz w:val="28"/>
                <w:szCs w:val="28"/>
              </w:rPr>
            </w:pPr>
            <w:r>
              <w:rPr>
                <w:sz w:val="28"/>
                <w:szCs w:val="28"/>
              </w:rPr>
              <w:t>–</w:t>
            </w:r>
          </w:p>
        </w:tc>
        <w:tc>
          <w:tcPr>
            <w:tcW w:w="3686" w:type="dxa"/>
            <w:shd w:val="clear" w:color="auto" w:fill="auto"/>
            <w:tcMar>
              <w:top w:w="100" w:type="dxa"/>
              <w:left w:w="100" w:type="dxa"/>
              <w:bottom w:w="100" w:type="dxa"/>
              <w:right w:w="100" w:type="dxa"/>
            </w:tcMar>
          </w:tcPr>
          <w:p w:rsidR="00FC785B" w:rsidRDefault="00D33442" w:rsidP="00FC785B">
            <w:pPr>
              <w:widowControl w:val="0"/>
              <w:pBdr>
                <w:top w:val="nil"/>
                <w:left w:val="nil"/>
                <w:bottom w:val="nil"/>
                <w:right w:val="nil"/>
                <w:between w:val="nil"/>
              </w:pBdr>
              <w:spacing w:after="0" w:line="240" w:lineRule="auto"/>
            </w:pPr>
            <w:r>
              <w:t>Проведено моніторинг оцінки безбар’єрності закладів освіти</w:t>
            </w:r>
          </w:p>
        </w:tc>
      </w:tr>
      <w:tr w:rsidR="00FA3B37" w:rsidTr="0039258D">
        <w:tc>
          <w:tcPr>
            <w:tcW w:w="3402" w:type="dxa"/>
            <w:tcBorders>
              <w:right w:val="single" w:sz="4" w:space="0" w:color="auto"/>
            </w:tcBorders>
            <w:shd w:val="clear" w:color="auto" w:fill="auto"/>
            <w:tcMar>
              <w:top w:w="100" w:type="dxa"/>
              <w:left w:w="100" w:type="dxa"/>
              <w:bottom w:w="100" w:type="dxa"/>
              <w:right w:w="100" w:type="dxa"/>
            </w:tcMar>
          </w:tcPr>
          <w:p w:rsidR="00FA3B37" w:rsidRPr="00343F57" w:rsidRDefault="00FA3B37" w:rsidP="00FA3B37">
            <w:pPr>
              <w:widowControl w:val="0"/>
              <w:pBdr>
                <w:top w:val="nil"/>
                <w:left w:val="nil"/>
                <w:bottom w:val="nil"/>
                <w:right w:val="nil"/>
                <w:between w:val="nil"/>
              </w:pBdr>
              <w:spacing w:after="0" w:line="240" w:lineRule="auto"/>
            </w:pPr>
            <w:r w:rsidRPr="00343F57">
              <w:t xml:space="preserve">39. Смідинська сільська  </w:t>
            </w:r>
          </w:p>
        </w:tc>
        <w:tc>
          <w:tcPr>
            <w:tcW w:w="3544" w:type="dxa"/>
            <w:tcBorders>
              <w:left w:val="single" w:sz="4" w:space="0" w:color="auto"/>
            </w:tcBorders>
            <w:shd w:val="clear" w:color="auto" w:fill="auto"/>
            <w:tcMar>
              <w:top w:w="100" w:type="dxa"/>
              <w:left w:w="100" w:type="dxa"/>
              <w:bottom w:w="100" w:type="dxa"/>
              <w:right w:w="100" w:type="dxa"/>
            </w:tcMar>
          </w:tcPr>
          <w:p w:rsidR="00FA3B37" w:rsidRPr="002823D4" w:rsidRDefault="00FA3B37" w:rsidP="00FA3B37">
            <w:pPr>
              <w:spacing w:after="0" w:line="240" w:lineRule="auto"/>
              <w:rPr>
                <w:sz w:val="28"/>
                <w:szCs w:val="28"/>
              </w:rPr>
            </w:pPr>
          </w:p>
        </w:tc>
        <w:tc>
          <w:tcPr>
            <w:tcW w:w="1700" w:type="dxa"/>
          </w:tcPr>
          <w:p w:rsidR="00FA3B37" w:rsidRPr="002823D4" w:rsidRDefault="00FA3B37" w:rsidP="00FA3B37">
            <w:pPr>
              <w:spacing w:after="0" w:line="240" w:lineRule="auto"/>
              <w:rPr>
                <w:sz w:val="28"/>
                <w:szCs w:val="28"/>
              </w:rPr>
            </w:pPr>
          </w:p>
        </w:tc>
        <w:tc>
          <w:tcPr>
            <w:tcW w:w="3403" w:type="dxa"/>
            <w:shd w:val="clear" w:color="auto" w:fill="auto"/>
            <w:tcMar>
              <w:top w:w="100" w:type="dxa"/>
              <w:left w:w="100" w:type="dxa"/>
              <w:bottom w:w="100" w:type="dxa"/>
              <w:right w:w="100" w:type="dxa"/>
            </w:tcMar>
          </w:tcPr>
          <w:p w:rsidR="00FA3B37" w:rsidRPr="00D33FFF" w:rsidRDefault="00FA3B37" w:rsidP="00FA3B37">
            <w:pPr>
              <w:pStyle w:val="TableParagraph"/>
              <w:rPr>
                <w:sz w:val="24"/>
                <w:szCs w:val="24"/>
              </w:rPr>
            </w:pPr>
            <w:r w:rsidRPr="00D33FFF">
              <w:rPr>
                <w:sz w:val="24"/>
                <w:szCs w:val="24"/>
              </w:rPr>
              <w:t>https://smidynotg.gov.ua</w:t>
            </w:r>
          </w:p>
        </w:tc>
        <w:tc>
          <w:tcPr>
            <w:tcW w:w="3686" w:type="dxa"/>
            <w:shd w:val="clear" w:color="auto" w:fill="auto"/>
            <w:tcMar>
              <w:top w:w="100" w:type="dxa"/>
              <w:left w:w="100" w:type="dxa"/>
              <w:bottom w:w="100" w:type="dxa"/>
              <w:right w:w="100" w:type="dxa"/>
            </w:tcMar>
          </w:tcPr>
          <w:p w:rsidR="00FA3B37" w:rsidRPr="00D33FFF" w:rsidRDefault="00FA3B37" w:rsidP="00FA3B37">
            <w:pPr>
              <w:pStyle w:val="TableParagraph"/>
            </w:pPr>
            <w:r w:rsidRPr="00D33FFF">
              <w:rPr>
                <w:sz w:val="24"/>
                <w:szCs w:val="24"/>
              </w:rPr>
              <w:t>виконано</w:t>
            </w:r>
          </w:p>
        </w:tc>
      </w:tr>
      <w:tr w:rsidR="00FC785B" w:rsidTr="0039258D">
        <w:tc>
          <w:tcPr>
            <w:tcW w:w="3402" w:type="dxa"/>
            <w:tcBorders>
              <w:right w:val="single" w:sz="4" w:space="0" w:color="auto"/>
            </w:tcBorders>
            <w:shd w:val="clear" w:color="auto" w:fill="auto"/>
            <w:tcMar>
              <w:top w:w="100" w:type="dxa"/>
              <w:left w:w="100" w:type="dxa"/>
              <w:bottom w:w="100" w:type="dxa"/>
              <w:right w:w="100" w:type="dxa"/>
            </w:tcMar>
          </w:tcPr>
          <w:p w:rsidR="00FC785B" w:rsidRPr="00343F57" w:rsidRDefault="00FC785B" w:rsidP="00FC785B">
            <w:pPr>
              <w:widowControl w:val="0"/>
              <w:pBdr>
                <w:top w:val="nil"/>
                <w:left w:val="nil"/>
                <w:bottom w:val="nil"/>
                <w:right w:val="nil"/>
                <w:between w:val="nil"/>
              </w:pBdr>
              <w:spacing w:after="0" w:line="240" w:lineRule="auto"/>
            </w:pPr>
            <w:r w:rsidRPr="00343F57">
              <w:rPr>
                <w:b/>
              </w:rPr>
              <w:t>Луцький район</w:t>
            </w:r>
          </w:p>
        </w:tc>
        <w:tc>
          <w:tcPr>
            <w:tcW w:w="3544" w:type="dxa"/>
            <w:tcBorders>
              <w:left w:val="single" w:sz="4" w:space="0" w:color="auto"/>
              <w:right w:val="single" w:sz="4" w:space="0" w:color="auto"/>
            </w:tcBorders>
            <w:shd w:val="clear" w:color="auto" w:fill="auto"/>
          </w:tcPr>
          <w:p w:rsidR="00FC785B" w:rsidRPr="002823D4" w:rsidRDefault="00FC785B" w:rsidP="00FC785B">
            <w:pPr>
              <w:widowControl w:val="0"/>
              <w:pBdr>
                <w:top w:val="nil"/>
                <w:left w:val="nil"/>
                <w:bottom w:val="nil"/>
                <w:right w:val="nil"/>
                <w:between w:val="nil"/>
              </w:pBdr>
              <w:spacing w:after="0" w:line="240" w:lineRule="auto"/>
              <w:jc w:val="center"/>
              <w:rPr>
                <w:sz w:val="28"/>
                <w:szCs w:val="28"/>
              </w:rPr>
            </w:pPr>
          </w:p>
        </w:tc>
        <w:tc>
          <w:tcPr>
            <w:tcW w:w="1700" w:type="dxa"/>
            <w:tcBorders>
              <w:left w:val="single" w:sz="4" w:space="0" w:color="auto"/>
              <w:right w:val="single" w:sz="4" w:space="0" w:color="auto"/>
            </w:tcBorders>
          </w:tcPr>
          <w:p w:rsidR="00FC785B" w:rsidRPr="002823D4" w:rsidRDefault="00FC785B" w:rsidP="00FC785B">
            <w:pPr>
              <w:widowControl w:val="0"/>
              <w:pBdr>
                <w:top w:val="nil"/>
                <w:left w:val="nil"/>
                <w:bottom w:val="nil"/>
                <w:right w:val="nil"/>
                <w:between w:val="nil"/>
              </w:pBdr>
              <w:spacing w:after="0" w:line="240" w:lineRule="auto"/>
              <w:jc w:val="center"/>
              <w:rPr>
                <w:sz w:val="28"/>
                <w:szCs w:val="28"/>
              </w:rPr>
            </w:pPr>
          </w:p>
        </w:tc>
        <w:tc>
          <w:tcPr>
            <w:tcW w:w="3403" w:type="dxa"/>
            <w:tcBorders>
              <w:left w:val="single" w:sz="4" w:space="0" w:color="auto"/>
              <w:right w:val="single" w:sz="4" w:space="0" w:color="auto"/>
            </w:tcBorders>
            <w:shd w:val="clear" w:color="auto" w:fill="auto"/>
          </w:tcPr>
          <w:p w:rsidR="00FC785B" w:rsidRPr="002823D4" w:rsidRDefault="00FC785B" w:rsidP="00FC785B">
            <w:pPr>
              <w:widowControl w:val="0"/>
              <w:pBdr>
                <w:top w:val="nil"/>
                <w:left w:val="nil"/>
                <w:bottom w:val="nil"/>
                <w:right w:val="nil"/>
                <w:between w:val="nil"/>
              </w:pBdr>
              <w:spacing w:after="0" w:line="240" w:lineRule="auto"/>
              <w:jc w:val="center"/>
              <w:rPr>
                <w:sz w:val="28"/>
                <w:szCs w:val="28"/>
              </w:rPr>
            </w:pPr>
          </w:p>
        </w:tc>
        <w:tc>
          <w:tcPr>
            <w:tcW w:w="3686" w:type="dxa"/>
            <w:tcBorders>
              <w:left w:val="single" w:sz="4" w:space="0" w:color="auto"/>
            </w:tcBorders>
            <w:shd w:val="clear" w:color="auto" w:fill="auto"/>
          </w:tcPr>
          <w:p w:rsidR="00FC785B" w:rsidRPr="002823D4" w:rsidRDefault="00FC785B" w:rsidP="00FC785B">
            <w:pPr>
              <w:widowControl w:val="0"/>
              <w:pBdr>
                <w:top w:val="nil"/>
                <w:left w:val="nil"/>
                <w:bottom w:val="nil"/>
                <w:right w:val="nil"/>
                <w:between w:val="nil"/>
              </w:pBdr>
              <w:spacing w:after="0" w:line="240" w:lineRule="auto"/>
              <w:jc w:val="center"/>
              <w:rPr>
                <w:sz w:val="28"/>
                <w:szCs w:val="28"/>
              </w:rPr>
            </w:pPr>
          </w:p>
        </w:tc>
      </w:tr>
      <w:tr w:rsidR="001637BC" w:rsidTr="0039258D">
        <w:tc>
          <w:tcPr>
            <w:tcW w:w="3402" w:type="dxa"/>
            <w:shd w:val="clear" w:color="auto" w:fill="auto"/>
            <w:tcMar>
              <w:top w:w="100" w:type="dxa"/>
              <w:left w:w="100" w:type="dxa"/>
              <w:bottom w:w="100" w:type="dxa"/>
              <w:right w:w="100" w:type="dxa"/>
            </w:tcMar>
          </w:tcPr>
          <w:p w:rsidR="001637BC" w:rsidRPr="00343F57" w:rsidRDefault="001637BC" w:rsidP="001637BC">
            <w:pPr>
              <w:widowControl w:val="0"/>
              <w:pBdr>
                <w:top w:val="nil"/>
                <w:left w:val="nil"/>
                <w:bottom w:val="nil"/>
                <w:right w:val="nil"/>
                <w:between w:val="nil"/>
              </w:pBdr>
              <w:spacing w:after="0" w:line="240" w:lineRule="auto"/>
            </w:pPr>
            <w:r w:rsidRPr="00343F57">
              <w:t xml:space="preserve">40. Берестечківська міська  </w:t>
            </w:r>
          </w:p>
        </w:tc>
        <w:tc>
          <w:tcPr>
            <w:tcW w:w="3544" w:type="dxa"/>
            <w:shd w:val="clear" w:color="auto" w:fill="auto"/>
            <w:tcMar>
              <w:top w:w="100" w:type="dxa"/>
              <w:left w:w="100" w:type="dxa"/>
              <w:bottom w:w="100" w:type="dxa"/>
              <w:right w:w="100" w:type="dxa"/>
            </w:tcMar>
          </w:tcPr>
          <w:p w:rsidR="001637BC" w:rsidRPr="002823D4" w:rsidRDefault="001637BC" w:rsidP="001637BC">
            <w:pPr>
              <w:widowControl w:val="0"/>
              <w:pBdr>
                <w:top w:val="nil"/>
                <w:left w:val="nil"/>
                <w:bottom w:val="nil"/>
                <w:right w:val="nil"/>
                <w:between w:val="nil"/>
              </w:pBdr>
              <w:spacing w:after="0" w:line="240" w:lineRule="auto"/>
              <w:rPr>
                <w:sz w:val="28"/>
                <w:szCs w:val="28"/>
              </w:rPr>
            </w:pPr>
          </w:p>
        </w:tc>
        <w:tc>
          <w:tcPr>
            <w:tcW w:w="1700" w:type="dxa"/>
          </w:tcPr>
          <w:p w:rsidR="001637BC" w:rsidRPr="002823D4" w:rsidRDefault="001637BC" w:rsidP="001637BC">
            <w:pPr>
              <w:spacing w:after="0" w:line="240" w:lineRule="auto"/>
              <w:rPr>
                <w:sz w:val="28"/>
                <w:szCs w:val="28"/>
              </w:rPr>
            </w:pPr>
          </w:p>
        </w:tc>
        <w:tc>
          <w:tcPr>
            <w:tcW w:w="3403" w:type="dxa"/>
            <w:shd w:val="clear" w:color="auto" w:fill="auto"/>
            <w:tcMar>
              <w:top w:w="100" w:type="dxa"/>
              <w:left w:w="100" w:type="dxa"/>
              <w:bottom w:w="100" w:type="dxa"/>
              <w:right w:w="100" w:type="dxa"/>
            </w:tcMar>
          </w:tcPr>
          <w:p w:rsidR="001637BC" w:rsidRPr="0059298C" w:rsidRDefault="001637BC" w:rsidP="001637BC">
            <w:pPr>
              <w:pStyle w:val="TableParagraph"/>
              <w:rPr>
                <w:bCs/>
                <w:sz w:val="24"/>
                <w:szCs w:val="24"/>
                <w:lang w:eastAsia="zh-CN"/>
              </w:rPr>
            </w:pPr>
            <w:r w:rsidRPr="0059298C">
              <w:rPr>
                <w:bCs/>
                <w:sz w:val="24"/>
                <w:szCs w:val="24"/>
                <w:lang w:val="en-US" w:eastAsia="zh-CN"/>
              </w:rPr>
              <w:t>https</w:t>
            </w:r>
            <w:r w:rsidRPr="0059298C">
              <w:rPr>
                <w:bCs/>
                <w:sz w:val="24"/>
                <w:szCs w:val="24"/>
                <w:lang w:eastAsia="zh-CN"/>
              </w:rPr>
              <w:t>://</w:t>
            </w:r>
            <w:r w:rsidRPr="0059298C">
              <w:rPr>
                <w:bCs/>
                <w:sz w:val="24"/>
                <w:szCs w:val="24"/>
                <w:lang w:val="en-US" w:eastAsia="zh-CN"/>
              </w:rPr>
              <w:t>gromada</w:t>
            </w:r>
            <w:r w:rsidRPr="0059298C">
              <w:rPr>
                <w:bCs/>
                <w:sz w:val="24"/>
                <w:szCs w:val="24"/>
                <w:lang w:eastAsia="zh-CN"/>
              </w:rPr>
              <w:t>.</w:t>
            </w:r>
            <w:r w:rsidRPr="0059298C">
              <w:rPr>
                <w:bCs/>
                <w:sz w:val="24"/>
                <w:szCs w:val="24"/>
                <w:lang w:val="en-US" w:eastAsia="zh-CN"/>
              </w:rPr>
              <w:t>org</w:t>
            </w:r>
            <w:r w:rsidRPr="0059298C">
              <w:rPr>
                <w:bCs/>
                <w:sz w:val="24"/>
                <w:szCs w:val="24"/>
                <w:lang w:eastAsia="zh-CN"/>
              </w:rPr>
              <w:t>.</w:t>
            </w:r>
            <w:r w:rsidRPr="0059298C">
              <w:rPr>
                <w:bCs/>
                <w:sz w:val="24"/>
                <w:szCs w:val="24"/>
                <w:lang w:val="en-US" w:eastAsia="zh-CN"/>
              </w:rPr>
              <w:t>ua</w:t>
            </w:r>
            <w:r w:rsidRPr="0059298C">
              <w:rPr>
                <w:bCs/>
                <w:sz w:val="24"/>
                <w:szCs w:val="24"/>
                <w:lang w:eastAsia="zh-CN"/>
              </w:rPr>
              <w:t>/</w:t>
            </w:r>
            <w:r w:rsidRPr="0059298C">
              <w:rPr>
                <w:bCs/>
                <w:sz w:val="24"/>
                <w:szCs w:val="24"/>
                <w:lang w:val="en-US" w:eastAsia="zh-CN"/>
              </w:rPr>
              <w:t>gromada</w:t>
            </w:r>
            <w:r w:rsidRPr="0059298C">
              <w:rPr>
                <w:bCs/>
                <w:sz w:val="24"/>
                <w:szCs w:val="24"/>
                <w:lang w:eastAsia="zh-CN"/>
              </w:rPr>
              <w:t>/</w:t>
            </w:r>
            <w:r w:rsidRPr="0059298C">
              <w:rPr>
                <w:bCs/>
                <w:sz w:val="24"/>
                <w:szCs w:val="24"/>
                <w:lang w:val="en-US" w:eastAsia="zh-CN"/>
              </w:rPr>
              <w:t>berestechkivska</w:t>
            </w:r>
            <w:r w:rsidRPr="0059298C">
              <w:rPr>
                <w:bCs/>
                <w:sz w:val="24"/>
                <w:szCs w:val="24"/>
                <w:lang w:eastAsia="zh-CN"/>
              </w:rPr>
              <w:t>/</w:t>
            </w:r>
            <w:r w:rsidRPr="0059298C">
              <w:rPr>
                <w:bCs/>
                <w:sz w:val="24"/>
                <w:szCs w:val="24"/>
                <w:lang w:val="en-US" w:eastAsia="zh-CN"/>
              </w:rPr>
              <w:t>news</w:t>
            </w:r>
            <w:r w:rsidRPr="0059298C">
              <w:rPr>
                <w:bCs/>
                <w:sz w:val="24"/>
                <w:szCs w:val="24"/>
                <w:lang w:eastAsia="zh-CN"/>
              </w:rPr>
              <w:t>/1764852984/</w:t>
            </w:r>
          </w:p>
        </w:tc>
        <w:tc>
          <w:tcPr>
            <w:tcW w:w="3686" w:type="dxa"/>
            <w:shd w:val="clear" w:color="auto" w:fill="auto"/>
            <w:tcMar>
              <w:top w:w="100" w:type="dxa"/>
              <w:left w:w="100" w:type="dxa"/>
              <w:bottom w:w="100" w:type="dxa"/>
              <w:right w:w="100" w:type="dxa"/>
            </w:tcMar>
          </w:tcPr>
          <w:p w:rsidR="001637BC" w:rsidRDefault="001637BC" w:rsidP="001637BC">
            <w:pPr>
              <w:pStyle w:val="TableParagraph"/>
            </w:pPr>
            <w:r>
              <w:rPr>
                <w:sz w:val="24"/>
                <w:szCs w:val="24"/>
              </w:rPr>
              <w:t>опубліковано звіт про результати</w:t>
            </w:r>
            <w:r>
              <w:rPr>
                <w:spacing w:val="-18"/>
                <w:sz w:val="24"/>
                <w:szCs w:val="24"/>
              </w:rPr>
              <w:t xml:space="preserve"> </w:t>
            </w:r>
            <w:r>
              <w:rPr>
                <w:sz w:val="24"/>
                <w:szCs w:val="24"/>
              </w:rPr>
              <w:t xml:space="preserve">проведення </w:t>
            </w:r>
            <w:r>
              <w:rPr>
                <w:spacing w:val="-2"/>
                <w:sz w:val="24"/>
                <w:szCs w:val="24"/>
              </w:rPr>
              <w:t>оцінки</w:t>
            </w:r>
          </w:p>
        </w:tc>
      </w:tr>
      <w:tr w:rsidR="0093543D" w:rsidTr="001501F5">
        <w:tc>
          <w:tcPr>
            <w:tcW w:w="3402" w:type="dxa"/>
            <w:shd w:val="clear" w:color="auto" w:fill="auto"/>
            <w:tcMar>
              <w:top w:w="100" w:type="dxa"/>
              <w:left w:w="100" w:type="dxa"/>
              <w:bottom w:w="100" w:type="dxa"/>
              <w:right w:w="100" w:type="dxa"/>
            </w:tcMar>
          </w:tcPr>
          <w:p w:rsidR="0093543D" w:rsidRPr="00343F57" w:rsidRDefault="0093543D" w:rsidP="0093543D">
            <w:pPr>
              <w:widowControl w:val="0"/>
              <w:pBdr>
                <w:top w:val="nil"/>
                <w:left w:val="nil"/>
                <w:bottom w:val="nil"/>
                <w:right w:val="nil"/>
                <w:between w:val="nil"/>
              </w:pBdr>
              <w:spacing w:after="0" w:line="240" w:lineRule="auto"/>
            </w:pPr>
            <w:r w:rsidRPr="00343F57">
              <w:t>41. Горохівська міська</w:t>
            </w:r>
          </w:p>
        </w:tc>
        <w:tc>
          <w:tcPr>
            <w:tcW w:w="3544" w:type="dxa"/>
            <w:shd w:val="clear" w:color="auto" w:fill="auto"/>
            <w:tcMar>
              <w:top w:w="100" w:type="dxa"/>
              <w:left w:w="100" w:type="dxa"/>
              <w:bottom w:w="100" w:type="dxa"/>
              <w:right w:w="100" w:type="dxa"/>
            </w:tcMar>
          </w:tcPr>
          <w:p w:rsidR="0093543D" w:rsidRPr="002823D4" w:rsidRDefault="0093543D" w:rsidP="0093543D">
            <w:pPr>
              <w:widowControl w:val="0"/>
              <w:spacing w:after="0" w:line="240" w:lineRule="auto"/>
              <w:rPr>
                <w:sz w:val="28"/>
                <w:szCs w:val="28"/>
                <w:u w:val="single"/>
                <w:lang w:val="ru-RU"/>
              </w:rPr>
            </w:pPr>
          </w:p>
        </w:tc>
        <w:tc>
          <w:tcPr>
            <w:tcW w:w="1700" w:type="dxa"/>
          </w:tcPr>
          <w:p w:rsidR="0093543D" w:rsidRPr="002823D4" w:rsidRDefault="0093543D" w:rsidP="0093543D">
            <w:pPr>
              <w:widowControl w:val="0"/>
              <w:spacing w:after="0" w:line="240" w:lineRule="auto"/>
              <w:rPr>
                <w:sz w:val="28"/>
                <w:szCs w:val="28"/>
                <w:u w:val="single"/>
                <w:lang w:val="ru-RU"/>
              </w:rPr>
            </w:pPr>
          </w:p>
        </w:tc>
        <w:tc>
          <w:tcPr>
            <w:tcW w:w="3403" w:type="dxa"/>
            <w:shd w:val="clear" w:color="auto" w:fill="auto"/>
            <w:tcMar>
              <w:top w:w="100" w:type="dxa"/>
              <w:left w:w="100" w:type="dxa"/>
              <w:bottom w:w="100" w:type="dxa"/>
              <w:right w:w="100" w:type="dxa"/>
            </w:tcMar>
            <w:vAlign w:val="center"/>
          </w:tcPr>
          <w:p w:rsidR="0093543D" w:rsidRPr="002823D4" w:rsidRDefault="0093543D" w:rsidP="0093543D">
            <w:pPr>
              <w:spacing w:after="0" w:line="240" w:lineRule="auto"/>
              <w:rPr>
                <w:sz w:val="28"/>
                <w:szCs w:val="28"/>
              </w:rPr>
            </w:pPr>
            <w:r>
              <w:rPr>
                <w:sz w:val="28"/>
                <w:szCs w:val="28"/>
              </w:rPr>
              <w:t>–</w:t>
            </w:r>
          </w:p>
        </w:tc>
        <w:tc>
          <w:tcPr>
            <w:tcW w:w="3686" w:type="dxa"/>
            <w:shd w:val="clear" w:color="auto" w:fill="auto"/>
            <w:tcMar>
              <w:top w:w="100" w:type="dxa"/>
              <w:left w:w="100" w:type="dxa"/>
              <w:bottom w:w="100" w:type="dxa"/>
              <w:right w:w="100" w:type="dxa"/>
            </w:tcMar>
          </w:tcPr>
          <w:p w:rsidR="0093543D" w:rsidRDefault="0093543D" w:rsidP="0093543D">
            <w:pPr>
              <w:widowControl w:val="0"/>
              <w:pBdr>
                <w:top w:val="nil"/>
                <w:left w:val="nil"/>
                <w:bottom w:val="nil"/>
                <w:right w:val="nil"/>
                <w:between w:val="nil"/>
              </w:pBdr>
              <w:spacing w:after="0" w:line="240" w:lineRule="auto"/>
            </w:pPr>
            <w:r>
              <w:t>–</w:t>
            </w:r>
          </w:p>
        </w:tc>
      </w:tr>
      <w:tr w:rsidR="001A0093" w:rsidTr="0039258D">
        <w:tc>
          <w:tcPr>
            <w:tcW w:w="3402" w:type="dxa"/>
            <w:shd w:val="clear" w:color="auto" w:fill="auto"/>
            <w:tcMar>
              <w:top w:w="100" w:type="dxa"/>
              <w:left w:w="100" w:type="dxa"/>
              <w:bottom w:w="100" w:type="dxa"/>
              <w:right w:w="100" w:type="dxa"/>
            </w:tcMar>
          </w:tcPr>
          <w:p w:rsidR="001A0093" w:rsidRPr="00343F57" w:rsidRDefault="001A0093" w:rsidP="001A0093">
            <w:pPr>
              <w:widowControl w:val="0"/>
              <w:pBdr>
                <w:top w:val="nil"/>
                <w:left w:val="nil"/>
                <w:bottom w:val="nil"/>
                <w:right w:val="nil"/>
                <w:between w:val="nil"/>
              </w:pBdr>
              <w:spacing w:after="0" w:line="240" w:lineRule="auto"/>
            </w:pPr>
            <w:r w:rsidRPr="00343F57">
              <w:t>42. Ківерцівська міська</w:t>
            </w:r>
          </w:p>
        </w:tc>
        <w:tc>
          <w:tcPr>
            <w:tcW w:w="3544" w:type="dxa"/>
            <w:shd w:val="clear" w:color="auto" w:fill="auto"/>
            <w:tcMar>
              <w:top w:w="100" w:type="dxa"/>
              <w:left w:w="100" w:type="dxa"/>
              <w:bottom w:w="100" w:type="dxa"/>
              <w:right w:w="100" w:type="dxa"/>
            </w:tcMar>
          </w:tcPr>
          <w:p w:rsidR="001A0093" w:rsidRPr="002823D4" w:rsidRDefault="001A0093" w:rsidP="001A0093">
            <w:pPr>
              <w:widowControl w:val="0"/>
              <w:pBdr>
                <w:top w:val="nil"/>
                <w:left w:val="nil"/>
                <w:bottom w:val="nil"/>
                <w:right w:val="nil"/>
                <w:between w:val="nil"/>
              </w:pBdr>
              <w:spacing w:after="0" w:line="240" w:lineRule="auto"/>
              <w:rPr>
                <w:sz w:val="28"/>
                <w:szCs w:val="28"/>
              </w:rPr>
            </w:pPr>
          </w:p>
        </w:tc>
        <w:tc>
          <w:tcPr>
            <w:tcW w:w="1700" w:type="dxa"/>
          </w:tcPr>
          <w:p w:rsidR="001A0093" w:rsidRPr="002823D4" w:rsidRDefault="001A0093" w:rsidP="001A0093">
            <w:pPr>
              <w:spacing w:after="0" w:line="240" w:lineRule="auto"/>
              <w:rPr>
                <w:sz w:val="28"/>
                <w:szCs w:val="28"/>
              </w:rPr>
            </w:pPr>
          </w:p>
        </w:tc>
        <w:tc>
          <w:tcPr>
            <w:tcW w:w="3403" w:type="dxa"/>
            <w:shd w:val="clear" w:color="auto" w:fill="auto"/>
            <w:tcMar>
              <w:top w:w="100" w:type="dxa"/>
              <w:left w:w="100" w:type="dxa"/>
              <w:bottom w:w="100" w:type="dxa"/>
              <w:right w:w="100" w:type="dxa"/>
            </w:tcMar>
          </w:tcPr>
          <w:p w:rsidR="001A0093" w:rsidRPr="00946593" w:rsidRDefault="002665E4" w:rsidP="009A5CBF">
            <w:pPr>
              <w:pStyle w:val="TableParagraph"/>
            </w:pPr>
            <w:hyperlink r:id="rId22" w:tgtFrame="_blank" w:history="1">
              <w:r w:rsidR="001A0093" w:rsidRPr="00946593">
                <w:rPr>
                  <w:rStyle w:val="ab"/>
                  <w:color w:val="000000" w:themeColor="text1"/>
                </w:rPr>
                <w:t>http://bit.ly/45ZuXg4</w:t>
              </w:r>
            </w:hyperlink>
          </w:p>
        </w:tc>
        <w:tc>
          <w:tcPr>
            <w:tcW w:w="3686" w:type="dxa"/>
            <w:shd w:val="clear" w:color="auto" w:fill="auto"/>
            <w:tcMar>
              <w:top w:w="100" w:type="dxa"/>
              <w:left w:w="100" w:type="dxa"/>
              <w:bottom w:w="100" w:type="dxa"/>
              <w:right w:w="100" w:type="dxa"/>
            </w:tcMar>
          </w:tcPr>
          <w:p w:rsidR="001A0093" w:rsidRDefault="001A0093" w:rsidP="001A0093">
            <w:pPr>
              <w:pStyle w:val="TableParagraph"/>
              <w:rPr>
                <w:spacing w:val="-2"/>
                <w:sz w:val="24"/>
                <w:szCs w:val="24"/>
              </w:rPr>
            </w:pPr>
            <w:r>
              <w:rPr>
                <w:spacing w:val="-2"/>
                <w:sz w:val="24"/>
                <w:szCs w:val="24"/>
              </w:rPr>
              <w:t xml:space="preserve">Ківерцівською міською радою внесено </w:t>
            </w:r>
            <w:r w:rsidRPr="00134D66">
              <w:rPr>
                <w:spacing w:val="-2"/>
                <w:sz w:val="24"/>
                <w:szCs w:val="24"/>
              </w:rPr>
              <w:t>на інтерактивн</w:t>
            </w:r>
            <w:r>
              <w:rPr>
                <w:spacing w:val="-2"/>
                <w:sz w:val="24"/>
                <w:szCs w:val="24"/>
              </w:rPr>
              <w:t>у</w:t>
            </w:r>
            <w:r w:rsidRPr="00134D66">
              <w:rPr>
                <w:spacing w:val="-2"/>
                <w:sz w:val="24"/>
                <w:szCs w:val="24"/>
              </w:rPr>
              <w:t xml:space="preserve"> Мап</w:t>
            </w:r>
            <w:r>
              <w:rPr>
                <w:spacing w:val="-2"/>
                <w:sz w:val="24"/>
                <w:szCs w:val="24"/>
              </w:rPr>
              <w:t xml:space="preserve">у </w:t>
            </w:r>
            <w:r w:rsidRPr="00134D66">
              <w:rPr>
                <w:spacing w:val="-2"/>
                <w:sz w:val="24"/>
                <w:szCs w:val="24"/>
              </w:rPr>
              <w:t>безбар’єрності</w:t>
            </w:r>
            <w:r>
              <w:rPr>
                <w:spacing w:val="-2"/>
                <w:sz w:val="24"/>
                <w:szCs w:val="24"/>
              </w:rPr>
              <w:t xml:space="preserve"> </w:t>
            </w:r>
            <w:r w:rsidRPr="009E53F9">
              <w:rPr>
                <w:spacing w:val="-2"/>
                <w:sz w:val="24"/>
                <w:szCs w:val="24"/>
              </w:rPr>
              <w:t>детальну інформацію про наявні та відсутні елементи доступності</w:t>
            </w:r>
            <w:r w:rsidRPr="00134D66">
              <w:rPr>
                <w:spacing w:val="-2"/>
                <w:sz w:val="24"/>
                <w:szCs w:val="24"/>
              </w:rPr>
              <w:t xml:space="preserve"> </w:t>
            </w:r>
            <w:r>
              <w:rPr>
                <w:spacing w:val="-2"/>
                <w:sz w:val="24"/>
                <w:szCs w:val="24"/>
              </w:rPr>
              <w:t xml:space="preserve">об’єктів </w:t>
            </w:r>
            <w:r w:rsidRPr="00134D66">
              <w:rPr>
                <w:spacing w:val="-2"/>
                <w:sz w:val="24"/>
                <w:szCs w:val="24"/>
              </w:rPr>
              <w:t xml:space="preserve">у </w:t>
            </w:r>
            <w:r w:rsidRPr="00134D66">
              <w:rPr>
                <w:spacing w:val="-2"/>
                <w:sz w:val="24"/>
                <w:szCs w:val="24"/>
              </w:rPr>
              <w:lastRenderedPageBreak/>
              <w:t>громад</w:t>
            </w:r>
            <w:r>
              <w:rPr>
                <w:spacing w:val="-2"/>
                <w:sz w:val="24"/>
                <w:szCs w:val="24"/>
              </w:rPr>
              <w:t xml:space="preserve">і </w:t>
            </w:r>
            <w:r w:rsidRPr="00134D66">
              <w:rPr>
                <w:spacing w:val="-2"/>
                <w:sz w:val="24"/>
                <w:szCs w:val="24"/>
              </w:rPr>
              <w:t>за результатами моніторингу доступності</w:t>
            </w:r>
            <w:r>
              <w:rPr>
                <w:spacing w:val="-2"/>
                <w:sz w:val="24"/>
                <w:szCs w:val="24"/>
              </w:rPr>
              <w:t>.</w:t>
            </w:r>
            <w:r w:rsidRPr="00134D66">
              <w:rPr>
                <w:spacing w:val="-2"/>
                <w:sz w:val="24"/>
                <w:szCs w:val="24"/>
              </w:rPr>
              <w:t xml:space="preserve"> </w:t>
            </w:r>
          </w:p>
          <w:p w:rsidR="001A0093" w:rsidRDefault="001A0093" w:rsidP="001A0093">
            <w:pPr>
              <w:pStyle w:val="TableParagraph"/>
            </w:pPr>
          </w:p>
        </w:tc>
      </w:tr>
      <w:tr w:rsidR="005643C2" w:rsidTr="0039258D">
        <w:tc>
          <w:tcPr>
            <w:tcW w:w="3402" w:type="dxa"/>
            <w:shd w:val="clear" w:color="auto" w:fill="auto"/>
            <w:tcMar>
              <w:top w:w="100" w:type="dxa"/>
              <w:left w:w="100" w:type="dxa"/>
              <w:bottom w:w="100" w:type="dxa"/>
              <w:right w:w="100" w:type="dxa"/>
            </w:tcMar>
          </w:tcPr>
          <w:p w:rsidR="005643C2" w:rsidRPr="00343F57" w:rsidRDefault="005643C2" w:rsidP="005643C2">
            <w:pPr>
              <w:widowControl w:val="0"/>
              <w:pBdr>
                <w:top w:val="nil"/>
                <w:left w:val="nil"/>
                <w:bottom w:val="nil"/>
                <w:right w:val="nil"/>
                <w:between w:val="nil"/>
              </w:pBdr>
              <w:spacing w:after="0" w:line="240" w:lineRule="auto"/>
            </w:pPr>
            <w:r w:rsidRPr="00343F57">
              <w:lastRenderedPageBreak/>
              <w:t>43. Луцька міська</w:t>
            </w:r>
          </w:p>
        </w:tc>
        <w:tc>
          <w:tcPr>
            <w:tcW w:w="3544" w:type="dxa"/>
            <w:shd w:val="clear" w:color="auto" w:fill="auto"/>
            <w:tcMar>
              <w:top w:w="100" w:type="dxa"/>
              <w:left w:w="100" w:type="dxa"/>
              <w:bottom w:w="100" w:type="dxa"/>
              <w:right w:w="100" w:type="dxa"/>
            </w:tcMar>
          </w:tcPr>
          <w:p w:rsidR="005643C2" w:rsidRPr="002823D4" w:rsidRDefault="005643C2" w:rsidP="005643C2">
            <w:pPr>
              <w:widowControl w:val="0"/>
              <w:pBdr>
                <w:top w:val="nil"/>
                <w:left w:val="nil"/>
                <w:bottom w:val="nil"/>
                <w:right w:val="nil"/>
                <w:between w:val="nil"/>
              </w:pBdr>
              <w:spacing w:after="0" w:line="240" w:lineRule="auto"/>
              <w:rPr>
                <w:sz w:val="28"/>
                <w:szCs w:val="28"/>
              </w:rPr>
            </w:pPr>
          </w:p>
        </w:tc>
        <w:tc>
          <w:tcPr>
            <w:tcW w:w="1700" w:type="dxa"/>
          </w:tcPr>
          <w:p w:rsidR="005643C2" w:rsidRPr="002823D4" w:rsidRDefault="005643C2" w:rsidP="005643C2">
            <w:pPr>
              <w:widowControl w:val="0"/>
              <w:pBdr>
                <w:top w:val="nil"/>
                <w:left w:val="nil"/>
                <w:bottom w:val="nil"/>
                <w:right w:val="nil"/>
                <w:between w:val="nil"/>
              </w:pBdr>
              <w:spacing w:after="0" w:line="240" w:lineRule="auto"/>
              <w:rPr>
                <w:sz w:val="28"/>
                <w:szCs w:val="28"/>
              </w:rPr>
            </w:pPr>
          </w:p>
        </w:tc>
        <w:tc>
          <w:tcPr>
            <w:tcW w:w="3403" w:type="dxa"/>
            <w:shd w:val="clear" w:color="auto" w:fill="auto"/>
            <w:tcMar>
              <w:top w:w="100" w:type="dxa"/>
              <w:left w:w="100" w:type="dxa"/>
              <w:bottom w:w="100" w:type="dxa"/>
              <w:right w:w="100" w:type="dxa"/>
            </w:tcMar>
          </w:tcPr>
          <w:p w:rsidR="005643C2" w:rsidRDefault="002665E4" w:rsidP="005643C2">
            <w:pPr>
              <w:pStyle w:val="TableParagraph"/>
              <w:rPr>
                <w:sz w:val="24"/>
                <w:szCs w:val="24"/>
              </w:rPr>
            </w:pPr>
            <w:hyperlink r:id="rId23">
              <w:r w:rsidR="005643C2">
                <w:rPr>
                  <w:rStyle w:val="ab"/>
                  <w:sz w:val="24"/>
                  <w:szCs w:val="24"/>
                </w:rPr>
                <w:t>https://drive.google.com/drive/folders/1wF0PioaMPC-t2b7-0cn2pXp0zHUDAT_c?usp=sharing</w:t>
              </w:r>
            </w:hyperlink>
          </w:p>
          <w:p w:rsidR="005643C2" w:rsidRDefault="005643C2" w:rsidP="005643C2">
            <w:pPr>
              <w:pStyle w:val="TableParagraph"/>
              <w:rPr>
                <w:sz w:val="24"/>
                <w:szCs w:val="24"/>
              </w:rPr>
            </w:pPr>
          </w:p>
          <w:p w:rsidR="005643C2" w:rsidRDefault="005643C2" w:rsidP="005643C2">
            <w:pPr>
              <w:pStyle w:val="TableParagraph"/>
              <w:rPr>
                <w:sz w:val="24"/>
                <w:szCs w:val="24"/>
              </w:rPr>
            </w:pPr>
          </w:p>
          <w:p w:rsidR="005643C2" w:rsidRDefault="005643C2" w:rsidP="005643C2">
            <w:pPr>
              <w:pStyle w:val="TableParagraph"/>
              <w:rPr>
                <w:sz w:val="24"/>
                <w:szCs w:val="24"/>
              </w:rPr>
            </w:pPr>
          </w:p>
          <w:p w:rsidR="005643C2" w:rsidRDefault="005643C2" w:rsidP="005643C2">
            <w:pPr>
              <w:pStyle w:val="TableParagraph"/>
              <w:rPr>
                <w:sz w:val="24"/>
                <w:szCs w:val="24"/>
              </w:rPr>
            </w:pPr>
          </w:p>
          <w:p w:rsidR="005643C2" w:rsidRDefault="005643C2" w:rsidP="005643C2">
            <w:pPr>
              <w:pStyle w:val="TableParagraph"/>
              <w:rPr>
                <w:sz w:val="24"/>
                <w:szCs w:val="24"/>
              </w:rPr>
            </w:pPr>
          </w:p>
          <w:p w:rsidR="005643C2" w:rsidRDefault="005643C2" w:rsidP="005643C2">
            <w:pPr>
              <w:pStyle w:val="TableParagraph"/>
              <w:rPr>
                <w:sz w:val="24"/>
                <w:szCs w:val="24"/>
              </w:rPr>
            </w:pPr>
          </w:p>
          <w:p w:rsidR="005643C2" w:rsidRDefault="005643C2" w:rsidP="005643C2">
            <w:pPr>
              <w:pStyle w:val="TableParagraph"/>
              <w:rPr>
                <w:sz w:val="24"/>
                <w:szCs w:val="24"/>
              </w:rPr>
            </w:pPr>
          </w:p>
          <w:p w:rsidR="005643C2" w:rsidRDefault="002665E4" w:rsidP="005643C2">
            <w:pPr>
              <w:pStyle w:val="TableParagraph"/>
              <w:rPr>
                <w:sz w:val="24"/>
                <w:szCs w:val="24"/>
              </w:rPr>
            </w:pPr>
            <w:hyperlink r:id="rId24">
              <w:r w:rsidR="005643C2">
                <w:rPr>
                  <w:rStyle w:val="ab"/>
                  <w:sz w:val="24"/>
                  <w:szCs w:val="24"/>
                </w:rPr>
                <w:t>https://www.facebook.com/share/p/1BTzSXS4Qh/</w:t>
              </w:r>
            </w:hyperlink>
          </w:p>
          <w:p w:rsidR="005643C2" w:rsidRDefault="005643C2" w:rsidP="005643C2">
            <w:pPr>
              <w:pStyle w:val="TableParagraph"/>
              <w:rPr>
                <w:sz w:val="24"/>
                <w:szCs w:val="24"/>
              </w:rPr>
            </w:pPr>
          </w:p>
          <w:p w:rsidR="005643C2" w:rsidRDefault="005643C2" w:rsidP="005643C2">
            <w:pPr>
              <w:pStyle w:val="TableParagraph"/>
              <w:rPr>
                <w:sz w:val="24"/>
                <w:szCs w:val="24"/>
              </w:rPr>
            </w:pPr>
          </w:p>
          <w:p w:rsidR="005643C2" w:rsidRDefault="002665E4" w:rsidP="005643C2">
            <w:pPr>
              <w:pStyle w:val="TableParagraph"/>
              <w:rPr>
                <w:sz w:val="24"/>
                <w:szCs w:val="24"/>
              </w:rPr>
            </w:pPr>
            <w:hyperlink r:id="rId25">
              <w:r w:rsidR="005643C2">
                <w:rPr>
                  <w:rStyle w:val="ab"/>
                  <w:sz w:val="24"/>
                  <w:szCs w:val="24"/>
                </w:rPr>
                <w:t>https://www.facebook.com/share/p/1EV69Zp3JA/</w:t>
              </w:r>
            </w:hyperlink>
          </w:p>
          <w:p w:rsidR="005643C2" w:rsidRDefault="005643C2" w:rsidP="005643C2">
            <w:pPr>
              <w:pStyle w:val="TableParagraph"/>
              <w:rPr>
                <w:sz w:val="24"/>
                <w:szCs w:val="24"/>
              </w:rPr>
            </w:pPr>
          </w:p>
        </w:tc>
        <w:tc>
          <w:tcPr>
            <w:tcW w:w="3686" w:type="dxa"/>
            <w:shd w:val="clear" w:color="auto" w:fill="auto"/>
            <w:tcMar>
              <w:top w:w="100" w:type="dxa"/>
              <w:left w:w="100" w:type="dxa"/>
              <w:bottom w:w="100" w:type="dxa"/>
              <w:right w:w="100" w:type="dxa"/>
            </w:tcMar>
          </w:tcPr>
          <w:p w:rsidR="005643C2" w:rsidRDefault="005643C2" w:rsidP="005643C2">
            <w:pPr>
              <w:pStyle w:val="TableParagraph"/>
              <w:jc w:val="both"/>
              <w:rPr>
                <w:sz w:val="24"/>
                <w:szCs w:val="24"/>
              </w:rPr>
            </w:pPr>
            <w:r>
              <w:rPr>
                <w:sz w:val="24"/>
                <w:szCs w:val="24"/>
              </w:rPr>
              <w:t>Пандуси при вході в приміщеннях ЗЗСО №№2, 8, 9, 11, 14, 16, 22, 25, 31, 34, 38, ПУМ, ЦНТТУМ, ІРЦ (Будинок вчителя), департамент освіти. У листопаді 2025 р. встановлено пандус на вході в ЗЗСО №21. Ліфти встановлені в приміщеннях закладів загальної середньої освіти №№ 27, підйомники у ЗО №№ НРЦ, 25, 27.</w:t>
            </w:r>
          </w:p>
          <w:p w:rsidR="005643C2" w:rsidRDefault="005643C2" w:rsidP="005643C2">
            <w:pPr>
              <w:pStyle w:val="TableParagraph"/>
              <w:jc w:val="both"/>
              <w:rPr>
                <w:sz w:val="24"/>
                <w:szCs w:val="24"/>
              </w:rPr>
            </w:pPr>
            <w:r>
              <w:rPr>
                <w:sz w:val="24"/>
                <w:szCs w:val="24"/>
              </w:rPr>
              <w:t>Облаштовано універсальними кабінами в туалетах для користування дітьми з інвалідністю в ЗЗСО №№3,НРЦ, 9,10,14,21,26,27,31,37,ІРЦ.</w:t>
            </w:r>
          </w:p>
          <w:p w:rsidR="005643C2" w:rsidRDefault="005643C2" w:rsidP="005643C2">
            <w:pPr>
              <w:pStyle w:val="TableParagraph"/>
              <w:jc w:val="both"/>
              <w:rPr>
                <w:sz w:val="24"/>
                <w:szCs w:val="24"/>
              </w:rPr>
            </w:pPr>
            <w:r>
              <w:rPr>
                <w:sz w:val="24"/>
                <w:szCs w:val="24"/>
              </w:rPr>
              <w:t xml:space="preserve">З 51 дитячого майданчика в ЗДО – 20 мають спеціально облаштовані елементи для дітей з інвалідністю. За вимогою законодавства для створення безбар'єрного середовища в ІРЦ встановлено таблички, які демонструють соціальну відповідальність установи, а їх наявність є показником того, що простір є відкритим і доступним для всіх членів суспільства, </w:t>
            </w:r>
            <w:r>
              <w:rPr>
                <w:sz w:val="24"/>
                <w:szCs w:val="24"/>
              </w:rPr>
              <w:lastRenderedPageBreak/>
              <w:t>робить його більш інклюзивним.</w:t>
            </w:r>
          </w:p>
          <w:p w:rsidR="005643C2" w:rsidRDefault="005643C2" w:rsidP="005643C2">
            <w:pPr>
              <w:pStyle w:val="TableParagraph"/>
              <w:jc w:val="both"/>
              <w:rPr>
                <w:sz w:val="24"/>
                <w:szCs w:val="24"/>
              </w:rPr>
            </w:pPr>
            <w:r>
              <w:rPr>
                <w:sz w:val="24"/>
                <w:szCs w:val="24"/>
              </w:rPr>
              <w:t>Забезпечено підготовку щокварталу звіту про проведення просвітницького заходу Тиждень інклюзивної освіти в усіх ЗДО, ЗЗСО, ВПТУ Луцької МТГ (10-14.11.2025). Інтерактивний діалог «П’ять ситуацій SOS..». «Побудова професіограми та особистої професійної перспективи учнів з ООП». Проведено серію навчань з новопризначеними асистентами вчителів ЗЗСО на базі КУ «Будинок учителя» з питань організації безбар’єрного освітнього простору та розгляду нестандартних педагогічних ситуацій (кількість учасників -72). Участь в інформаційно-просвітницькому заході «Громадський Рух «Соціальна єдність», яка працює над створенням безбар’єрного простору для людей з порушенням слуху.</w:t>
            </w:r>
          </w:p>
          <w:p w:rsidR="005643C2" w:rsidRDefault="005643C2" w:rsidP="005643C2">
            <w:pPr>
              <w:pStyle w:val="TableParagraph"/>
              <w:jc w:val="both"/>
              <w:rPr>
                <w:sz w:val="24"/>
                <w:szCs w:val="24"/>
              </w:rPr>
            </w:pPr>
          </w:p>
        </w:tc>
      </w:tr>
      <w:tr w:rsidR="003E1155" w:rsidTr="0039258D">
        <w:tc>
          <w:tcPr>
            <w:tcW w:w="3402" w:type="dxa"/>
            <w:shd w:val="clear" w:color="auto" w:fill="auto"/>
            <w:tcMar>
              <w:top w:w="100" w:type="dxa"/>
              <w:left w:w="100" w:type="dxa"/>
              <w:bottom w:w="100" w:type="dxa"/>
              <w:right w:w="100" w:type="dxa"/>
            </w:tcMar>
          </w:tcPr>
          <w:p w:rsidR="003E1155" w:rsidRPr="00343F57" w:rsidRDefault="003E1155" w:rsidP="003E1155">
            <w:pPr>
              <w:widowControl w:val="0"/>
              <w:pBdr>
                <w:top w:val="nil"/>
                <w:left w:val="nil"/>
                <w:bottom w:val="nil"/>
                <w:right w:val="nil"/>
                <w:between w:val="nil"/>
              </w:pBdr>
              <w:spacing w:after="0" w:line="240" w:lineRule="auto"/>
            </w:pPr>
            <w:r w:rsidRPr="00343F57">
              <w:lastRenderedPageBreak/>
              <w:t xml:space="preserve">44. Рожищенська міська  </w:t>
            </w:r>
          </w:p>
        </w:tc>
        <w:tc>
          <w:tcPr>
            <w:tcW w:w="3544" w:type="dxa"/>
            <w:shd w:val="clear" w:color="auto" w:fill="auto"/>
            <w:tcMar>
              <w:top w:w="100" w:type="dxa"/>
              <w:left w:w="100" w:type="dxa"/>
              <w:bottom w:w="100" w:type="dxa"/>
              <w:right w:w="100" w:type="dxa"/>
            </w:tcMar>
          </w:tcPr>
          <w:p w:rsidR="003E1155" w:rsidRPr="002823D4" w:rsidRDefault="003E1155" w:rsidP="003E1155">
            <w:pPr>
              <w:widowControl w:val="0"/>
              <w:pBdr>
                <w:top w:val="nil"/>
                <w:left w:val="nil"/>
                <w:bottom w:val="nil"/>
                <w:right w:val="nil"/>
                <w:between w:val="nil"/>
              </w:pBdr>
              <w:spacing w:after="0" w:line="240" w:lineRule="auto"/>
              <w:rPr>
                <w:sz w:val="28"/>
                <w:szCs w:val="28"/>
              </w:rPr>
            </w:pPr>
          </w:p>
        </w:tc>
        <w:tc>
          <w:tcPr>
            <w:tcW w:w="1700" w:type="dxa"/>
          </w:tcPr>
          <w:p w:rsidR="003E1155" w:rsidRPr="002823D4" w:rsidRDefault="003E1155" w:rsidP="003E1155">
            <w:pPr>
              <w:spacing w:after="0" w:line="240" w:lineRule="auto"/>
              <w:rPr>
                <w:sz w:val="28"/>
                <w:szCs w:val="28"/>
              </w:rPr>
            </w:pPr>
          </w:p>
        </w:tc>
        <w:tc>
          <w:tcPr>
            <w:tcW w:w="3403" w:type="dxa"/>
            <w:shd w:val="clear" w:color="auto" w:fill="auto"/>
            <w:tcMar>
              <w:top w:w="100" w:type="dxa"/>
              <w:left w:w="100" w:type="dxa"/>
              <w:bottom w:w="100" w:type="dxa"/>
              <w:right w:w="100" w:type="dxa"/>
            </w:tcMar>
          </w:tcPr>
          <w:p w:rsidR="003E1155" w:rsidRPr="000C5C3E" w:rsidRDefault="003E1155" w:rsidP="003E1155">
            <w:pPr>
              <w:shd w:val="clear" w:color="auto" w:fill="FFFFFF"/>
              <w:spacing w:after="0" w:line="240" w:lineRule="auto"/>
              <w:rPr>
                <w:rStyle w:val="v9tjod"/>
                <w:rFonts w:ascii="Arial" w:hAnsi="Arial" w:cs="Arial"/>
                <w:color w:val="1F1F1F"/>
              </w:rPr>
            </w:pPr>
            <w:r>
              <w:rPr>
                <w:rStyle w:val="v9tjod"/>
                <w:rFonts w:ascii="Arial" w:hAnsi="Arial" w:cs="Arial"/>
                <w:color w:val="1F1F1F"/>
              </w:rPr>
              <w:fldChar w:fldCharType="begin"/>
            </w:r>
            <w:r>
              <w:rPr>
                <w:rStyle w:val="v9tjod"/>
                <w:rFonts w:ascii="Arial" w:hAnsi="Arial" w:cs="Arial"/>
                <w:color w:val="1F1F1F"/>
              </w:rPr>
              <w:instrText xml:space="preserve"> HYPERLINK "</w:instrText>
            </w:r>
          </w:p>
          <w:p w:rsidR="003E1155" w:rsidRPr="009E00FD" w:rsidRDefault="003E1155" w:rsidP="003E1155">
            <w:pPr>
              <w:shd w:val="clear" w:color="auto" w:fill="FFFFFF"/>
            </w:pPr>
            <w:r w:rsidRPr="009E00FD">
              <w:rPr>
                <w:rStyle w:val="HTML"/>
                <w:i w:val="0"/>
                <w:iCs w:val="0"/>
                <w:color w:val="4D5156"/>
              </w:rPr>
              <w:instrText>https://lun.ua</w:instrText>
            </w:r>
            <w:r w:rsidRPr="009E00FD">
              <w:rPr>
                <w:rStyle w:val="ylgvce"/>
                <w:color w:val="4D5156"/>
              </w:rPr>
              <w:instrText> › misto › barrier-free</w:instrText>
            </w:r>
          </w:p>
          <w:p w:rsidR="003E1155" w:rsidRPr="00A510FC" w:rsidRDefault="003E1155" w:rsidP="003E1155">
            <w:pPr>
              <w:shd w:val="clear" w:color="auto" w:fill="FFFFFF"/>
              <w:spacing w:after="0" w:line="240" w:lineRule="auto"/>
              <w:rPr>
                <w:rStyle w:val="ab"/>
                <w:rFonts w:ascii="Arial" w:hAnsi="Arial" w:cs="Arial"/>
              </w:rPr>
            </w:pPr>
            <w:r>
              <w:rPr>
                <w:rStyle w:val="v9tjod"/>
                <w:rFonts w:ascii="Arial" w:hAnsi="Arial" w:cs="Arial"/>
                <w:color w:val="1F1F1F"/>
              </w:rPr>
              <w:instrText xml:space="preserve">" </w:instrText>
            </w:r>
            <w:r>
              <w:rPr>
                <w:rStyle w:val="v9tjod"/>
                <w:rFonts w:ascii="Arial" w:hAnsi="Arial" w:cs="Arial"/>
                <w:color w:val="1F1F1F"/>
              </w:rPr>
              <w:fldChar w:fldCharType="separate"/>
            </w:r>
          </w:p>
          <w:p w:rsidR="003E1155" w:rsidRPr="00A510FC" w:rsidRDefault="003E1155" w:rsidP="003E1155">
            <w:pPr>
              <w:shd w:val="clear" w:color="auto" w:fill="FFFFFF"/>
              <w:rPr>
                <w:rStyle w:val="ab"/>
              </w:rPr>
            </w:pPr>
            <w:r w:rsidRPr="00A510FC">
              <w:rPr>
                <w:rStyle w:val="ab"/>
              </w:rPr>
              <w:t>https://lun.ua › misto › barrier-free</w:t>
            </w:r>
          </w:p>
          <w:p w:rsidR="003E1155" w:rsidRDefault="003E1155" w:rsidP="003E1155">
            <w:pPr>
              <w:pStyle w:val="TableParagraph"/>
            </w:pPr>
            <w:r>
              <w:rPr>
                <w:rStyle w:val="v9tjod"/>
                <w:rFonts w:ascii="Arial" w:hAnsi="Arial" w:cs="Arial"/>
                <w:color w:val="1F1F1F"/>
                <w:sz w:val="24"/>
                <w:szCs w:val="24"/>
              </w:rPr>
              <w:fldChar w:fldCharType="end"/>
            </w:r>
          </w:p>
        </w:tc>
        <w:tc>
          <w:tcPr>
            <w:tcW w:w="3686" w:type="dxa"/>
            <w:shd w:val="clear" w:color="auto" w:fill="auto"/>
            <w:tcMar>
              <w:top w:w="100" w:type="dxa"/>
              <w:left w:w="100" w:type="dxa"/>
              <w:bottom w:w="100" w:type="dxa"/>
              <w:right w:w="100" w:type="dxa"/>
            </w:tcMar>
          </w:tcPr>
          <w:p w:rsidR="003E1155" w:rsidRPr="000C5C3E" w:rsidRDefault="003E1155" w:rsidP="003E1155">
            <w:pPr>
              <w:pStyle w:val="TableParagraph"/>
              <w:rPr>
                <w:iCs/>
                <w:sz w:val="24"/>
                <w:szCs w:val="24"/>
              </w:rPr>
            </w:pPr>
            <w:r w:rsidRPr="000C5C3E">
              <w:rPr>
                <w:iCs/>
                <w:sz w:val="24"/>
                <w:szCs w:val="24"/>
              </w:rPr>
              <w:t>Протягом липня-вересня 2025</w:t>
            </w:r>
          </w:p>
          <w:p w:rsidR="003E1155" w:rsidRDefault="003E1155" w:rsidP="003E1155">
            <w:pPr>
              <w:pStyle w:val="TableParagraph"/>
            </w:pPr>
            <w:r w:rsidRPr="000C5C3E">
              <w:rPr>
                <w:iCs/>
                <w:sz w:val="24"/>
                <w:szCs w:val="24"/>
              </w:rPr>
              <w:t xml:space="preserve">року було проведено оцінку безбар’єрності прилеглої території закладів освіти усіх рівнів Рожищенської </w:t>
            </w:r>
            <w:r w:rsidRPr="000C5C3E">
              <w:rPr>
                <w:iCs/>
                <w:sz w:val="24"/>
                <w:szCs w:val="24"/>
              </w:rPr>
              <w:lastRenderedPageBreak/>
              <w:t>територіальної громади, в тому числі у яких навчаються діти з особливими освітніми потребами, особи з інвалідністю та інші маломобільні групи населення. Оцінювання здійснювалося відповідно до Картки безбар’єрності об’єкта фізичного оточення та передбачало аналіз доступності входів, пішохідних зон, під’їздів, місць для паркування, тактильних елементів та загальної інфраструктури. За результатами проведеної роботи встановлено, що більшість об’єктів мають бар’єри та не відповідають базовим вимогам безбар’єрності. Виявлені недоліки стосуються невідповідності нормам пандусів, недостатньої облаштованості доступних маршрутів (високі пороги, сходи та перепади висоти без альтернативних засобів доступу), відсутності тактильної навігації, зручних зон очікування і т.д. Розміщено на мапі безбарєрності ЛУН Місто</w:t>
            </w:r>
          </w:p>
        </w:tc>
      </w:tr>
      <w:tr w:rsidR="00FC785B" w:rsidTr="0039258D">
        <w:tc>
          <w:tcPr>
            <w:tcW w:w="3402" w:type="dxa"/>
            <w:shd w:val="clear" w:color="auto" w:fill="auto"/>
            <w:tcMar>
              <w:top w:w="100" w:type="dxa"/>
              <w:left w:w="100" w:type="dxa"/>
              <w:bottom w:w="100" w:type="dxa"/>
              <w:right w:w="100" w:type="dxa"/>
            </w:tcMar>
          </w:tcPr>
          <w:p w:rsidR="00FC785B" w:rsidRPr="00343F57" w:rsidRDefault="00FC785B" w:rsidP="00FC785B">
            <w:pPr>
              <w:widowControl w:val="0"/>
              <w:pBdr>
                <w:top w:val="nil"/>
                <w:left w:val="nil"/>
                <w:bottom w:val="nil"/>
                <w:right w:val="nil"/>
                <w:between w:val="nil"/>
              </w:pBdr>
              <w:spacing w:after="0" w:line="240" w:lineRule="auto"/>
            </w:pPr>
            <w:r w:rsidRPr="00343F57">
              <w:lastRenderedPageBreak/>
              <w:t xml:space="preserve">45. Колківська селищна  </w:t>
            </w:r>
          </w:p>
        </w:tc>
        <w:tc>
          <w:tcPr>
            <w:tcW w:w="3544" w:type="dxa"/>
            <w:shd w:val="clear" w:color="auto" w:fill="auto"/>
            <w:tcMar>
              <w:top w:w="100" w:type="dxa"/>
              <w:left w:w="100" w:type="dxa"/>
              <w:bottom w:w="100" w:type="dxa"/>
              <w:right w:w="100" w:type="dxa"/>
            </w:tcMar>
          </w:tcPr>
          <w:p w:rsidR="00FC785B" w:rsidRPr="002823D4" w:rsidRDefault="00FC785B" w:rsidP="00FC785B">
            <w:pPr>
              <w:widowControl w:val="0"/>
              <w:pBdr>
                <w:top w:val="nil"/>
                <w:left w:val="nil"/>
                <w:bottom w:val="nil"/>
                <w:right w:val="nil"/>
                <w:between w:val="nil"/>
              </w:pBdr>
              <w:spacing w:after="0" w:line="240" w:lineRule="auto"/>
              <w:rPr>
                <w:sz w:val="28"/>
                <w:szCs w:val="28"/>
              </w:rPr>
            </w:pPr>
          </w:p>
        </w:tc>
        <w:tc>
          <w:tcPr>
            <w:tcW w:w="1700" w:type="dxa"/>
          </w:tcPr>
          <w:p w:rsidR="00FC785B" w:rsidRPr="002823D4" w:rsidRDefault="00FC785B" w:rsidP="00FC785B">
            <w:pPr>
              <w:widowControl w:val="0"/>
              <w:pBdr>
                <w:top w:val="nil"/>
                <w:left w:val="nil"/>
                <w:bottom w:val="nil"/>
                <w:right w:val="nil"/>
                <w:between w:val="nil"/>
              </w:pBdr>
              <w:spacing w:after="0" w:line="240" w:lineRule="auto"/>
              <w:rPr>
                <w:sz w:val="28"/>
                <w:szCs w:val="28"/>
              </w:rPr>
            </w:pPr>
          </w:p>
        </w:tc>
        <w:tc>
          <w:tcPr>
            <w:tcW w:w="3403" w:type="dxa"/>
            <w:shd w:val="clear" w:color="auto" w:fill="auto"/>
            <w:tcMar>
              <w:top w:w="100" w:type="dxa"/>
              <w:left w:w="100" w:type="dxa"/>
              <w:bottom w:w="100" w:type="dxa"/>
              <w:right w:w="100" w:type="dxa"/>
            </w:tcMar>
          </w:tcPr>
          <w:p w:rsidR="00FC785B" w:rsidRPr="002823D4" w:rsidRDefault="00C90EFC" w:rsidP="00FC785B">
            <w:pPr>
              <w:widowControl w:val="0"/>
              <w:pBdr>
                <w:top w:val="nil"/>
                <w:left w:val="nil"/>
                <w:bottom w:val="nil"/>
                <w:right w:val="nil"/>
                <w:between w:val="nil"/>
              </w:pBdr>
              <w:spacing w:after="0" w:line="240" w:lineRule="auto"/>
              <w:rPr>
                <w:sz w:val="28"/>
                <w:szCs w:val="28"/>
              </w:rPr>
            </w:pPr>
            <w:r>
              <w:rPr>
                <w:sz w:val="28"/>
                <w:szCs w:val="28"/>
              </w:rPr>
              <w:t>–</w:t>
            </w:r>
          </w:p>
        </w:tc>
        <w:tc>
          <w:tcPr>
            <w:tcW w:w="3686" w:type="dxa"/>
            <w:shd w:val="clear" w:color="auto" w:fill="auto"/>
            <w:tcMar>
              <w:top w:w="100" w:type="dxa"/>
              <w:left w:w="100" w:type="dxa"/>
              <w:bottom w:w="100" w:type="dxa"/>
              <w:right w:w="100" w:type="dxa"/>
            </w:tcMar>
          </w:tcPr>
          <w:p w:rsidR="00FC785B" w:rsidRDefault="00C90EFC" w:rsidP="00FC785B">
            <w:pPr>
              <w:widowControl w:val="0"/>
              <w:pBdr>
                <w:top w:val="nil"/>
                <w:left w:val="nil"/>
                <w:bottom w:val="nil"/>
                <w:right w:val="nil"/>
                <w:between w:val="nil"/>
              </w:pBdr>
              <w:spacing w:after="0" w:line="240" w:lineRule="auto"/>
            </w:pPr>
            <w:r>
              <w:t>опубліковано звіт про результати</w:t>
            </w:r>
            <w:r>
              <w:rPr>
                <w:spacing w:val="-18"/>
              </w:rPr>
              <w:t xml:space="preserve"> </w:t>
            </w:r>
            <w:r>
              <w:t xml:space="preserve">проведення </w:t>
            </w:r>
            <w:r>
              <w:rPr>
                <w:spacing w:val="-2"/>
              </w:rPr>
              <w:t>оцінки</w:t>
            </w:r>
          </w:p>
        </w:tc>
      </w:tr>
      <w:tr w:rsidR="00F46EBE" w:rsidTr="0039258D">
        <w:tc>
          <w:tcPr>
            <w:tcW w:w="3402" w:type="dxa"/>
            <w:shd w:val="clear" w:color="auto" w:fill="auto"/>
            <w:tcMar>
              <w:top w:w="100" w:type="dxa"/>
              <w:left w:w="100" w:type="dxa"/>
              <w:bottom w:w="100" w:type="dxa"/>
              <w:right w:w="100" w:type="dxa"/>
            </w:tcMar>
          </w:tcPr>
          <w:p w:rsidR="00F46EBE" w:rsidRPr="00343F57" w:rsidRDefault="00F46EBE" w:rsidP="00F46EBE">
            <w:pPr>
              <w:widowControl w:val="0"/>
              <w:pBdr>
                <w:top w:val="nil"/>
                <w:left w:val="nil"/>
                <w:bottom w:val="nil"/>
                <w:right w:val="nil"/>
                <w:between w:val="nil"/>
              </w:pBdr>
              <w:spacing w:after="0" w:line="240" w:lineRule="auto"/>
            </w:pPr>
            <w:r w:rsidRPr="00343F57">
              <w:lastRenderedPageBreak/>
              <w:t xml:space="preserve">46. Мар'янівська селищна  </w:t>
            </w:r>
          </w:p>
        </w:tc>
        <w:tc>
          <w:tcPr>
            <w:tcW w:w="3544" w:type="dxa"/>
            <w:shd w:val="clear" w:color="auto" w:fill="auto"/>
            <w:tcMar>
              <w:top w:w="100" w:type="dxa"/>
              <w:left w:w="100" w:type="dxa"/>
              <w:bottom w:w="100" w:type="dxa"/>
              <w:right w:w="100" w:type="dxa"/>
            </w:tcMar>
          </w:tcPr>
          <w:p w:rsidR="00F46EBE" w:rsidRPr="002823D4" w:rsidRDefault="00F46EBE" w:rsidP="00F46EBE">
            <w:pPr>
              <w:widowControl w:val="0"/>
              <w:pBdr>
                <w:top w:val="nil"/>
                <w:left w:val="nil"/>
                <w:bottom w:val="nil"/>
                <w:right w:val="nil"/>
                <w:between w:val="nil"/>
              </w:pBdr>
              <w:spacing w:after="0" w:line="240" w:lineRule="auto"/>
              <w:rPr>
                <w:sz w:val="28"/>
                <w:szCs w:val="28"/>
              </w:rPr>
            </w:pPr>
          </w:p>
        </w:tc>
        <w:tc>
          <w:tcPr>
            <w:tcW w:w="1700" w:type="dxa"/>
          </w:tcPr>
          <w:p w:rsidR="00F46EBE" w:rsidRPr="002823D4" w:rsidRDefault="00F46EBE" w:rsidP="00F46EBE">
            <w:pPr>
              <w:spacing w:after="0" w:line="240" w:lineRule="auto"/>
              <w:rPr>
                <w:sz w:val="28"/>
                <w:szCs w:val="28"/>
              </w:rPr>
            </w:pPr>
          </w:p>
        </w:tc>
        <w:tc>
          <w:tcPr>
            <w:tcW w:w="3403" w:type="dxa"/>
            <w:shd w:val="clear" w:color="auto" w:fill="auto"/>
            <w:tcMar>
              <w:top w:w="100" w:type="dxa"/>
              <w:left w:w="100" w:type="dxa"/>
              <w:bottom w:w="100" w:type="dxa"/>
              <w:right w:w="100" w:type="dxa"/>
            </w:tcMar>
          </w:tcPr>
          <w:p w:rsidR="00F46EBE" w:rsidRDefault="002665E4" w:rsidP="00F46EBE">
            <w:pPr>
              <w:pStyle w:val="TableParagraph"/>
            </w:pPr>
            <w:hyperlink r:id="rId26" w:anchor="16/50.467658/24.786091" w:history="1">
              <w:r w:rsidR="00F46EBE" w:rsidRPr="00B0758B">
                <w:rPr>
                  <w:rStyle w:val="ab"/>
                </w:rPr>
                <w:t>https://lun.ua/misto/barrier-free/mindev-2025/144671#16/50.467658/24.786091</w:t>
              </w:r>
            </w:hyperlink>
          </w:p>
          <w:p w:rsidR="00F46EBE" w:rsidRDefault="00F46EBE" w:rsidP="00F46EBE">
            <w:pPr>
              <w:pStyle w:val="TableParagraph"/>
            </w:pPr>
          </w:p>
          <w:p w:rsidR="00F46EBE" w:rsidRDefault="002665E4" w:rsidP="00F46EBE">
            <w:pPr>
              <w:pStyle w:val="TableParagraph"/>
            </w:pPr>
            <w:hyperlink r:id="rId27" w:anchor="16/50.45759/24.80549" w:history="1">
              <w:r w:rsidR="00F46EBE" w:rsidRPr="00B0758B">
                <w:rPr>
                  <w:rStyle w:val="ab"/>
                </w:rPr>
                <w:t>https://lun.ua/misto/barrier-free/mindev-2025/128936#16/50.45759/24.80549</w:t>
              </w:r>
            </w:hyperlink>
          </w:p>
          <w:p w:rsidR="00F46EBE" w:rsidRDefault="00F46EBE" w:rsidP="00F46EBE">
            <w:pPr>
              <w:pStyle w:val="TableParagraph"/>
            </w:pPr>
          </w:p>
          <w:p w:rsidR="00F46EBE" w:rsidRDefault="002665E4" w:rsidP="00F46EBE">
            <w:pPr>
              <w:pStyle w:val="TableParagraph"/>
            </w:pPr>
            <w:hyperlink r:id="rId28" w:anchor="16/50.446615/24.795815" w:history="1">
              <w:r w:rsidR="00F46EBE" w:rsidRPr="00B0758B">
                <w:rPr>
                  <w:rStyle w:val="ab"/>
                </w:rPr>
                <w:t>https://lun.ua/misto/barrier-free/mindev-2025/128936#16/50.446615/24.795815</w:t>
              </w:r>
            </w:hyperlink>
          </w:p>
          <w:p w:rsidR="00F46EBE" w:rsidRDefault="00F46EBE" w:rsidP="00F46EBE">
            <w:pPr>
              <w:pStyle w:val="TableParagraph"/>
            </w:pPr>
          </w:p>
          <w:p w:rsidR="00F46EBE" w:rsidRDefault="002665E4" w:rsidP="00F46EBE">
            <w:pPr>
              <w:pStyle w:val="TableParagraph"/>
            </w:pPr>
            <w:hyperlink r:id="rId29" w:anchor="16/50.437789/24.826008" w:history="1">
              <w:r w:rsidR="00F46EBE" w:rsidRPr="00B0758B">
                <w:rPr>
                  <w:rStyle w:val="ab"/>
                </w:rPr>
                <w:t>https://lun.ua/misto/barrier-free/mindev-2025/125423#16/50.437789/24.826008</w:t>
              </w:r>
            </w:hyperlink>
          </w:p>
          <w:p w:rsidR="00F46EBE" w:rsidRDefault="00F46EBE" w:rsidP="00F46EBE">
            <w:pPr>
              <w:pStyle w:val="TableParagraph"/>
            </w:pPr>
          </w:p>
          <w:p w:rsidR="00F46EBE" w:rsidRDefault="002665E4" w:rsidP="00F46EBE">
            <w:pPr>
              <w:pStyle w:val="TableParagraph"/>
            </w:pPr>
            <w:hyperlink r:id="rId30" w:anchor="16/50.437583/24.826664" w:history="1">
              <w:r w:rsidR="00F46EBE" w:rsidRPr="007F79A3">
                <w:rPr>
                  <w:rStyle w:val="ab"/>
                </w:rPr>
                <w:t>https://lun.ua/misto/barrier-free/mindev-2025/125820#16/50.437583/24.826664</w:t>
              </w:r>
            </w:hyperlink>
          </w:p>
          <w:p w:rsidR="00F46EBE" w:rsidRDefault="00F46EBE" w:rsidP="00F46EBE">
            <w:pPr>
              <w:pStyle w:val="TableParagraph"/>
            </w:pPr>
          </w:p>
          <w:p w:rsidR="00F46EBE" w:rsidRDefault="00F46EBE" w:rsidP="00F46EBE">
            <w:pPr>
              <w:pStyle w:val="TableParagraph"/>
            </w:pPr>
          </w:p>
          <w:p w:rsidR="00F46EBE" w:rsidRDefault="002665E4" w:rsidP="00F46EBE">
            <w:pPr>
              <w:pStyle w:val="TableParagraph"/>
            </w:pPr>
            <w:hyperlink r:id="rId31" w:anchor="14.11/50.41665/24.73494" w:history="1">
              <w:r w:rsidR="00F46EBE" w:rsidRPr="007F79A3">
                <w:rPr>
                  <w:rStyle w:val="ab"/>
                </w:rPr>
                <w:t>https://lun.ua/misto/barrier-free/mindev-2025/128590#14.11/50.41665/24.73494</w:t>
              </w:r>
            </w:hyperlink>
          </w:p>
        </w:tc>
        <w:tc>
          <w:tcPr>
            <w:tcW w:w="3686" w:type="dxa"/>
            <w:shd w:val="clear" w:color="auto" w:fill="auto"/>
            <w:tcMar>
              <w:top w:w="100" w:type="dxa"/>
              <w:left w:w="100" w:type="dxa"/>
              <w:bottom w:w="100" w:type="dxa"/>
              <w:right w:w="100" w:type="dxa"/>
            </w:tcMar>
          </w:tcPr>
          <w:p w:rsidR="00F46EBE" w:rsidRDefault="00F46EBE" w:rsidP="00F46EBE">
            <w:pPr>
              <w:pStyle w:val="TableParagraph"/>
            </w:pPr>
            <w:r>
              <w:t>Проводиться оцінка прилеглої території закладів освіти</w:t>
            </w:r>
          </w:p>
        </w:tc>
      </w:tr>
      <w:tr w:rsidR="00FC785B" w:rsidTr="007C195B">
        <w:trPr>
          <w:trHeight w:val="363"/>
        </w:trPr>
        <w:tc>
          <w:tcPr>
            <w:tcW w:w="3402" w:type="dxa"/>
            <w:shd w:val="clear" w:color="auto" w:fill="auto"/>
            <w:tcMar>
              <w:top w:w="100" w:type="dxa"/>
              <w:left w:w="100" w:type="dxa"/>
              <w:bottom w:w="100" w:type="dxa"/>
              <w:right w:w="100" w:type="dxa"/>
            </w:tcMar>
            <w:vAlign w:val="center"/>
          </w:tcPr>
          <w:p w:rsidR="00FC785B" w:rsidRPr="00343F57" w:rsidRDefault="00FC785B" w:rsidP="00FC785B">
            <w:pPr>
              <w:widowControl w:val="0"/>
              <w:pBdr>
                <w:top w:val="nil"/>
                <w:left w:val="nil"/>
                <w:bottom w:val="nil"/>
                <w:right w:val="nil"/>
                <w:between w:val="nil"/>
              </w:pBdr>
              <w:spacing w:after="0" w:line="240" w:lineRule="auto"/>
            </w:pPr>
            <w:r w:rsidRPr="00343F57">
              <w:t xml:space="preserve">47. Олицька селищна  </w:t>
            </w:r>
          </w:p>
        </w:tc>
        <w:tc>
          <w:tcPr>
            <w:tcW w:w="3544" w:type="dxa"/>
            <w:shd w:val="clear" w:color="auto" w:fill="auto"/>
            <w:tcMar>
              <w:top w:w="100" w:type="dxa"/>
              <w:left w:w="100" w:type="dxa"/>
              <w:bottom w:w="100" w:type="dxa"/>
              <w:right w:w="100" w:type="dxa"/>
            </w:tcMar>
          </w:tcPr>
          <w:p w:rsidR="00FC785B" w:rsidRPr="002823D4" w:rsidRDefault="00FC785B" w:rsidP="00FC785B">
            <w:pPr>
              <w:spacing w:after="0" w:line="240" w:lineRule="auto"/>
              <w:rPr>
                <w:sz w:val="28"/>
                <w:szCs w:val="28"/>
              </w:rPr>
            </w:pPr>
          </w:p>
        </w:tc>
        <w:tc>
          <w:tcPr>
            <w:tcW w:w="1700" w:type="dxa"/>
          </w:tcPr>
          <w:p w:rsidR="00FC785B" w:rsidRPr="002823D4" w:rsidRDefault="00FC785B" w:rsidP="00FC785B">
            <w:pPr>
              <w:spacing w:after="0" w:line="240" w:lineRule="auto"/>
              <w:rPr>
                <w:sz w:val="28"/>
                <w:szCs w:val="28"/>
              </w:rPr>
            </w:pPr>
          </w:p>
        </w:tc>
        <w:tc>
          <w:tcPr>
            <w:tcW w:w="3403" w:type="dxa"/>
            <w:shd w:val="clear" w:color="auto" w:fill="auto"/>
            <w:tcMar>
              <w:top w:w="100" w:type="dxa"/>
              <w:left w:w="100" w:type="dxa"/>
              <w:bottom w:w="100" w:type="dxa"/>
              <w:right w:w="100" w:type="dxa"/>
            </w:tcMar>
          </w:tcPr>
          <w:p w:rsidR="00FC785B" w:rsidRPr="002823D4" w:rsidRDefault="002F3B96" w:rsidP="00FC785B">
            <w:pPr>
              <w:spacing w:after="0" w:line="240" w:lineRule="auto"/>
              <w:rPr>
                <w:sz w:val="28"/>
                <w:szCs w:val="28"/>
              </w:rPr>
            </w:pPr>
            <w:r>
              <w:rPr>
                <w:sz w:val="28"/>
                <w:szCs w:val="28"/>
              </w:rPr>
              <w:t>–</w:t>
            </w:r>
          </w:p>
        </w:tc>
        <w:tc>
          <w:tcPr>
            <w:tcW w:w="3686" w:type="dxa"/>
            <w:shd w:val="clear" w:color="auto" w:fill="auto"/>
            <w:tcMar>
              <w:top w:w="100" w:type="dxa"/>
              <w:left w:w="100" w:type="dxa"/>
              <w:bottom w:w="100" w:type="dxa"/>
              <w:right w:w="100" w:type="dxa"/>
            </w:tcMar>
          </w:tcPr>
          <w:p w:rsidR="00FC785B" w:rsidRDefault="002F3B96" w:rsidP="00FC785B">
            <w:pPr>
              <w:widowControl w:val="0"/>
              <w:pBdr>
                <w:top w:val="nil"/>
                <w:left w:val="nil"/>
                <w:bottom w:val="nil"/>
                <w:right w:val="nil"/>
                <w:between w:val="nil"/>
              </w:pBdr>
              <w:spacing w:after="0" w:line="240" w:lineRule="auto"/>
            </w:pPr>
            <w:r>
              <w:t>опубліковано звіт про результати</w:t>
            </w:r>
            <w:r>
              <w:rPr>
                <w:spacing w:val="-18"/>
              </w:rPr>
              <w:t xml:space="preserve"> </w:t>
            </w:r>
            <w:r>
              <w:t xml:space="preserve">проведення </w:t>
            </w:r>
            <w:r>
              <w:rPr>
                <w:spacing w:val="-2"/>
              </w:rPr>
              <w:t>оцінки</w:t>
            </w:r>
          </w:p>
        </w:tc>
      </w:tr>
      <w:tr w:rsidR="00081EE5" w:rsidTr="00477C4E">
        <w:tc>
          <w:tcPr>
            <w:tcW w:w="3402" w:type="dxa"/>
            <w:shd w:val="clear" w:color="auto" w:fill="auto"/>
            <w:tcMar>
              <w:top w:w="100" w:type="dxa"/>
              <w:left w:w="100" w:type="dxa"/>
              <w:bottom w:w="100" w:type="dxa"/>
              <w:right w:w="100" w:type="dxa"/>
            </w:tcMar>
          </w:tcPr>
          <w:p w:rsidR="00081EE5" w:rsidRPr="00343F57" w:rsidRDefault="00081EE5" w:rsidP="00081EE5">
            <w:pPr>
              <w:widowControl w:val="0"/>
              <w:pBdr>
                <w:top w:val="nil"/>
                <w:left w:val="nil"/>
                <w:bottom w:val="nil"/>
                <w:right w:val="nil"/>
                <w:between w:val="nil"/>
              </w:pBdr>
              <w:spacing w:after="0" w:line="240" w:lineRule="auto"/>
            </w:pPr>
            <w:r w:rsidRPr="00343F57">
              <w:t xml:space="preserve">48. Торчинська селищна  </w:t>
            </w:r>
          </w:p>
        </w:tc>
        <w:tc>
          <w:tcPr>
            <w:tcW w:w="3544" w:type="dxa"/>
            <w:shd w:val="clear" w:color="auto" w:fill="auto"/>
            <w:tcMar>
              <w:top w:w="100" w:type="dxa"/>
              <w:left w:w="100" w:type="dxa"/>
              <w:bottom w:w="100" w:type="dxa"/>
              <w:right w:w="100" w:type="dxa"/>
            </w:tcMar>
          </w:tcPr>
          <w:p w:rsidR="00081EE5" w:rsidRPr="002823D4" w:rsidRDefault="00081EE5" w:rsidP="00081EE5">
            <w:pPr>
              <w:spacing w:after="0" w:line="240" w:lineRule="auto"/>
              <w:rPr>
                <w:sz w:val="28"/>
                <w:szCs w:val="28"/>
              </w:rPr>
            </w:pPr>
          </w:p>
        </w:tc>
        <w:tc>
          <w:tcPr>
            <w:tcW w:w="1700" w:type="dxa"/>
          </w:tcPr>
          <w:p w:rsidR="00081EE5" w:rsidRPr="002823D4" w:rsidRDefault="00081EE5" w:rsidP="00081EE5">
            <w:pPr>
              <w:spacing w:after="0" w:line="240" w:lineRule="auto"/>
              <w:rPr>
                <w:sz w:val="28"/>
                <w:szCs w:val="28"/>
              </w:rPr>
            </w:pPr>
          </w:p>
        </w:tc>
        <w:tc>
          <w:tcPr>
            <w:tcW w:w="3403" w:type="dxa"/>
            <w:shd w:val="clear" w:color="auto" w:fill="auto"/>
            <w:tcMar>
              <w:top w:w="100" w:type="dxa"/>
              <w:left w:w="100" w:type="dxa"/>
              <w:bottom w:w="100" w:type="dxa"/>
              <w:right w:w="100" w:type="dxa"/>
            </w:tcMar>
            <w:vAlign w:val="center"/>
          </w:tcPr>
          <w:p w:rsidR="00081EE5" w:rsidRPr="002823D4" w:rsidRDefault="00081EE5" w:rsidP="00081EE5">
            <w:pPr>
              <w:spacing w:after="0" w:line="240" w:lineRule="auto"/>
              <w:rPr>
                <w:sz w:val="28"/>
                <w:szCs w:val="28"/>
              </w:rPr>
            </w:pPr>
            <w:r>
              <w:rPr>
                <w:sz w:val="28"/>
                <w:szCs w:val="28"/>
              </w:rPr>
              <w:t>–</w:t>
            </w:r>
          </w:p>
        </w:tc>
        <w:tc>
          <w:tcPr>
            <w:tcW w:w="3686" w:type="dxa"/>
            <w:shd w:val="clear" w:color="auto" w:fill="auto"/>
            <w:tcMar>
              <w:top w:w="100" w:type="dxa"/>
              <w:left w:w="100" w:type="dxa"/>
              <w:bottom w:w="100" w:type="dxa"/>
              <w:right w:w="100" w:type="dxa"/>
            </w:tcMar>
          </w:tcPr>
          <w:p w:rsidR="00081EE5" w:rsidRDefault="00081EE5" w:rsidP="00081EE5">
            <w:pPr>
              <w:widowControl w:val="0"/>
              <w:pBdr>
                <w:top w:val="nil"/>
                <w:left w:val="nil"/>
                <w:bottom w:val="nil"/>
                <w:right w:val="nil"/>
                <w:between w:val="nil"/>
              </w:pBdr>
              <w:spacing w:after="0" w:line="240" w:lineRule="auto"/>
            </w:pPr>
            <w:r>
              <w:t>–</w:t>
            </w:r>
          </w:p>
        </w:tc>
      </w:tr>
      <w:tr w:rsidR="00E926BA" w:rsidTr="00161FA0">
        <w:tc>
          <w:tcPr>
            <w:tcW w:w="3402" w:type="dxa"/>
            <w:shd w:val="clear" w:color="auto" w:fill="auto"/>
            <w:tcMar>
              <w:top w:w="100" w:type="dxa"/>
              <w:left w:w="100" w:type="dxa"/>
              <w:bottom w:w="100" w:type="dxa"/>
              <w:right w:w="100" w:type="dxa"/>
            </w:tcMar>
          </w:tcPr>
          <w:p w:rsidR="00E926BA" w:rsidRPr="00343F57" w:rsidRDefault="00E926BA" w:rsidP="00E926BA">
            <w:pPr>
              <w:widowControl w:val="0"/>
              <w:pBdr>
                <w:top w:val="nil"/>
                <w:left w:val="nil"/>
                <w:bottom w:val="nil"/>
                <w:right w:val="nil"/>
                <w:between w:val="nil"/>
              </w:pBdr>
              <w:spacing w:after="0" w:line="240" w:lineRule="auto"/>
            </w:pPr>
            <w:r w:rsidRPr="00343F57">
              <w:lastRenderedPageBreak/>
              <w:t xml:space="preserve">49. Цуманська селищна  </w:t>
            </w:r>
          </w:p>
        </w:tc>
        <w:tc>
          <w:tcPr>
            <w:tcW w:w="3544" w:type="dxa"/>
            <w:shd w:val="clear" w:color="auto" w:fill="auto"/>
            <w:tcMar>
              <w:top w:w="100" w:type="dxa"/>
              <w:left w:w="100" w:type="dxa"/>
              <w:bottom w:w="100" w:type="dxa"/>
              <w:right w:w="100" w:type="dxa"/>
            </w:tcMar>
          </w:tcPr>
          <w:p w:rsidR="00E926BA" w:rsidRPr="002823D4" w:rsidRDefault="00E926BA" w:rsidP="00E926BA">
            <w:pPr>
              <w:widowControl w:val="0"/>
              <w:pBdr>
                <w:top w:val="nil"/>
                <w:left w:val="nil"/>
                <w:bottom w:val="nil"/>
                <w:right w:val="nil"/>
                <w:between w:val="nil"/>
              </w:pBdr>
              <w:spacing w:after="0" w:line="240" w:lineRule="auto"/>
              <w:rPr>
                <w:sz w:val="28"/>
                <w:szCs w:val="28"/>
              </w:rPr>
            </w:pPr>
          </w:p>
        </w:tc>
        <w:tc>
          <w:tcPr>
            <w:tcW w:w="1700" w:type="dxa"/>
          </w:tcPr>
          <w:p w:rsidR="00E926BA" w:rsidRPr="002823D4" w:rsidRDefault="00E926BA" w:rsidP="00E926BA">
            <w:pPr>
              <w:spacing w:after="0" w:line="240" w:lineRule="auto"/>
              <w:rPr>
                <w:sz w:val="28"/>
                <w:szCs w:val="28"/>
              </w:rPr>
            </w:pPr>
          </w:p>
        </w:tc>
        <w:tc>
          <w:tcPr>
            <w:tcW w:w="3403" w:type="dxa"/>
            <w:shd w:val="clear" w:color="auto" w:fill="auto"/>
            <w:tcMar>
              <w:top w:w="100" w:type="dxa"/>
              <w:left w:w="100" w:type="dxa"/>
              <w:bottom w:w="100" w:type="dxa"/>
              <w:right w:w="100" w:type="dxa"/>
            </w:tcMar>
            <w:vAlign w:val="center"/>
          </w:tcPr>
          <w:p w:rsidR="00E926BA" w:rsidRPr="002823D4" w:rsidRDefault="00E926BA" w:rsidP="00E926BA">
            <w:pPr>
              <w:spacing w:after="0" w:line="240" w:lineRule="auto"/>
              <w:rPr>
                <w:sz w:val="28"/>
                <w:szCs w:val="28"/>
              </w:rPr>
            </w:pPr>
            <w:r>
              <w:rPr>
                <w:sz w:val="28"/>
                <w:szCs w:val="28"/>
              </w:rPr>
              <w:t>–</w:t>
            </w:r>
          </w:p>
        </w:tc>
        <w:tc>
          <w:tcPr>
            <w:tcW w:w="3686" w:type="dxa"/>
            <w:shd w:val="clear" w:color="auto" w:fill="auto"/>
            <w:tcMar>
              <w:top w:w="100" w:type="dxa"/>
              <w:left w:w="100" w:type="dxa"/>
              <w:bottom w:w="100" w:type="dxa"/>
              <w:right w:w="100" w:type="dxa"/>
            </w:tcMar>
          </w:tcPr>
          <w:p w:rsidR="00E926BA" w:rsidRDefault="00E926BA" w:rsidP="00E926BA">
            <w:pPr>
              <w:widowControl w:val="0"/>
              <w:pBdr>
                <w:top w:val="nil"/>
                <w:left w:val="nil"/>
                <w:bottom w:val="nil"/>
                <w:right w:val="nil"/>
                <w:between w:val="nil"/>
              </w:pBdr>
              <w:spacing w:after="0" w:line="240" w:lineRule="auto"/>
            </w:pPr>
            <w:r>
              <w:t>–</w:t>
            </w:r>
          </w:p>
        </w:tc>
      </w:tr>
      <w:tr w:rsidR="00F27146" w:rsidTr="0039258D">
        <w:tc>
          <w:tcPr>
            <w:tcW w:w="3402" w:type="dxa"/>
            <w:shd w:val="clear" w:color="auto" w:fill="auto"/>
            <w:tcMar>
              <w:top w:w="100" w:type="dxa"/>
              <w:left w:w="100" w:type="dxa"/>
              <w:bottom w:w="100" w:type="dxa"/>
              <w:right w:w="100" w:type="dxa"/>
            </w:tcMar>
          </w:tcPr>
          <w:p w:rsidR="00F27146" w:rsidRPr="00343F57" w:rsidRDefault="00F27146" w:rsidP="00F27146">
            <w:pPr>
              <w:widowControl w:val="0"/>
              <w:pBdr>
                <w:top w:val="nil"/>
                <w:left w:val="nil"/>
                <w:bottom w:val="nil"/>
                <w:right w:val="nil"/>
                <w:between w:val="nil"/>
              </w:pBdr>
              <w:spacing w:after="0" w:line="240" w:lineRule="auto"/>
            </w:pPr>
            <w:r w:rsidRPr="00343F57">
              <w:t xml:space="preserve">50. Боратинська сільська  </w:t>
            </w:r>
          </w:p>
        </w:tc>
        <w:tc>
          <w:tcPr>
            <w:tcW w:w="3544" w:type="dxa"/>
            <w:shd w:val="clear" w:color="auto" w:fill="auto"/>
            <w:tcMar>
              <w:top w:w="100" w:type="dxa"/>
              <w:left w:w="100" w:type="dxa"/>
              <w:bottom w:w="100" w:type="dxa"/>
              <w:right w:w="100" w:type="dxa"/>
            </w:tcMar>
          </w:tcPr>
          <w:p w:rsidR="00F27146" w:rsidRPr="002823D4" w:rsidRDefault="00F27146" w:rsidP="00F27146">
            <w:pPr>
              <w:spacing w:after="0" w:line="240" w:lineRule="auto"/>
              <w:rPr>
                <w:sz w:val="28"/>
                <w:szCs w:val="28"/>
              </w:rPr>
            </w:pPr>
          </w:p>
        </w:tc>
        <w:tc>
          <w:tcPr>
            <w:tcW w:w="1700" w:type="dxa"/>
          </w:tcPr>
          <w:p w:rsidR="00F27146" w:rsidRPr="002823D4" w:rsidRDefault="00F27146" w:rsidP="00F27146">
            <w:pPr>
              <w:spacing w:after="0" w:line="240" w:lineRule="auto"/>
              <w:rPr>
                <w:sz w:val="28"/>
                <w:szCs w:val="28"/>
              </w:rPr>
            </w:pPr>
          </w:p>
        </w:tc>
        <w:tc>
          <w:tcPr>
            <w:tcW w:w="3403" w:type="dxa"/>
            <w:shd w:val="clear" w:color="auto" w:fill="auto"/>
            <w:tcMar>
              <w:top w:w="100" w:type="dxa"/>
              <w:left w:w="100" w:type="dxa"/>
              <w:bottom w:w="100" w:type="dxa"/>
              <w:right w:w="100" w:type="dxa"/>
            </w:tcMar>
          </w:tcPr>
          <w:p w:rsidR="00F27146" w:rsidRDefault="00F27146" w:rsidP="00F27146">
            <w:pPr>
              <w:widowControl w:val="0"/>
              <w:spacing w:after="0" w:line="240" w:lineRule="auto"/>
              <w:rPr>
                <w:sz w:val="28"/>
                <w:szCs w:val="28"/>
              </w:rPr>
            </w:pPr>
            <w:r>
              <w:rPr>
                <w:sz w:val="28"/>
                <w:szCs w:val="28"/>
              </w:rPr>
              <w:t>–</w:t>
            </w:r>
          </w:p>
        </w:tc>
        <w:tc>
          <w:tcPr>
            <w:tcW w:w="3686" w:type="dxa"/>
            <w:shd w:val="clear" w:color="auto" w:fill="auto"/>
            <w:tcMar>
              <w:top w:w="100" w:type="dxa"/>
              <w:left w:w="100" w:type="dxa"/>
              <w:bottom w:w="100" w:type="dxa"/>
              <w:right w:w="100" w:type="dxa"/>
            </w:tcMar>
          </w:tcPr>
          <w:p w:rsidR="00F27146" w:rsidRDefault="00F27146" w:rsidP="00F27146">
            <w:pPr>
              <w:widowControl w:val="0"/>
              <w:spacing w:after="0" w:line="240" w:lineRule="auto"/>
            </w:pPr>
            <w:r>
              <w:t>–</w:t>
            </w:r>
          </w:p>
        </w:tc>
      </w:tr>
      <w:tr w:rsidR="00FC785B" w:rsidTr="0039258D">
        <w:tc>
          <w:tcPr>
            <w:tcW w:w="3402" w:type="dxa"/>
            <w:shd w:val="clear" w:color="auto" w:fill="auto"/>
            <w:tcMar>
              <w:top w:w="100" w:type="dxa"/>
              <w:left w:w="100" w:type="dxa"/>
              <w:bottom w:w="100" w:type="dxa"/>
              <w:right w:w="100" w:type="dxa"/>
            </w:tcMar>
          </w:tcPr>
          <w:p w:rsidR="00FC785B" w:rsidRPr="00343F57" w:rsidRDefault="00FC785B" w:rsidP="00FC785B">
            <w:pPr>
              <w:widowControl w:val="0"/>
              <w:pBdr>
                <w:top w:val="nil"/>
                <w:left w:val="nil"/>
                <w:bottom w:val="nil"/>
                <w:right w:val="nil"/>
                <w:between w:val="nil"/>
              </w:pBdr>
              <w:spacing w:after="0" w:line="240" w:lineRule="auto"/>
            </w:pPr>
            <w:r w:rsidRPr="00343F57">
              <w:t xml:space="preserve">51. Городищенська сільська  </w:t>
            </w:r>
          </w:p>
        </w:tc>
        <w:tc>
          <w:tcPr>
            <w:tcW w:w="3544" w:type="dxa"/>
            <w:shd w:val="clear" w:color="auto" w:fill="auto"/>
            <w:tcMar>
              <w:top w:w="100" w:type="dxa"/>
              <w:left w:w="100" w:type="dxa"/>
              <w:bottom w:w="100" w:type="dxa"/>
              <w:right w:w="100" w:type="dxa"/>
            </w:tcMar>
          </w:tcPr>
          <w:p w:rsidR="00FC785B" w:rsidRPr="002823D4" w:rsidRDefault="00FC785B" w:rsidP="00FC785B">
            <w:pPr>
              <w:widowControl w:val="0"/>
              <w:pBdr>
                <w:top w:val="nil"/>
                <w:left w:val="nil"/>
                <w:bottom w:val="nil"/>
                <w:right w:val="nil"/>
                <w:between w:val="nil"/>
              </w:pBdr>
              <w:spacing w:after="0" w:line="240" w:lineRule="auto"/>
              <w:rPr>
                <w:sz w:val="28"/>
                <w:szCs w:val="28"/>
              </w:rPr>
            </w:pPr>
          </w:p>
        </w:tc>
        <w:tc>
          <w:tcPr>
            <w:tcW w:w="1700" w:type="dxa"/>
          </w:tcPr>
          <w:p w:rsidR="00FC785B" w:rsidRPr="002823D4" w:rsidRDefault="00FC785B" w:rsidP="00FC785B">
            <w:pPr>
              <w:spacing w:after="0" w:line="240" w:lineRule="auto"/>
              <w:rPr>
                <w:sz w:val="28"/>
                <w:szCs w:val="28"/>
              </w:rPr>
            </w:pPr>
          </w:p>
        </w:tc>
        <w:tc>
          <w:tcPr>
            <w:tcW w:w="3403" w:type="dxa"/>
            <w:shd w:val="clear" w:color="auto" w:fill="auto"/>
            <w:tcMar>
              <w:top w:w="100" w:type="dxa"/>
              <w:left w:w="100" w:type="dxa"/>
              <w:bottom w:w="100" w:type="dxa"/>
              <w:right w:w="100" w:type="dxa"/>
            </w:tcMar>
          </w:tcPr>
          <w:p w:rsidR="00FC785B" w:rsidRPr="002823D4" w:rsidRDefault="003C408B" w:rsidP="00FC785B">
            <w:pPr>
              <w:spacing w:after="0" w:line="240" w:lineRule="auto"/>
              <w:rPr>
                <w:sz w:val="28"/>
                <w:szCs w:val="28"/>
              </w:rPr>
            </w:pPr>
            <w:r>
              <w:rPr>
                <w:sz w:val="28"/>
                <w:szCs w:val="28"/>
              </w:rPr>
              <w:t>–</w:t>
            </w:r>
          </w:p>
        </w:tc>
        <w:tc>
          <w:tcPr>
            <w:tcW w:w="3686" w:type="dxa"/>
            <w:shd w:val="clear" w:color="auto" w:fill="auto"/>
            <w:tcMar>
              <w:top w:w="100" w:type="dxa"/>
              <w:left w:w="100" w:type="dxa"/>
              <w:bottom w:w="100" w:type="dxa"/>
              <w:right w:w="100" w:type="dxa"/>
            </w:tcMar>
          </w:tcPr>
          <w:p w:rsidR="00FC785B" w:rsidRDefault="003C408B" w:rsidP="00FC785B">
            <w:pPr>
              <w:widowControl w:val="0"/>
              <w:pBdr>
                <w:top w:val="nil"/>
                <w:left w:val="nil"/>
                <w:bottom w:val="nil"/>
                <w:right w:val="nil"/>
                <w:between w:val="nil"/>
              </w:pBdr>
              <w:spacing w:after="0" w:line="240" w:lineRule="auto"/>
            </w:pPr>
            <w:r>
              <w:t>опубліковано звіт про результати</w:t>
            </w:r>
            <w:r>
              <w:rPr>
                <w:spacing w:val="-18"/>
              </w:rPr>
              <w:t xml:space="preserve"> </w:t>
            </w:r>
            <w:r>
              <w:t xml:space="preserve">проведення </w:t>
            </w:r>
            <w:r>
              <w:rPr>
                <w:spacing w:val="-2"/>
              </w:rPr>
              <w:t>оцінки</w:t>
            </w:r>
          </w:p>
        </w:tc>
      </w:tr>
      <w:tr w:rsidR="005E55B7" w:rsidTr="00595B78">
        <w:tc>
          <w:tcPr>
            <w:tcW w:w="3402" w:type="dxa"/>
            <w:shd w:val="clear" w:color="auto" w:fill="auto"/>
            <w:tcMar>
              <w:top w:w="100" w:type="dxa"/>
              <w:left w:w="100" w:type="dxa"/>
              <w:bottom w:w="100" w:type="dxa"/>
              <w:right w:w="100" w:type="dxa"/>
            </w:tcMar>
          </w:tcPr>
          <w:p w:rsidR="005E55B7" w:rsidRPr="00343F57" w:rsidRDefault="005E55B7" w:rsidP="005E55B7">
            <w:pPr>
              <w:widowControl w:val="0"/>
              <w:pBdr>
                <w:top w:val="nil"/>
                <w:left w:val="nil"/>
                <w:bottom w:val="nil"/>
                <w:right w:val="nil"/>
                <w:between w:val="nil"/>
              </w:pBdr>
              <w:spacing w:after="0" w:line="240" w:lineRule="auto"/>
            </w:pPr>
            <w:r w:rsidRPr="00343F57">
              <w:t xml:space="preserve">52. Доросинівська сільська  </w:t>
            </w:r>
          </w:p>
        </w:tc>
        <w:tc>
          <w:tcPr>
            <w:tcW w:w="3544" w:type="dxa"/>
            <w:shd w:val="clear" w:color="auto" w:fill="auto"/>
            <w:tcMar>
              <w:top w:w="100" w:type="dxa"/>
              <w:left w:w="100" w:type="dxa"/>
              <w:bottom w:w="100" w:type="dxa"/>
              <w:right w:w="100" w:type="dxa"/>
            </w:tcMar>
          </w:tcPr>
          <w:p w:rsidR="005E55B7" w:rsidRPr="002823D4" w:rsidRDefault="005E55B7" w:rsidP="005E55B7">
            <w:pPr>
              <w:widowControl w:val="0"/>
              <w:pBdr>
                <w:top w:val="nil"/>
                <w:left w:val="nil"/>
                <w:bottom w:val="nil"/>
                <w:right w:val="nil"/>
                <w:between w:val="nil"/>
              </w:pBdr>
              <w:spacing w:after="0" w:line="240" w:lineRule="auto"/>
              <w:rPr>
                <w:sz w:val="28"/>
                <w:szCs w:val="28"/>
              </w:rPr>
            </w:pPr>
          </w:p>
        </w:tc>
        <w:tc>
          <w:tcPr>
            <w:tcW w:w="1700" w:type="dxa"/>
          </w:tcPr>
          <w:p w:rsidR="005E55B7" w:rsidRPr="002823D4" w:rsidRDefault="005E55B7" w:rsidP="005E55B7">
            <w:pPr>
              <w:spacing w:after="0" w:line="240" w:lineRule="auto"/>
              <w:rPr>
                <w:sz w:val="28"/>
                <w:szCs w:val="28"/>
              </w:rPr>
            </w:pPr>
          </w:p>
        </w:tc>
        <w:tc>
          <w:tcPr>
            <w:tcW w:w="3403" w:type="dxa"/>
            <w:shd w:val="clear" w:color="auto" w:fill="auto"/>
            <w:tcMar>
              <w:top w:w="100" w:type="dxa"/>
              <w:left w:w="100" w:type="dxa"/>
              <w:bottom w:w="100" w:type="dxa"/>
              <w:right w:w="100" w:type="dxa"/>
            </w:tcMar>
            <w:vAlign w:val="center"/>
          </w:tcPr>
          <w:p w:rsidR="005E55B7" w:rsidRPr="002823D4" w:rsidRDefault="005E55B7" w:rsidP="005E55B7">
            <w:pPr>
              <w:spacing w:after="0" w:line="240" w:lineRule="auto"/>
              <w:rPr>
                <w:sz w:val="28"/>
                <w:szCs w:val="28"/>
              </w:rPr>
            </w:pPr>
            <w:r>
              <w:rPr>
                <w:sz w:val="28"/>
                <w:szCs w:val="28"/>
              </w:rPr>
              <w:t>–</w:t>
            </w:r>
          </w:p>
        </w:tc>
        <w:tc>
          <w:tcPr>
            <w:tcW w:w="3686" w:type="dxa"/>
            <w:shd w:val="clear" w:color="auto" w:fill="auto"/>
            <w:tcMar>
              <w:top w:w="100" w:type="dxa"/>
              <w:left w:w="100" w:type="dxa"/>
              <w:bottom w:w="100" w:type="dxa"/>
              <w:right w:w="100" w:type="dxa"/>
            </w:tcMar>
          </w:tcPr>
          <w:p w:rsidR="005E55B7" w:rsidRDefault="005E55B7" w:rsidP="005E55B7">
            <w:pPr>
              <w:widowControl w:val="0"/>
              <w:pBdr>
                <w:top w:val="nil"/>
                <w:left w:val="nil"/>
                <w:bottom w:val="nil"/>
                <w:right w:val="nil"/>
                <w:between w:val="nil"/>
              </w:pBdr>
              <w:spacing w:after="0" w:line="240" w:lineRule="auto"/>
            </w:pPr>
            <w:r>
              <w:t>–</w:t>
            </w:r>
          </w:p>
        </w:tc>
      </w:tr>
      <w:tr w:rsidR="00FC785B" w:rsidTr="0039258D">
        <w:tc>
          <w:tcPr>
            <w:tcW w:w="3402" w:type="dxa"/>
            <w:shd w:val="clear" w:color="auto" w:fill="auto"/>
            <w:tcMar>
              <w:top w:w="100" w:type="dxa"/>
              <w:left w:w="100" w:type="dxa"/>
              <w:bottom w:w="100" w:type="dxa"/>
              <w:right w:w="100" w:type="dxa"/>
            </w:tcMar>
          </w:tcPr>
          <w:p w:rsidR="00FC785B" w:rsidRPr="00343F57" w:rsidRDefault="00FC785B" w:rsidP="00FC785B">
            <w:pPr>
              <w:widowControl w:val="0"/>
              <w:pBdr>
                <w:top w:val="nil"/>
                <w:left w:val="nil"/>
                <w:bottom w:val="nil"/>
                <w:right w:val="nil"/>
                <w:between w:val="nil"/>
              </w:pBdr>
              <w:spacing w:after="0" w:line="240" w:lineRule="auto"/>
            </w:pPr>
            <w:r w:rsidRPr="00343F57">
              <w:t xml:space="preserve">53. Копачівська сільська  </w:t>
            </w:r>
          </w:p>
        </w:tc>
        <w:tc>
          <w:tcPr>
            <w:tcW w:w="3544" w:type="dxa"/>
            <w:shd w:val="clear" w:color="auto" w:fill="auto"/>
            <w:tcMar>
              <w:top w:w="100" w:type="dxa"/>
              <w:left w:w="100" w:type="dxa"/>
              <w:bottom w:w="100" w:type="dxa"/>
              <w:right w:w="100" w:type="dxa"/>
            </w:tcMar>
          </w:tcPr>
          <w:p w:rsidR="00FC785B" w:rsidRPr="002823D4" w:rsidRDefault="00FC785B" w:rsidP="00FC785B">
            <w:pPr>
              <w:widowControl w:val="0"/>
              <w:pBdr>
                <w:top w:val="nil"/>
                <w:left w:val="nil"/>
                <w:bottom w:val="nil"/>
                <w:right w:val="nil"/>
                <w:between w:val="nil"/>
              </w:pBdr>
              <w:spacing w:after="0" w:line="240" w:lineRule="auto"/>
              <w:rPr>
                <w:sz w:val="28"/>
                <w:szCs w:val="28"/>
              </w:rPr>
            </w:pPr>
          </w:p>
        </w:tc>
        <w:tc>
          <w:tcPr>
            <w:tcW w:w="1700" w:type="dxa"/>
          </w:tcPr>
          <w:p w:rsidR="00FC785B" w:rsidRPr="002823D4" w:rsidRDefault="00FC785B" w:rsidP="00FC785B">
            <w:pPr>
              <w:widowControl w:val="0"/>
              <w:pBdr>
                <w:top w:val="nil"/>
                <w:left w:val="nil"/>
                <w:bottom w:val="nil"/>
                <w:right w:val="nil"/>
                <w:between w:val="nil"/>
              </w:pBdr>
              <w:spacing w:after="0" w:line="240" w:lineRule="auto"/>
              <w:rPr>
                <w:sz w:val="28"/>
                <w:szCs w:val="28"/>
              </w:rPr>
            </w:pPr>
          </w:p>
        </w:tc>
        <w:tc>
          <w:tcPr>
            <w:tcW w:w="3403" w:type="dxa"/>
            <w:shd w:val="clear" w:color="auto" w:fill="auto"/>
            <w:tcMar>
              <w:top w:w="100" w:type="dxa"/>
              <w:left w:w="100" w:type="dxa"/>
              <w:bottom w:w="100" w:type="dxa"/>
              <w:right w:w="100" w:type="dxa"/>
            </w:tcMar>
          </w:tcPr>
          <w:p w:rsidR="00FC785B" w:rsidRPr="002823D4" w:rsidRDefault="007339DE" w:rsidP="00FC785B">
            <w:pPr>
              <w:widowControl w:val="0"/>
              <w:pBdr>
                <w:top w:val="nil"/>
                <w:left w:val="nil"/>
                <w:bottom w:val="nil"/>
                <w:right w:val="nil"/>
                <w:between w:val="nil"/>
              </w:pBdr>
              <w:spacing w:after="0" w:line="240" w:lineRule="auto"/>
              <w:rPr>
                <w:sz w:val="28"/>
                <w:szCs w:val="28"/>
              </w:rPr>
            </w:pPr>
            <w:r>
              <w:rPr>
                <w:sz w:val="28"/>
                <w:szCs w:val="28"/>
              </w:rPr>
              <w:t>–</w:t>
            </w:r>
          </w:p>
        </w:tc>
        <w:tc>
          <w:tcPr>
            <w:tcW w:w="3686" w:type="dxa"/>
            <w:shd w:val="clear" w:color="auto" w:fill="auto"/>
            <w:tcMar>
              <w:top w:w="100" w:type="dxa"/>
              <w:left w:w="100" w:type="dxa"/>
              <w:bottom w:w="100" w:type="dxa"/>
              <w:right w:w="100" w:type="dxa"/>
            </w:tcMar>
          </w:tcPr>
          <w:p w:rsidR="00FC785B" w:rsidRDefault="007339DE" w:rsidP="00FC785B">
            <w:pPr>
              <w:widowControl w:val="0"/>
              <w:pBdr>
                <w:top w:val="nil"/>
                <w:left w:val="nil"/>
                <w:bottom w:val="nil"/>
                <w:right w:val="nil"/>
                <w:between w:val="nil"/>
              </w:pBdr>
              <w:spacing w:after="0" w:line="240" w:lineRule="auto"/>
            </w:pPr>
            <w:r>
              <w:t xml:space="preserve">опубліковано звіт про результати проведення </w:t>
            </w:r>
            <w:r>
              <w:rPr>
                <w:spacing w:val="-2"/>
              </w:rPr>
              <w:t>оцінки</w:t>
            </w:r>
          </w:p>
        </w:tc>
      </w:tr>
      <w:tr w:rsidR="00FC785B" w:rsidTr="0039258D">
        <w:tc>
          <w:tcPr>
            <w:tcW w:w="3402" w:type="dxa"/>
            <w:shd w:val="clear" w:color="auto" w:fill="auto"/>
            <w:tcMar>
              <w:top w:w="100" w:type="dxa"/>
              <w:left w:w="100" w:type="dxa"/>
              <w:bottom w:w="100" w:type="dxa"/>
              <w:right w:w="100" w:type="dxa"/>
            </w:tcMar>
          </w:tcPr>
          <w:p w:rsidR="00FC785B" w:rsidRPr="00343F57" w:rsidRDefault="00FC785B" w:rsidP="00FC785B">
            <w:pPr>
              <w:widowControl w:val="0"/>
              <w:pBdr>
                <w:top w:val="nil"/>
                <w:left w:val="nil"/>
                <w:bottom w:val="nil"/>
                <w:right w:val="nil"/>
                <w:between w:val="nil"/>
              </w:pBdr>
              <w:spacing w:after="0" w:line="240" w:lineRule="auto"/>
            </w:pPr>
            <w:r w:rsidRPr="00343F57">
              <w:t xml:space="preserve">54. Підгайцівська сільська  </w:t>
            </w:r>
          </w:p>
        </w:tc>
        <w:tc>
          <w:tcPr>
            <w:tcW w:w="3544" w:type="dxa"/>
            <w:shd w:val="clear" w:color="auto" w:fill="auto"/>
            <w:tcMar>
              <w:top w:w="100" w:type="dxa"/>
              <w:left w:w="100" w:type="dxa"/>
              <w:bottom w:w="100" w:type="dxa"/>
              <w:right w:w="100" w:type="dxa"/>
            </w:tcMar>
          </w:tcPr>
          <w:p w:rsidR="00FC785B" w:rsidRPr="002823D4" w:rsidRDefault="00FC785B" w:rsidP="00FC785B">
            <w:pPr>
              <w:spacing w:after="0" w:line="240" w:lineRule="auto"/>
              <w:rPr>
                <w:sz w:val="28"/>
                <w:szCs w:val="28"/>
              </w:rPr>
            </w:pPr>
          </w:p>
        </w:tc>
        <w:tc>
          <w:tcPr>
            <w:tcW w:w="1700" w:type="dxa"/>
          </w:tcPr>
          <w:p w:rsidR="00FC785B" w:rsidRPr="002823D4" w:rsidRDefault="00FC785B" w:rsidP="00FC785B">
            <w:pPr>
              <w:spacing w:after="0" w:line="240" w:lineRule="auto"/>
              <w:rPr>
                <w:sz w:val="28"/>
                <w:szCs w:val="28"/>
              </w:rPr>
            </w:pPr>
          </w:p>
        </w:tc>
        <w:tc>
          <w:tcPr>
            <w:tcW w:w="3403" w:type="dxa"/>
            <w:shd w:val="clear" w:color="auto" w:fill="auto"/>
            <w:tcMar>
              <w:top w:w="100" w:type="dxa"/>
              <w:left w:w="100" w:type="dxa"/>
              <w:bottom w:w="100" w:type="dxa"/>
              <w:right w:w="100" w:type="dxa"/>
            </w:tcMar>
          </w:tcPr>
          <w:p w:rsidR="00FC785B" w:rsidRPr="002823D4" w:rsidRDefault="00CD5B0D" w:rsidP="00FC785B">
            <w:pPr>
              <w:spacing w:after="0" w:line="240" w:lineRule="auto"/>
              <w:rPr>
                <w:sz w:val="28"/>
                <w:szCs w:val="28"/>
              </w:rPr>
            </w:pPr>
            <w:r>
              <w:rPr>
                <w:sz w:val="28"/>
                <w:szCs w:val="28"/>
              </w:rPr>
              <w:t>–</w:t>
            </w:r>
          </w:p>
        </w:tc>
        <w:tc>
          <w:tcPr>
            <w:tcW w:w="3686" w:type="dxa"/>
            <w:shd w:val="clear" w:color="auto" w:fill="auto"/>
            <w:tcMar>
              <w:top w:w="100" w:type="dxa"/>
              <w:left w:w="100" w:type="dxa"/>
              <w:bottom w:w="100" w:type="dxa"/>
              <w:right w:w="100" w:type="dxa"/>
            </w:tcMar>
          </w:tcPr>
          <w:p w:rsidR="00CD5B0D" w:rsidRDefault="00CD5B0D" w:rsidP="00CD5B0D">
            <w:pPr>
              <w:pStyle w:val="TableParagraph"/>
            </w:pPr>
            <w:r>
              <w:rPr>
                <w:sz w:val="24"/>
                <w:szCs w:val="24"/>
              </w:rPr>
              <w:t>оцінка безбар’єрності</w:t>
            </w:r>
            <w:r>
              <w:rPr>
                <w:spacing w:val="-18"/>
                <w:sz w:val="24"/>
                <w:szCs w:val="24"/>
              </w:rPr>
              <w:t xml:space="preserve"> </w:t>
            </w:r>
            <w:r>
              <w:rPr>
                <w:sz w:val="24"/>
                <w:szCs w:val="24"/>
              </w:rPr>
              <w:t>прилеглої</w:t>
            </w:r>
          </w:p>
          <w:p w:rsidR="00FC785B" w:rsidRDefault="00CD5B0D" w:rsidP="00CD5B0D">
            <w:pPr>
              <w:widowControl w:val="0"/>
              <w:pBdr>
                <w:top w:val="nil"/>
                <w:left w:val="nil"/>
                <w:bottom w:val="nil"/>
                <w:right w:val="nil"/>
                <w:between w:val="nil"/>
              </w:pBdr>
              <w:spacing w:after="0" w:line="240" w:lineRule="auto"/>
            </w:pPr>
            <w:r>
              <w:t>території закладів освіти не проводилися</w:t>
            </w:r>
          </w:p>
        </w:tc>
      </w:tr>
    </w:tbl>
    <w:p w:rsidR="002067ED" w:rsidRDefault="002067ED" w:rsidP="001D1F4D">
      <w:pPr>
        <w:spacing w:after="0" w:line="240" w:lineRule="auto"/>
        <w:jc w:val="right"/>
        <w:rPr>
          <w:sz w:val="18"/>
          <w:szCs w:val="18"/>
        </w:rPr>
      </w:pPr>
    </w:p>
    <w:sectPr w:rsidR="002067ED" w:rsidSect="00455C25">
      <w:headerReference w:type="default" r:id="rId32"/>
      <w:footerReference w:type="default" r:id="rId33"/>
      <w:pgSz w:w="16838" w:h="11906" w:orient="landscape"/>
      <w:pgMar w:top="1276" w:right="1135" w:bottom="709" w:left="1843" w:header="709" w:footer="686"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5E4" w:rsidRDefault="002665E4">
      <w:pPr>
        <w:spacing w:after="0" w:line="240" w:lineRule="auto"/>
      </w:pPr>
      <w:r>
        <w:separator/>
      </w:r>
    </w:p>
  </w:endnote>
  <w:endnote w:type="continuationSeparator" w:id="0">
    <w:p w:rsidR="002665E4" w:rsidRDefault="00266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9959965"/>
      <w:docPartObj>
        <w:docPartGallery w:val="Page Numbers (Bottom of Page)"/>
        <w:docPartUnique/>
      </w:docPartObj>
    </w:sdtPr>
    <w:sdtEndPr/>
    <w:sdtContent>
      <w:p w:rsidR="00CA3AD6" w:rsidRDefault="00CA3AD6">
        <w:pPr>
          <w:pStyle w:val="a9"/>
          <w:jc w:val="center"/>
        </w:pPr>
        <w:r>
          <w:fldChar w:fldCharType="begin"/>
        </w:r>
        <w:r>
          <w:instrText>PAGE   \* MERGEFORMAT</w:instrText>
        </w:r>
        <w:r>
          <w:fldChar w:fldCharType="separate"/>
        </w:r>
        <w:r w:rsidR="00DA3049" w:rsidRPr="00DA3049">
          <w:rPr>
            <w:noProof/>
            <w:lang w:val="ru-RU"/>
          </w:rPr>
          <w:t>8</w:t>
        </w:r>
        <w:r>
          <w:fldChar w:fldCharType="end"/>
        </w:r>
      </w:p>
    </w:sdtContent>
  </w:sdt>
  <w:p w:rsidR="002067ED" w:rsidRDefault="002067ED">
    <w:pPr>
      <w:spacing w:after="0" w:line="240"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5E4" w:rsidRDefault="002665E4">
      <w:pPr>
        <w:spacing w:after="0" w:line="240" w:lineRule="auto"/>
      </w:pPr>
      <w:r>
        <w:separator/>
      </w:r>
    </w:p>
  </w:footnote>
  <w:footnote w:type="continuationSeparator" w:id="0">
    <w:p w:rsidR="002665E4" w:rsidRDefault="00266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7ED" w:rsidRDefault="002067ED">
    <w:pPr>
      <w:pBdr>
        <w:top w:val="nil"/>
        <w:left w:val="nil"/>
        <w:bottom w:val="nil"/>
        <w:right w:val="nil"/>
        <w:between w:val="nil"/>
      </w:pBdr>
      <w:tabs>
        <w:tab w:val="center" w:pos="4677"/>
        <w:tab w:val="right" w:pos="9355"/>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405B9"/>
    <w:multiLevelType w:val="multilevel"/>
    <w:tmpl w:val="7B000B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E260D70"/>
    <w:multiLevelType w:val="multilevel"/>
    <w:tmpl w:val="741CE0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8616210"/>
    <w:multiLevelType w:val="multilevel"/>
    <w:tmpl w:val="A282D1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7ED"/>
    <w:rsid w:val="0000156B"/>
    <w:rsid w:val="00002259"/>
    <w:rsid w:val="0000352C"/>
    <w:rsid w:val="000172C4"/>
    <w:rsid w:val="00017D57"/>
    <w:rsid w:val="0002321B"/>
    <w:rsid w:val="00030533"/>
    <w:rsid w:val="0003363E"/>
    <w:rsid w:val="000406BD"/>
    <w:rsid w:val="00050AA5"/>
    <w:rsid w:val="00052540"/>
    <w:rsid w:val="00065540"/>
    <w:rsid w:val="000762B7"/>
    <w:rsid w:val="00081EE5"/>
    <w:rsid w:val="00082592"/>
    <w:rsid w:val="0008380C"/>
    <w:rsid w:val="00084FA0"/>
    <w:rsid w:val="00085331"/>
    <w:rsid w:val="00085372"/>
    <w:rsid w:val="00094149"/>
    <w:rsid w:val="00094209"/>
    <w:rsid w:val="00097B5C"/>
    <w:rsid w:val="000A118F"/>
    <w:rsid w:val="000A7EE9"/>
    <w:rsid w:val="000C39D6"/>
    <w:rsid w:val="000D7A81"/>
    <w:rsid w:val="000E7DA0"/>
    <w:rsid w:val="000F28B1"/>
    <w:rsid w:val="000F5978"/>
    <w:rsid w:val="00100DC2"/>
    <w:rsid w:val="001162EE"/>
    <w:rsid w:val="0012037D"/>
    <w:rsid w:val="001427C1"/>
    <w:rsid w:val="00153E1F"/>
    <w:rsid w:val="001637BC"/>
    <w:rsid w:val="001818FF"/>
    <w:rsid w:val="0018483E"/>
    <w:rsid w:val="00187A99"/>
    <w:rsid w:val="00193C2D"/>
    <w:rsid w:val="00194AF3"/>
    <w:rsid w:val="001960A5"/>
    <w:rsid w:val="001A0093"/>
    <w:rsid w:val="001A1CD0"/>
    <w:rsid w:val="001A6CC0"/>
    <w:rsid w:val="001B300A"/>
    <w:rsid w:val="001D1F4D"/>
    <w:rsid w:val="001D768B"/>
    <w:rsid w:val="001F310F"/>
    <w:rsid w:val="002067ED"/>
    <w:rsid w:val="0020776A"/>
    <w:rsid w:val="00211BB8"/>
    <w:rsid w:val="002216DD"/>
    <w:rsid w:val="002665E4"/>
    <w:rsid w:val="00280CB3"/>
    <w:rsid w:val="002823D4"/>
    <w:rsid w:val="00283609"/>
    <w:rsid w:val="00292E2E"/>
    <w:rsid w:val="002965E9"/>
    <w:rsid w:val="00297B3F"/>
    <w:rsid w:val="002B6D5E"/>
    <w:rsid w:val="002C4421"/>
    <w:rsid w:val="002C4596"/>
    <w:rsid w:val="002C6434"/>
    <w:rsid w:val="002D6730"/>
    <w:rsid w:val="002D756A"/>
    <w:rsid w:val="002F3B96"/>
    <w:rsid w:val="00304968"/>
    <w:rsid w:val="0030515C"/>
    <w:rsid w:val="00305750"/>
    <w:rsid w:val="0030680C"/>
    <w:rsid w:val="003074A4"/>
    <w:rsid w:val="003100E3"/>
    <w:rsid w:val="00317872"/>
    <w:rsid w:val="0032104E"/>
    <w:rsid w:val="00324E55"/>
    <w:rsid w:val="003328D0"/>
    <w:rsid w:val="00333D54"/>
    <w:rsid w:val="00343F57"/>
    <w:rsid w:val="00353B55"/>
    <w:rsid w:val="00373DAC"/>
    <w:rsid w:val="00386374"/>
    <w:rsid w:val="00387AAE"/>
    <w:rsid w:val="0039258D"/>
    <w:rsid w:val="003935DD"/>
    <w:rsid w:val="00396102"/>
    <w:rsid w:val="00397A1F"/>
    <w:rsid w:val="003A2AC0"/>
    <w:rsid w:val="003B1C2C"/>
    <w:rsid w:val="003C408B"/>
    <w:rsid w:val="003C7453"/>
    <w:rsid w:val="003E1155"/>
    <w:rsid w:val="003E792A"/>
    <w:rsid w:val="003F62F0"/>
    <w:rsid w:val="00402FC3"/>
    <w:rsid w:val="00405B7E"/>
    <w:rsid w:val="00430D85"/>
    <w:rsid w:val="00431E5A"/>
    <w:rsid w:val="00437F5D"/>
    <w:rsid w:val="004407DF"/>
    <w:rsid w:val="00441F9E"/>
    <w:rsid w:val="00451D55"/>
    <w:rsid w:val="00455C25"/>
    <w:rsid w:val="0047293E"/>
    <w:rsid w:val="0048463C"/>
    <w:rsid w:val="004A2496"/>
    <w:rsid w:val="004C0B74"/>
    <w:rsid w:val="004C716B"/>
    <w:rsid w:val="004F5818"/>
    <w:rsid w:val="005107DC"/>
    <w:rsid w:val="00511122"/>
    <w:rsid w:val="0053724F"/>
    <w:rsid w:val="005414E2"/>
    <w:rsid w:val="005433F5"/>
    <w:rsid w:val="005468E8"/>
    <w:rsid w:val="00553BA6"/>
    <w:rsid w:val="005643C2"/>
    <w:rsid w:val="005652C3"/>
    <w:rsid w:val="00582845"/>
    <w:rsid w:val="00584661"/>
    <w:rsid w:val="00586966"/>
    <w:rsid w:val="005960D0"/>
    <w:rsid w:val="005D3B1B"/>
    <w:rsid w:val="005E2859"/>
    <w:rsid w:val="005E55B7"/>
    <w:rsid w:val="006008A2"/>
    <w:rsid w:val="006008F9"/>
    <w:rsid w:val="006120E8"/>
    <w:rsid w:val="006309F5"/>
    <w:rsid w:val="006474A7"/>
    <w:rsid w:val="006566A9"/>
    <w:rsid w:val="0066089C"/>
    <w:rsid w:val="00663CAD"/>
    <w:rsid w:val="00684DB9"/>
    <w:rsid w:val="00690849"/>
    <w:rsid w:val="0069664D"/>
    <w:rsid w:val="006A5DB3"/>
    <w:rsid w:val="006A7641"/>
    <w:rsid w:val="006B1A28"/>
    <w:rsid w:val="006B2754"/>
    <w:rsid w:val="006B72D6"/>
    <w:rsid w:val="006D0813"/>
    <w:rsid w:val="006D1AEB"/>
    <w:rsid w:val="006D2934"/>
    <w:rsid w:val="006E78A8"/>
    <w:rsid w:val="00704D7C"/>
    <w:rsid w:val="0072099C"/>
    <w:rsid w:val="00720F62"/>
    <w:rsid w:val="00721D1E"/>
    <w:rsid w:val="0072314E"/>
    <w:rsid w:val="00727C5A"/>
    <w:rsid w:val="007339DE"/>
    <w:rsid w:val="007342FF"/>
    <w:rsid w:val="00744BE7"/>
    <w:rsid w:val="00744EB3"/>
    <w:rsid w:val="007566D8"/>
    <w:rsid w:val="00760578"/>
    <w:rsid w:val="00770FFF"/>
    <w:rsid w:val="00787D15"/>
    <w:rsid w:val="007C195B"/>
    <w:rsid w:val="007C35F6"/>
    <w:rsid w:val="007E14E2"/>
    <w:rsid w:val="007E2571"/>
    <w:rsid w:val="007F1CD9"/>
    <w:rsid w:val="007F2C3A"/>
    <w:rsid w:val="007F2DAF"/>
    <w:rsid w:val="007F2E25"/>
    <w:rsid w:val="00803F7F"/>
    <w:rsid w:val="00806596"/>
    <w:rsid w:val="0081016A"/>
    <w:rsid w:val="0081276E"/>
    <w:rsid w:val="008213A0"/>
    <w:rsid w:val="00822A1D"/>
    <w:rsid w:val="00857F81"/>
    <w:rsid w:val="00865D50"/>
    <w:rsid w:val="00867BC0"/>
    <w:rsid w:val="00871C7C"/>
    <w:rsid w:val="00872C84"/>
    <w:rsid w:val="0088379A"/>
    <w:rsid w:val="008A5643"/>
    <w:rsid w:val="008B04B0"/>
    <w:rsid w:val="008B49E9"/>
    <w:rsid w:val="008C11A3"/>
    <w:rsid w:val="008C1B60"/>
    <w:rsid w:val="008C4732"/>
    <w:rsid w:val="008C6850"/>
    <w:rsid w:val="008D260C"/>
    <w:rsid w:val="008D456E"/>
    <w:rsid w:val="008F098F"/>
    <w:rsid w:val="009030D0"/>
    <w:rsid w:val="009138F4"/>
    <w:rsid w:val="00915301"/>
    <w:rsid w:val="00915A04"/>
    <w:rsid w:val="00921C26"/>
    <w:rsid w:val="00933928"/>
    <w:rsid w:val="0093543D"/>
    <w:rsid w:val="00936F82"/>
    <w:rsid w:val="00943517"/>
    <w:rsid w:val="00944845"/>
    <w:rsid w:val="009576A0"/>
    <w:rsid w:val="0096766B"/>
    <w:rsid w:val="00986921"/>
    <w:rsid w:val="00990684"/>
    <w:rsid w:val="009A5CBF"/>
    <w:rsid w:val="009C0389"/>
    <w:rsid w:val="009C48E8"/>
    <w:rsid w:val="009C6DE1"/>
    <w:rsid w:val="009D2A53"/>
    <w:rsid w:val="009D46EF"/>
    <w:rsid w:val="009D7EB1"/>
    <w:rsid w:val="009E603A"/>
    <w:rsid w:val="009E650D"/>
    <w:rsid w:val="009F148F"/>
    <w:rsid w:val="009F3485"/>
    <w:rsid w:val="00A05F2C"/>
    <w:rsid w:val="00A1094F"/>
    <w:rsid w:val="00A13442"/>
    <w:rsid w:val="00A204E1"/>
    <w:rsid w:val="00A3042A"/>
    <w:rsid w:val="00A32CDA"/>
    <w:rsid w:val="00A5532C"/>
    <w:rsid w:val="00A56946"/>
    <w:rsid w:val="00A65BDF"/>
    <w:rsid w:val="00A8516E"/>
    <w:rsid w:val="00A85B01"/>
    <w:rsid w:val="00AA0207"/>
    <w:rsid w:val="00AB31F5"/>
    <w:rsid w:val="00AB6D4E"/>
    <w:rsid w:val="00AC4928"/>
    <w:rsid w:val="00AD15E9"/>
    <w:rsid w:val="00AD6013"/>
    <w:rsid w:val="00AF4CAC"/>
    <w:rsid w:val="00AF51B3"/>
    <w:rsid w:val="00B11ACE"/>
    <w:rsid w:val="00B20372"/>
    <w:rsid w:val="00B36B47"/>
    <w:rsid w:val="00B4009E"/>
    <w:rsid w:val="00B4326C"/>
    <w:rsid w:val="00B51D17"/>
    <w:rsid w:val="00B55A57"/>
    <w:rsid w:val="00B85D75"/>
    <w:rsid w:val="00B87BF3"/>
    <w:rsid w:val="00B93D82"/>
    <w:rsid w:val="00BB2498"/>
    <w:rsid w:val="00BB4FF0"/>
    <w:rsid w:val="00BC49BF"/>
    <w:rsid w:val="00BD2A32"/>
    <w:rsid w:val="00BD3C34"/>
    <w:rsid w:val="00BD5C29"/>
    <w:rsid w:val="00BE346C"/>
    <w:rsid w:val="00BE3C0B"/>
    <w:rsid w:val="00BE6E28"/>
    <w:rsid w:val="00BF28D6"/>
    <w:rsid w:val="00C10A6B"/>
    <w:rsid w:val="00C231C4"/>
    <w:rsid w:val="00C25566"/>
    <w:rsid w:val="00C33717"/>
    <w:rsid w:val="00C61C51"/>
    <w:rsid w:val="00C807C9"/>
    <w:rsid w:val="00C90EFC"/>
    <w:rsid w:val="00C916F0"/>
    <w:rsid w:val="00C96F8C"/>
    <w:rsid w:val="00CA157E"/>
    <w:rsid w:val="00CA3AD6"/>
    <w:rsid w:val="00CB0202"/>
    <w:rsid w:val="00CB1BD2"/>
    <w:rsid w:val="00CB68F0"/>
    <w:rsid w:val="00CB7E20"/>
    <w:rsid w:val="00CC57AF"/>
    <w:rsid w:val="00CD5657"/>
    <w:rsid w:val="00CD5B0D"/>
    <w:rsid w:val="00CD71A8"/>
    <w:rsid w:val="00CE0F1D"/>
    <w:rsid w:val="00CE73B8"/>
    <w:rsid w:val="00D052DF"/>
    <w:rsid w:val="00D06E19"/>
    <w:rsid w:val="00D11CE3"/>
    <w:rsid w:val="00D218F6"/>
    <w:rsid w:val="00D326FF"/>
    <w:rsid w:val="00D33442"/>
    <w:rsid w:val="00D3590D"/>
    <w:rsid w:val="00D4227A"/>
    <w:rsid w:val="00D46632"/>
    <w:rsid w:val="00D473B5"/>
    <w:rsid w:val="00D53818"/>
    <w:rsid w:val="00D6518B"/>
    <w:rsid w:val="00D65947"/>
    <w:rsid w:val="00D77AE3"/>
    <w:rsid w:val="00D82356"/>
    <w:rsid w:val="00D82E8D"/>
    <w:rsid w:val="00D9201D"/>
    <w:rsid w:val="00D96723"/>
    <w:rsid w:val="00DA3049"/>
    <w:rsid w:val="00DA700F"/>
    <w:rsid w:val="00DB1E33"/>
    <w:rsid w:val="00DB43CF"/>
    <w:rsid w:val="00DB7600"/>
    <w:rsid w:val="00DC5ECF"/>
    <w:rsid w:val="00DD2BBF"/>
    <w:rsid w:val="00DE05E3"/>
    <w:rsid w:val="00DE6C62"/>
    <w:rsid w:val="00E057D3"/>
    <w:rsid w:val="00E2087A"/>
    <w:rsid w:val="00E35BA2"/>
    <w:rsid w:val="00E53410"/>
    <w:rsid w:val="00E62450"/>
    <w:rsid w:val="00E63F8A"/>
    <w:rsid w:val="00E66502"/>
    <w:rsid w:val="00E66F89"/>
    <w:rsid w:val="00E67027"/>
    <w:rsid w:val="00E704C3"/>
    <w:rsid w:val="00E926BA"/>
    <w:rsid w:val="00EB4A2D"/>
    <w:rsid w:val="00EB7BA1"/>
    <w:rsid w:val="00EC1BDB"/>
    <w:rsid w:val="00ED1469"/>
    <w:rsid w:val="00F10D90"/>
    <w:rsid w:val="00F15684"/>
    <w:rsid w:val="00F17016"/>
    <w:rsid w:val="00F22A31"/>
    <w:rsid w:val="00F22E1B"/>
    <w:rsid w:val="00F241DE"/>
    <w:rsid w:val="00F27146"/>
    <w:rsid w:val="00F31E43"/>
    <w:rsid w:val="00F41DBE"/>
    <w:rsid w:val="00F44FCF"/>
    <w:rsid w:val="00F46EBE"/>
    <w:rsid w:val="00F50958"/>
    <w:rsid w:val="00F52E26"/>
    <w:rsid w:val="00F57542"/>
    <w:rsid w:val="00F66690"/>
    <w:rsid w:val="00F87B16"/>
    <w:rsid w:val="00F91864"/>
    <w:rsid w:val="00F936A6"/>
    <w:rsid w:val="00F94FE9"/>
    <w:rsid w:val="00FA2C34"/>
    <w:rsid w:val="00FA3B37"/>
    <w:rsid w:val="00FB2977"/>
    <w:rsid w:val="00FB324A"/>
    <w:rsid w:val="00FB5E1D"/>
    <w:rsid w:val="00FC386D"/>
    <w:rsid w:val="00FC54C8"/>
    <w:rsid w:val="00FC785B"/>
    <w:rsid w:val="00FD5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6FF8F"/>
  <w15:docId w15:val="{7BCD6F6A-1467-4BD3-B024-94C2C1DFD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pPr>
      <w:keepNext/>
      <w:keepLines/>
      <w:pBdr>
        <w:top w:val="nil"/>
        <w:left w:val="nil"/>
        <w:bottom w:val="nil"/>
        <w:right w:val="nil"/>
        <w:between w:val="nil"/>
      </w:pBdr>
      <w:spacing w:before="240" w:after="40"/>
      <w:outlineLvl w:val="3"/>
    </w:pPr>
    <w:rPr>
      <w:b/>
      <w:color w:val="000000"/>
    </w:rPr>
  </w:style>
  <w:style w:type="paragraph" w:styleId="5">
    <w:name w:val="heading 5"/>
    <w:basedOn w:val="a"/>
    <w:next w:val="a"/>
    <w:pPr>
      <w:keepNext/>
      <w:keepLines/>
      <w:pBdr>
        <w:top w:val="nil"/>
        <w:left w:val="nil"/>
        <w:bottom w:val="nil"/>
        <w:right w:val="nil"/>
        <w:between w:val="nil"/>
      </w:pBdr>
      <w:spacing w:before="220" w:after="40"/>
      <w:outlineLvl w:val="4"/>
    </w:pPr>
    <w:rPr>
      <w:b/>
      <w:color w:val="000000"/>
      <w:sz w:val="22"/>
      <w:szCs w:val="22"/>
    </w:rPr>
  </w:style>
  <w:style w:type="paragraph" w:styleId="6">
    <w:name w:val="heading 6"/>
    <w:basedOn w:val="a"/>
    <w:next w:val="a"/>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rPr>
      <w:sz w:val="28"/>
      <w:szCs w:val="28"/>
    </w:rPr>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a7">
    <w:name w:val="header"/>
    <w:basedOn w:val="a"/>
    <w:link w:val="a8"/>
    <w:uiPriority w:val="99"/>
    <w:unhideWhenUsed/>
    <w:rsid w:val="001D1F4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D1F4D"/>
  </w:style>
  <w:style w:type="paragraph" w:styleId="a9">
    <w:name w:val="footer"/>
    <w:basedOn w:val="a"/>
    <w:link w:val="aa"/>
    <w:uiPriority w:val="99"/>
    <w:unhideWhenUsed/>
    <w:rsid w:val="001D1F4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D1F4D"/>
  </w:style>
  <w:style w:type="character" w:styleId="ab">
    <w:name w:val="Hyperlink"/>
    <w:rsid w:val="00AD6013"/>
    <w:rPr>
      <w:rFonts w:cs="Times New Roman"/>
      <w:color w:val="0000FF"/>
      <w:u w:val="single"/>
    </w:rPr>
  </w:style>
  <w:style w:type="paragraph" w:customStyle="1" w:styleId="TableParagraph">
    <w:name w:val="Table Paragraph"/>
    <w:basedOn w:val="a"/>
    <w:uiPriority w:val="1"/>
    <w:qFormat/>
    <w:rsid w:val="007F2E25"/>
    <w:pPr>
      <w:widowControl w:val="0"/>
      <w:autoSpaceDE w:val="0"/>
      <w:autoSpaceDN w:val="0"/>
      <w:spacing w:after="0" w:line="240" w:lineRule="auto"/>
    </w:pPr>
    <w:rPr>
      <w:sz w:val="22"/>
      <w:szCs w:val="22"/>
      <w:lang w:eastAsia="en-US"/>
    </w:rPr>
  </w:style>
  <w:style w:type="character" w:customStyle="1" w:styleId="header-title">
    <w:name w:val="header-title"/>
    <w:basedOn w:val="a0"/>
    <w:rsid w:val="009C0389"/>
  </w:style>
  <w:style w:type="paragraph" w:styleId="ac">
    <w:name w:val="Balloon Text"/>
    <w:basedOn w:val="a"/>
    <w:link w:val="ad"/>
    <w:uiPriority w:val="99"/>
    <w:semiHidden/>
    <w:unhideWhenUsed/>
    <w:rsid w:val="0009420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94209"/>
    <w:rPr>
      <w:rFonts w:ascii="Tahoma" w:hAnsi="Tahoma" w:cs="Tahoma"/>
      <w:sz w:val="16"/>
      <w:szCs w:val="16"/>
    </w:rPr>
  </w:style>
  <w:style w:type="paragraph" w:customStyle="1" w:styleId="docdata">
    <w:name w:val="docdata"/>
    <w:aliases w:val="docy,v5,2794,baiaagaaboqcaaadsgyaaaxabgaaaaaaaaaaaaaaaaaaaaaaaaaaaaaaaaaaaaaaaaaaaaaaaaaaaaaaaaaaaaaaaaaaaaaaaaaaaaaaaaaaaaaaaaaaaaaaaaaaaaaaaaaaaaaaaaaaaaaaaaaaaaaaaaaaaaaaaaaaaaaaaaaaaaaaaaaaaaaaaaaaaaaaaaaaaaaaaaaaaaaaaaaaaaaaaaaaaaaaaaaaaaaa"/>
    <w:basedOn w:val="a"/>
    <w:rsid w:val="007342FF"/>
    <w:pPr>
      <w:spacing w:before="100" w:beforeAutospacing="1" w:after="100" w:afterAutospacing="1" w:line="240" w:lineRule="auto"/>
    </w:pPr>
    <w:rPr>
      <w:lang w:eastAsia="uk-UA"/>
    </w:rPr>
  </w:style>
  <w:style w:type="character" w:customStyle="1" w:styleId="v9tjod">
    <w:name w:val="v9tjod"/>
    <w:basedOn w:val="a0"/>
    <w:rsid w:val="003E1155"/>
  </w:style>
  <w:style w:type="character" w:styleId="HTML">
    <w:name w:val="HTML Cite"/>
    <w:basedOn w:val="a0"/>
    <w:uiPriority w:val="99"/>
    <w:semiHidden/>
    <w:unhideWhenUsed/>
    <w:rsid w:val="003E1155"/>
    <w:rPr>
      <w:i/>
      <w:iCs/>
    </w:rPr>
  </w:style>
  <w:style w:type="character" w:customStyle="1" w:styleId="ylgvce">
    <w:name w:val="ylgvce"/>
    <w:basedOn w:val="a0"/>
    <w:rsid w:val="003E1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01944">
      <w:bodyDiv w:val="1"/>
      <w:marLeft w:val="0"/>
      <w:marRight w:val="0"/>
      <w:marTop w:val="0"/>
      <w:marBottom w:val="0"/>
      <w:divBdr>
        <w:top w:val="none" w:sz="0" w:space="0" w:color="auto"/>
        <w:left w:val="none" w:sz="0" w:space="0" w:color="auto"/>
        <w:bottom w:val="none" w:sz="0" w:space="0" w:color="auto"/>
        <w:right w:val="none" w:sz="0" w:space="0" w:color="auto"/>
      </w:divBdr>
    </w:div>
    <w:div w:id="810050898">
      <w:bodyDiv w:val="1"/>
      <w:marLeft w:val="0"/>
      <w:marRight w:val="0"/>
      <w:marTop w:val="0"/>
      <w:marBottom w:val="0"/>
      <w:divBdr>
        <w:top w:val="none" w:sz="0" w:space="0" w:color="auto"/>
        <w:left w:val="none" w:sz="0" w:space="0" w:color="auto"/>
        <w:bottom w:val="none" w:sz="0" w:space="0" w:color="auto"/>
        <w:right w:val="none" w:sz="0" w:space="0" w:color="auto"/>
      </w:divBdr>
    </w:div>
    <w:div w:id="829515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n.ua/misto/barrier-free/mindev-2025/146338" TargetMode="External"/><Relationship Id="rId13" Type="http://schemas.openxmlformats.org/officeDocument/2006/relationships/hyperlink" Target="https://lun.ua/misto/barrier-free/mindev-2025/150798" TargetMode="External"/><Relationship Id="rId18" Type="http://schemas.openxmlformats.org/officeDocument/2006/relationships/hyperlink" Target="https://lun.ua/misto/barrier-free/" TargetMode="External"/><Relationship Id="rId26" Type="http://schemas.openxmlformats.org/officeDocument/2006/relationships/hyperlink" Target="https://lun.ua/misto/barrier-free/mindev-2025/144671" TargetMode="External"/><Relationship Id="rId3" Type="http://schemas.openxmlformats.org/officeDocument/2006/relationships/styles" Target="styles.xml"/><Relationship Id="rId21" Type="http://schemas.openxmlformats.org/officeDocument/2006/relationships/hyperlink" Target="https://lun.ua/misto/barrier-fre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un.ua/misto/barrier-free/mindev-2025/143509" TargetMode="External"/><Relationship Id="rId17" Type="http://schemas.openxmlformats.org/officeDocument/2006/relationships/hyperlink" Target="https://lun.ua/misto/barrier-free/mindev-2025/145514" TargetMode="External"/><Relationship Id="rId25" Type="http://schemas.openxmlformats.org/officeDocument/2006/relationships/hyperlink" Target="https://www.facebook.com/share/p/1EV69Zp3JA/"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un.ua/misto/barrier-free/mindev-2025/145723" TargetMode="External"/><Relationship Id="rId20" Type="http://schemas.openxmlformats.org/officeDocument/2006/relationships/hyperlink" Target="https://www.facebook.com/groups/817346701998080" TargetMode="External"/><Relationship Id="rId29" Type="http://schemas.openxmlformats.org/officeDocument/2006/relationships/hyperlink" Target="https://lun.ua/misto/barrier-free/mindev-2025/1254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n.ua/misto/barrier-free/mindev-2025/155446" TargetMode="External"/><Relationship Id="rId24" Type="http://schemas.openxmlformats.org/officeDocument/2006/relationships/hyperlink" Target="https://www.facebook.com/share/p/1BTzSXS4Qh/"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un.ua/misto/barrier-free/mindev-2025/146471" TargetMode="External"/><Relationship Id="rId23" Type="http://schemas.openxmlformats.org/officeDocument/2006/relationships/hyperlink" Target="https://drive.google.com/drive/folders/1wF0PioaMPC-t2b7-0cn2pXp0zHUDAT_c?usp=sharing" TargetMode="External"/><Relationship Id="rId28" Type="http://schemas.openxmlformats.org/officeDocument/2006/relationships/hyperlink" Target="https://lun.ua/misto/barrier-free/mindev-2025/128936" TargetMode="External"/><Relationship Id="rId10" Type="http://schemas.openxmlformats.org/officeDocument/2006/relationships/hyperlink" Target="https://lun.ua/misto/barrier-free/mindev-2025/143023" TargetMode="External"/><Relationship Id="rId19" Type="http://schemas.openxmlformats.org/officeDocument/2006/relationships/hyperlink" Target="https://gromada.org.ua/gromada/velymchenska/informaciya-pro-provedennya-upravitelyami-ob%E2%80%99ektiv-obstezhennya-ta-ocinki-stupenya-bezbar%E2%80%99ernosti-ob%E2%80%99ektiv-fizichnogo-otochennya-i-pos-14-33-39-17-02-2025/" TargetMode="External"/><Relationship Id="rId31" Type="http://schemas.openxmlformats.org/officeDocument/2006/relationships/hyperlink" Target="https://lun.ua/misto/barrier-free/mindev-2025/128590" TargetMode="External"/><Relationship Id="rId4" Type="http://schemas.openxmlformats.org/officeDocument/2006/relationships/settings" Target="settings.xml"/><Relationship Id="rId9" Type="http://schemas.openxmlformats.org/officeDocument/2006/relationships/hyperlink" Target="https://lun.ua/misto/barrier-free/mindev-2025/145979" TargetMode="External"/><Relationship Id="rId14" Type="http://schemas.openxmlformats.org/officeDocument/2006/relationships/hyperlink" Target="https://lun.ua/misto/barrier-free/mindev-2025/145719" TargetMode="External"/><Relationship Id="rId22" Type="http://schemas.openxmlformats.org/officeDocument/2006/relationships/hyperlink" Target="https://l.facebook.com/l.php?u=https%3A%2F%2Fbit.ly%2F45ZuXg4&amp;h=AT0_kexiuCviYr3Gnze6ExSpR1-N6Eg8fc6NbLajPcxDotilUAic0rXzBpbjDsVwTyoLMLSyMlBohvobgE9_Bjr_o45U0nqI0f9qsRV7V-2O57Z5Qffo7VnY7H7ZMKopXwu75CDvt8HP8j-nNz7JiO24D7FQiuf8oEoMByqZ2unvYPRJ&amp;__tn__=-UK-R&amp;c%5b0%5d=AT1R2Ws6PCJvmfvVf5IDgapWGbxCcXWsXH-FlgV8k9iHf6s-VZEEwSSTvkFKqqDdtoPd3HNlO7U-ub3ZetXIRD1ZuBkaN4KXv9EhR1tpAPmdv6sFiSqn_T7bzzP19IsTzzZ1Rlde64rP3XPc8x4rMIW3HvTcmGHbBT3jD8i0xraPE0-B5iXSGTqdnQ40-3I" TargetMode="External"/><Relationship Id="rId27" Type="http://schemas.openxmlformats.org/officeDocument/2006/relationships/hyperlink" Target="https://lun.ua/misto/barrier-free/mindev-2025/128936" TargetMode="External"/><Relationship Id="rId30" Type="http://schemas.openxmlformats.org/officeDocument/2006/relationships/hyperlink" Target="https://lun.ua/misto/barrier-free/mindev-2025/125820"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IoZT7WqxiorCxRnTROWHTrJ+CA==">CgMxLjA4AGooChRzdWdnZXN0Lmg3dWIyYzdnenViMRIQVm9sb2R5bXlyIEZsb250c2ooChRzdWdnZXN0Lno3Z2JyZTg4Y2V0OBIQVm9sb2R5bXlyIEZsb250c2onChRzdWdnZXN0LnB0aWVleTJibHkzYxIPQm9nZGFuIERvbGludHNlciExX0hLSURsUUtHYi13RWlmWHI4VWhNemRtQUZxWS1GcmU=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1226</TotalTime>
  <Pages>1</Pages>
  <Words>9520</Words>
  <Characters>5427</Characters>
  <Application>Microsoft Office Word</Application>
  <DocSecurity>0</DocSecurity>
  <Lines>45</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Company>
  <LinksUpToDate>false</LinksUpToDate>
  <CharactersWithSpaces>14918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Братасюк Марина Вікторівна</dc:creator>
  <cp:lastModifiedBy>User--1</cp:lastModifiedBy>
  <cp:revision>253</cp:revision>
  <cp:lastPrinted>2025-10-23T08:37:00Z</cp:lastPrinted>
  <dcterms:created xsi:type="dcterms:W3CDTF">2023-12-14T11:15:00Z</dcterms:created>
  <dcterms:modified xsi:type="dcterms:W3CDTF">2025-12-11T08:31:00Z</dcterms:modified>
</cp:coreProperties>
</file>