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AC" w:rsidRDefault="00D11DAC" w:rsidP="00F91C5E">
      <w:pPr>
        <w:pStyle w:val="ShapkaDocumentu"/>
        <w:ind w:left="13467"/>
        <w:rPr>
          <w:rFonts w:ascii="Times New Roman" w:hAnsi="Times New Roman"/>
          <w:noProof/>
          <w:sz w:val="24"/>
          <w:szCs w:val="24"/>
        </w:rPr>
      </w:pPr>
    </w:p>
    <w:p w:rsidR="00F91C5E" w:rsidRPr="00B1715B" w:rsidRDefault="00F91C5E" w:rsidP="00F91C5E">
      <w:pPr>
        <w:pStyle w:val="ShapkaDocumentu"/>
        <w:ind w:left="13467"/>
        <w:rPr>
          <w:rFonts w:ascii="Times New Roman" w:hAnsi="Times New Roman"/>
          <w:noProof/>
          <w:sz w:val="24"/>
          <w:szCs w:val="24"/>
        </w:rPr>
      </w:pPr>
      <w:r w:rsidRPr="00B1715B">
        <w:rPr>
          <w:rFonts w:ascii="Times New Roman" w:hAnsi="Times New Roman"/>
          <w:noProof/>
          <w:sz w:val="24"/>
          <w:szCs w:val="24"/>
        </w:rPr>
        <w:t>Додаток</w:t>
      </w:r>
      <w:r w:rsidRPr="00B1715B">
        <w:rPr>
          <w:rFonts w:ascii="Times New Roman" w:hAnsi="Times New Roman"/>
          <w:noProof/>
          <w:sz w:val="24"/>
          <w:szCs w:val="24"/>
        </w:rPr>
        <w:br/>
        <w:t>до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розпорядження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Кабінету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Міністрів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України</w:t>
      </w:r>
      <w:r w:rsidRPr="00B1715B">
        <w:rPr>
          <w:rFonts w:ascii="Times New Roman" w:hAnsi="Times New Roman"/>
          <w:noProof/>
          <w:sz w:val="24"/>
          <w:szCs w:val="24"/>
        </w:rPr>
        <w:br/>
        <w:t>від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25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квітня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2023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р.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№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372-р</w:t>
      </w:r>
    </w:p>
    <w:p w:rsidR="00D11DAC" w:rsidRPr="00B1715B" w:rsidRDefault="00D11DAC" w:rsidP="00D11DAC">
      <w:pPr>
        <w:pStyle w:val="ae"/>
        <w:spacing w:before="0" w:after="0"/>
        <w:rPr>
          <w:rFonts w:ascii="Times New Roman" w:hAnsi="Times New Roman"/>
          <w:noProof/>
          <w:sz w:val="28"/>
          <w:szCs w:val="28"/>
        </w:rPr>
      </w:pPr>
      <w:r w:rsidRPr="00D11DAC">
        <w:rPr>
          <w:rFonts w:ascii="Times New Roman" w:hAnsi="Times New Roman"/>
          <w:sz w:val="28"/>
          <w:szCs w:val="28"/>
        </w:rPr>
        <w:t xml:space="preserve">Звіт </w:t>
      </w:r>
      <w:r w:rsidRPr="00D11DAC">
        <w:rPr>
          <w:rFonts w:ascii="Times New Roman" w:hAnsi="Times New Roman"/>
          <w:sz w:val="28"/>
          <w:szCs w:val="28"/>
          <w:u w:val="single"/>
        </w:rPr>
        <w:t>Волинської обласної військової адміністрації</w:t>
      </w:r>
    </w:p>
    <w:p w:rsidR="00F91C5E" w:rsidRPr="00322AB0" w:rsidRDefault="00F91C5E" w:rsidP="00D11DAC">
      <w:pPr>
        <w:pStyle w:val="ae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322AB0">
        <w:rPr>
          <w:rFonts w:ascii="Times New Roman" w:hAnsi="Times New Roman"/>
          <w:noProof/>
          <w:sz w:val="28"/>
          <w:szCs w:val="28"/>
          <w:lang w:val="ru-RU"/>
        </w:rPr>
        <w:t>ПОКАЗНИКИ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br/>
        <w:t>результативності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>а 2023-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2024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роки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з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реалізації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Національної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стратегії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із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створення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безбар’єрного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простору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в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Україні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на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період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до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2030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року</w:t>
      </w:r>
    </w:p>
    <w:tbl>
      <w:tblPr>
        <w:tblW w:w="7279" w:type="pct"/>
        <w:tblLook w:val="0600" w:firstRow="0" w:lastRow="0" w:firstColumn="0" w:lastColumn="0" w:noHBand="1" w:noVBand="1"/>
      </w:tblPr>
      <w:tblGrid>
        <w:gridCol w:w="2250"/>
        <w:gridCol w:w="2889"/>
        <w:gridCol w:w="1818"/>
        <w:gridCol w:w="1635"/>
        <w:gridCol w:w="741"/>
        <w:gridCol w:w="621"/>
        <w:gridCol w:w="615"/>
        <w:gridCol w:w="1064"/>
        <w:gridCol w:w="741"/>
        <w:gridCol w:w="741"/>
        <w:gridCol w:w="748"/>
        <w:gridCol w:w="1134"/>
        <w:gridCol w:w="1863"/>
        <w:gridCol w:w="1432"/>
        <w:gridCol w:w="2446"/>
        <w:gridCol w:w="2294"/>
        <w:gridCol w:w="425"/>
        <w:gridCol w:w="399"/>
        <w:gridCol w:w="355"/>
        <w:gridCol w:w="1191"/>
        <w:gridCol w:w="1350"/>
        <w:gridCol w:w="2585"/>
        <w:gridCol w:w="2344"/>
      </w:tblGrid>
      <w:tr w:rsidR="002D0FA0" w:rsidRPr="003B2EF4" w:rsidTr="006C01AE">
        <w:trPr>
          <w:gridAfter w:val="8"/>
          <w:wAfter w:w="1727" w:type="pct"/>
          <w:tblHeader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Мета/цілі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Показник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Одиниця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вимірювання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Базове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</w:p>
        </w:tc>
        <w:tc>
          <w:tcPr>
            <w:tcW w:w="8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Проміжні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(планові)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Цільове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(планове)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22AB0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Джерело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даних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для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проведення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моніторингу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Періодичність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проведення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моніторингу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Відповідальний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за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виконання</w:t>
            </w:r>
          </w:p>
        </w:tc>
      </w:tr>
      <w:tr w:rsidR="002D0FA0" w:rsidRPr="003B2EF4" w:rsidTr="006C01AE">
        <w:trPr>
          <w:gridAfter w:val="8"/>
          <w:wAfter w:w="1727" w:type="pct"/>
          <w:tblHeader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523A63" w:rsidP="00523A63">
            <w:pPr>
              <w:spacing w:before="100"/>
              <w:ind w:left="-57" w:right="-57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а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квітня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57" w:right="-57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липня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жовтня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квітня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523A63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а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липня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жовтня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2025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6F54C7" w:rsidRPr="006F54C7" w:rsidTr="006C01AE">
        <w:trPr>
          <w:gridAfter w:val="8"/>
          <w:wAfter w:w="1727" w:type="pct"/>
        </w:trPr>
        <w:tc>
          <w:tcPr>
            <w:tcW w:w="32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5E" w:rsidRPr="001823BF" w:rsidRDefault="00F91C5E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Напрям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Фізична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безбар’єрність</w:t>
            </w:r>
          </w:p>
        </w:tc>
      </w:tr>
      <w:tr w:rsidR="002D0FA0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7F" w:rsidRPr="001823BF" w:rsidRDefault="00CF0A7F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1. Забезпечення системами моніторингу і контролю застосування норм і стандартів доступності об’єктів фізичного оточення і транспорту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1823BF" w:rsidRDefault="00CF0A7F" w:rsidP="00A467E1">
            <w:pPr>
              <w:widowControl w:val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5) кількість відповідальних осіб з питань безбар’єрності на рівні місцевого самоврядування (за регіонами)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1823BF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осіб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1715B" w:rsidRDefault="00B1715B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4F1D53" w:rsidRDefault="004F1D53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A63305" w:rsidRDefault="00A63305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6C01AE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DD0FD3" w:rsidRDefault="00DD0FD3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6C01AE" w:rsidP="00CF0A7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Волинська обласна державна (військова) адміністрація </w:t>
            </w: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823BF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6) кількість місцевих планів відновлення та розвитку регіонів, що передбачили окремий розділ про створення безбар’єрного простору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1715B" w:rsidRDefault="00B1715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B1715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FE5AF2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Волинська обласна державна (військова) адміністрація </w:t>
            </w: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823BF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7) кількість обласних та місцевих планів заходів з впровадження безбар’єрного простору (за регіонами)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DD0FD3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7D5E09" w:rsidRDefault="007D5E09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Волинська обласна державна (військова) адміністрація</w:t>
            </w:r>
          </w:p>
        </w:tc>
      </w:tr>
      <w:tr w:rsidR="00541BBB" w:rsidRPr="003B2EF4" w:rsidTr="00A467E1">
        <w:trPr>
          <w:gridAfter w:val="7"/>
          <w:wAfter w:w="1365" w:type="pct"/>
          <w:trHeight w:val="1999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F1D53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F1D5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2. Створення та оновлення об’єктів фізичного оточення і транспортної системи відповідно до сучасних стандартів доступності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A467E1">
            <w:pPr>
              <w:widowControl w:val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2) частка автотранспорту загального користування, який відповідає вимогам доступності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widowControl w:val="0"/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відсотків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F715D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обласних державних (військових) адміністрацій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щороку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Мінінфраструктури</w:t>
            </w:r>
          </w:p>
        </w:tc>
        <w:tc>
          <w:tcPr>
            <w:tcW w:w="362" w:type="pct"/>
          </w:tcPr>
          <w:p w:rsidR="00541BBB" w:rsidRPr="003B2EF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A467E1">
        <w:trPr>
          <w:gridAfter w:val="7"/>
          <w:wAfter w:w="1365" w:type="pct"/>
          <w:trHeight w:val="143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2AB0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6) частка закладів професійної (професійно-технічної) освіти, які мають безбарʼєрну інфраструктуру для навчання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556DE" w:rsidRDefault="00541BBB" w:rsidP="00A467E1">
            <w:pPr>
              <w:widowControl w:val="0"/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відсотків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9213A9">
            <w:pPr>
              <w:widowControl w:val="0"/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A467E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F7D4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28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департаменти (управління) освіти обласних державних (військових) адміністрацій, департамент освіти і </w:t>
            </w: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 xml:space="preserve">науки Київської міської військової адміністрації </w:t>
            </w: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  <w:tc>
          <w:tcPr>
            <w:tcW w:w="362" w:type="pct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2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Напрям 5. Освітня безбар’єрність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14. Забезпечення освітніх потреб дорослих, молоді та дітей якісною освітою протягом життя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4) кількість закладів освіти, що здійснюють підготовку здобувачів за дуальною формою освіти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89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0" w:name="_GoBack"/>
            <w:bookmarkEnd w:id="0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93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інформація від державного підприємства “Інфоресурс”, закладів вищої освіти, закладів професійної (професійно-технічної) освіти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 раз на рік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державне підприємство “Інфоресурс”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департаменти (управління) освіти обласних державних (військових) адміністрацій департамент освіти і науки Київської міської державних (військових) адміністрації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</w:rPr>
              <w:t xml:space="preserve">15. Розкриття потенціалу кожної особи завдяки інклюзивній освіті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1) кількість осіб, які здобувають освіту в інклюзивних групах та класах на всіх рівнях освіти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9585F" w:rsidRDefault="0049585F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49585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осіб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49585F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42278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42278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департаменти (управління) освіти обласних військових адміністрацій департамент освіти і науки Київської міської державних (військових) адміністрації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 xml:space="preserve">Інститут освітньої аналітики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1C7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090" w:type="pct"/>
            <w:gridSpan w:val="8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541BBB" w:rsidRPr="003B2EF4" w:rsidRDefault="00541BBB"/>
        </w:tc>
        <w:tc>
          <w:tcPr>
            <w:tcW w:w="63" w:type="pct"/>
            <w:shd w:val="clear" w:color="auto" w:fill="auto"/>
          </w:tcPr>
          <w:p w:rsidR="00541BBB" w:rsidRPr="003B2EF4" w:rsidRDefault="00541BBB"/>
        </w:tc>
        <w:tc>
          <w:tcPr>
            <w:tcW w:w="56" w:type="pct"/>
            <w:shd w:val="clear" w:color="auto" w:fill="auto"/>
          </w:tcPr>
          <w:p w:rsidR="00541BBB" w:rsidRPr="003B2EF4" w:rsidRDefault="00541BBB"/>
        </w:tc>
        <w:tc>
          <w:tcPr>
            <w:tcW w:w="188" w:type="pct"/>
            <w:shd w:val="clear" w:color="auto" w:fill="auto"/>
          </w:tcPr>
          <w:p w:rsidR="00541BBB" w:rsidRPr="003B2EF4" w:rsidRDefault="00541BBB"/>
        </w:tc>
        <w:tc>
          <w:tcPr>
            <w:tcW w:w="213" w:type="pct"/>
            <w:shd w:val="clear" w:color="auto" w:fill="auto"/>
          </w:tcPr>
          <w:p w:rsidR="00541BBB" w:rsidRPr="003B2EF4" w:rsidRDefault="00541BBB"/>
        </w:tc>
        <w:tc>
          <w:tcPr>
            <w:tcW w:w="408" w:type="pct"/>
            <w:shd w:val="clear" w:color="auto" w:fill="auto"/>
          </w:tcPr>
          <w:p w:rsidR="00541BBB" w:rsidRPr="003B2EF4" w:rsidRDefault="00541BBB"/>
        </w:tc>
        <w:tc>
          <w:tcPr>
            <w:tcW w:w="370" w:type="pct"/>
            <w:shd w:val="clear" w:color="auto" w:fill="auto"/>
          </w:tcPr>
          <w:p w:rsidR="00541BBB" w:rsidRPr="003B2EF4" w:rsidRDefault="00541BBB"/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F91C5E" w:rsidRPr="006B046D" w:rsidRDefault="00F91C5E" w:rsidP="001C771B">
      <w:pPr>
        <w:spacing w:before="120" w:after="120"/>
        <w:rPr>
          <w:rFonts w:ascii="Times New Roman" w:hAnsi="Times New Roman"/>
          <w:noProof/>
          <w:sz w:val="24"/>
          <w:szCs w:val="24"/>
          <w:lang w:val="en-AU"/>
        </w:rPr>
      </w:pPr>
    </w:p>
    <w:sectPr w:rsidR="00F91C5E" w:rsidRPr="006B046D" w:rsidSect="00D11DAC">
      <w:headerReference w:type="even" r:id="rId8"/>
      <w:headerReference w:type="default" r:id="rId9"/>
      <w:pgSz w:w="23814" w:h="16840" w:orient="landscape" w:code="8"/>
      <w:pgMar w:top="709" w:right="1134" w:bottom="709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F3" w:rsidRDefault="006810F3">
      <w:r>
        <w:separator/>
      </w:r>
    </w:p>
  </w:endnote>
  <w:endnote w:type="continuationSeparator" w:id="0">
    <w:p w:rsidR="006810F3" w:rsidRDefault="0068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F3" w:rsidRDefault="006810F3">
      <w:r>
        <w:separator/>
      </w:r>
    </w:p>
  </w:footnote>
  <w:footnote w:type="continuationSeparator" w:id="0">
    <w:p w:rsidR="006810F3" w:rsidRDefault="0068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A0" w:rsidRDefault="002D0F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D0FA0" w:rsidRDefault="002D0F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A0" w:rsidRPr="0039537B" w:rsidRDefault="002D0FA0">
    <w:pPr>
      <w:framePr w:wrap="around" w:vAnchor="text" w:hAnchor="margin" w:xAlign="center" w:y="1"/>
      <w:rPr>
        <w:rFonts w:ascii="Times New Roman" w:hAnsi="Times New Roman"/>
      </w:rPr>
    </w:pPr>
    <w:r w:rsidRPr="0039537B">
      <w:rPr>
        <w:rFonts w:ascii="Times New Roman" w:hAnsi="Times New Roman"/>
      </w:rPr>
      <w:fldChar w:fldCharType="begin"/>
    </w:r>
    <w:r w:rsidRPr="0039537B">
      <w:rPr>
        <w:rFonts w:ascii="Times New Roman" w:hAnsi="Times New Roman"/>
      </w:rPr>
      <w:instrText xml:space="preserve">PAGE  </w:instrText>
    </w:r>
    <w:r w:rsidRPr="0039537B">
      <w:rPr>
        <w:rFonts w:ascii="Times New Roman" w:hAnsi="Times New Roman"/>
      </w:rPr>
      <w:fldChar w:fldCharType="separate"/>
    </w:r>
    <w:r w:rsidR="006C75DD">
      <w:rPr>
        <w:rFonts w:ascii="Times New Roman" w:hAnsi="Times New Roman"/>
        <w:noProof/>
      </w:rPr>
      <w:t>2</w:t>
    </w:r>
    <w:r w:rsidRPr="0039537B">
      <w:rPr>
        <w:rFonts w:ascii="Times New Roman" w:hAnsi="Times New Roman"/>
      </w:rPr>
      <w:fldChar w:fldCharType="end"/>
    </w:r>
  </w:p>
  <w:p w:rsidR="002D0FA0" w:rsidRPr="0039537B" w:rsidRDefault="002D0FA0" w:rsidP="00AA2F2B">
    <w:pPr>
      <w:jc w:val="right"/>
      <w:rPr>
        <w:rFonts w:ascii="Times New Roman" w:hAnsi="Times New Roman"/>
      </w:rPr>
    </w:pPr>
    <w:r w:rsidRPr="0039537B">
      <w:rPr>
        <w:rFonts w:ascii="Times New Roman" w:hAnsi="Times New Roman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1592E"/>
    <w:rsid w:val="00020FEC"/>
    <w:rsid w:val="000260EE"/>
    <w:rsid w:val="000318CC"/>
    <w:rsid w:val="00034FFB"/>
    <w:rsid w:val="00051CBA"/>
    <w:rsid w:val="0005626A"/>
    <w:rsid w:val="0005709F"/>
    <w:rsid w:val="00077893"/>
    <w:rsid w:val="000864FB"/>
    <w:rsid w:val="00087093"/>
    <w:rsid w:val="000B459E"/>
    <w:rsid w:val="000D70AF"/>
    <w:rsid w:val="000E3A06"/>
    <w:rsid w:val="00100514"/>
    <w:rsid w:val="00104A12"/>
    <w:rsid w:val="00116ECB"/>
    <w:rsid w:val="00117C77"/>
    <w:rsid w:val="00126935"/>
    <w:rsid w:val="001373C1"/>
    <w:rsid w:val="00137EFF"/>
    <w:rsid w:val="00141A4F"/>
    <w:rsid w:val="00160D40"/>
    <w:rsid w:val="00161C6E"/>
    <w:rsid w:val="001646B9"/>
    <w:rsid w:val="001823BF"/>
    <w:rsid w:val="001A5FC5"/>
    <w:rsid w:val="001B4912"/>
    <w:rsid w:val="001C2C78"/>
    <w:rsid w:val="001C6D50"/>
    <w:rsid w:val="001C771B"/>
    <w:rsid w:val="001F0B07"/>
    <w:rsid w:val="001F2ED9"/>
    <w:rsid w:val="001F7D44"/>
    <w:rsid w:val="0020491A"/>
    <w:rsid w:val="00204D06"/>
    <w:rsid w:val="002074FA"/>
    <w:rsid w:val="00210F96"/>
    <w:rsid w:val="00211A43"/>
    <w:rsid w:val="00215E0F"/>
    <w:rsid w:val="0021671F"/>
    <w:rsid w:val="002345F7"/>
    <w:rsid w:val="00240B87"/>
    <w:rsid w:val="00282C20"/>
    <w:rsid w:val="00296B88"/>
    <w:rsid w:val="00297C95"/>
    <w:rsid w:val="002A55C8"/>
    <w:rsid w:val="002C2AE7"/>
    <w:rsid w:val="002D071C"/>
    <w:rsid w:val="002D0FA0"/>
    <w:rsid w:val="002D723C"/>
    <w:rsid w:val="003028ED"/>
    <w:rsid w:val="00305D67"/>
    <w:rsid w:val="00307594"/>
    <w:rsid w:val="0032230F"/>
    <w:rsid w:val="00322AB0"/>
    <w:rsid w:val="00323EDB"/>
    <w:rsid w:val="00326D45"/>
    <w:rsid w:val="003274C4"/>
    <w:rsid w:val="003342E4"/>
    <w:rsid w:val="00382AB7"/>
    <w:rsid w:val="00383B21"/>
    <w:rsid w:val="003875D4"/>
    <w:rsid w:val="00393F6C"/>
    <w:rsid w:val="003A5204"/>
    <w:rsid w:val="003B2EF4"/>
    <w:rsid w:val="003B7406"/>
    <w:rsid w:val="003E4822"/>
    <w:rsid w:val="00401894"/>
    <w:rsid w:val="00413A56"/>
    <w:rsid w:val="004140B4"/>
    <w:rsid w:val="00432B06"/>
    <w:rsid w:val="00433F97"/>
    <w:rsid w:val="0044695F"/>
    <w:rsid w:val="0048245B"/>
    <w:rsid w:val="004831AC"/>
    <w:rsid w:val="004905EF"/>
    <w:rsid w:val="00492B3E"/>
    <w:rsid w:val="0049585F"/>
    <w:rsid w:val="004A1E58"/>
    <w:rsid w:val="004B547C"/>
    <w:rsid w:val="004B60E1"/>
    <w:rsid w:val="004B6A3A"/>
    <w:rsid w:val="004B7DDF"/>
    <w:rsid w:val="004C29EB"/>
    <w:rsid w:val="004C4FDE"/>
    <w:rsid w:val="004C73FB"/>
    <w:rsid w:val="004E5C70"/>
    <w:rsid w:val="004E6E25"/>
    <w:rsid w:val="004F1D53"/>
    <w:rsid w:val="004F382B"/>
    <w:rsid w:val="005003FA"/>
    <w:rsid w:val="00510828"/>
    <w:rsid w:val="0051188A"/>
    <w:rsid w:val="00513A82"/>
    <w:rsid w:val="00521A8B"/>
    <w:rsid w:val="00523A63"/>
    <w:rsid w:val="00525BBB"/>
    <w:rsid w:val="00527F38"/>
    <w:rsid w:val="00541BBB"/>
    <w:rsid w:val="005673E8"/>
    <w:rsid w:val="0057165E"/>
    <w:rsid w:val="00580109"/>
    <w:rsid w:val="00585960"/>
    <w:rsid w:val="005A13E5"/>
    <w:rsid w:val="005A1A41"/>
    <w:rsid w:val="005A7BCC"/>
    <w:rsid w:val="005D59CB"/>
    <w:rsid w:val="005F1A34"/>
    <w:rsid w:val="005F715D"/>
    <w:rsid w:val="00616972"/>
    <w:rsid w:val="006172EE"/>
    <w:rsid w:val="0063408E"/>
    <w:rsid w:val="00640929"/>
    <w:rsid w:val="00651C96"/>
    <w:rsid w:val="006651E4"/>
    <w:rsid w:val="00665497"/>
    <w:rsid w:val="006810F3"/>
    <w:rsid w:val="00696E54"/>
    <w:rsid w:val="006B046D"/>
    <w:rsid w:val="006C01AE"/>
    <w:rsid w:val="006C75DD"/>
    <w:rsid w:val="006E38C5"/>
    <w:rsid w:val="006F54C7"/>
    <w:rsid w:val="00710474"/>
    <w:rsid w:val="00716246"/>
    <w:rsid w:val="00720EDC"/>
    <w:rsid w:val="00721FCD"/>
    <w:rsid w:val="00741E86"/>
    <w:rsid w:val="00745AA7"/>
    <w:rsid w:val="007477DC"/>
    <w:rsid w:val="0075333B"/>
    <w:rsid w:val="00755FDF"/>
    <w:rsid w:val="00761DC3"/>
    <w:rsid w:val="00762AF7"/>
    <w:rsid w:val="0076718A"/>
    <w:rsid w:val="00780D1A"/>
    <w:rsid w:val="00797669"/>
    <w:rsid w:val="007A176B"/>
    <w:rsid w:val="007C35CD"/>
    <w:rsid w:val="007D5E09"/>
    <w:rsid w:val="007D7BAD"/>
    <w:rsid w:val="007E6DCA"/>
    <w:rsid w:val="007F0C08"/>
    <w:rsid w:val="00801596"/>
    <w:rsid w:val="008079F6"/>
    <w:rsid w:val="00813211"/>
    <w:rsid w:val="008331E5"/>
    <w:rsid w:val="00840CF1"/>
    <w:rsid w:val="008633EF"/>
    <w:rsid w:val="00867E85"/>
    <w:rsid w:val="008730C1"/>
    <w:rsid w:val="00891AFB"/>
    <w:rsid w:val="00897463"/>
    <w:rsid w:val="008B47F4"/>
    <w:rsid w:val="008B71F7"/>
    <w:rsid w:val="008C0D11"/>
    <w:rsid w:val="008D6ED1"/>
    <w:rsid w:val="008F3A31"/>
    <w:rsid w:val="009175E2"/>
    <w:rsid w:val="00920683"/>
    <w:rsid w:val="00922791"/>
    <w:rsid w:val="009424CF"/>
    <w:rsid w:val="009453B0"/>
    <w:rsid w:val="00945C99"/>
    <w:rsid w:val="0095335F"/>
    <w:rsid w:val="00953398"/>
    <w:rsid w:val="0096106B"/>
    <w:rsid w:val="00967441"/>
    <w:rsid w:val="00973BDA"/>
    <w:rsid w:val="00983E8A"/>
    <w:rsid w:val="009A59AA"/>
    <w:rsid w:val="009D4A86"/>
    <w:rsid w:val="009E29DE"/>
    <w:rsid w:val="009F705F"/>
    <w:rsid w:val="00A10B32"/>
    <w:rsid w:val="00A21722"/>
    <w:rsid w:val="00A32FF4"/>
    <w:rsid w:val="00A35830"/>
    <w:rsid w:val="00A467E1"/>
    <w:rsid w:val="00A572B1"/>
    <w:rsid w:val="00A62E79"/>
    <w:rsid w:val="00A63305"/>
    <w:rsid w:val="00A74907"/>
    <w:rsid w:val="00A75548"/>
    <w:rsid w:val="00A83538"/>
    <w:rsid w:val="00A87684"/>
    <w:rsid w:val="00A93550"/>
    <w:rsid w:val="00A95A87"/>
    <w:rsid w:val="00AA2F2B"/>
    <w:rsid w:val="00AA3095"/>
    <w:rsid w:val="00AB47F4"/>
    <w:rsid w:val="00AC218C"/>
    <w:rsid w:val="00AC5086"/>
    <w:rsid w:val="00AC693A"/>
    <w:rsid w:val="00AE3D97"/>
    <w:rsid w:val="00AF5259"/>
    <w:rsid w:val="00AF5B09"/>
    <w:rsid w:val="00B10266"/>
    <w:rsid w:val="00B12D0E"/>
    <w:rsid w:val="00B13515"/>
    <w:rsid w:val="00B1715B"/>
    <w:rsid w:val="00B356E1"/>
    <w:rsid w:val="00B43464"/>
    <w:rsid w:val="00B53978"/>
    <w:rsid w:val="00B6603E"/>
    <w:rsid w:val="00B72758"/>
    <w:rsid w:val="00B76DC4"/>
    <w:rsid w:val="00B8688D"/>
    <w:rsid w:val="00B87DF1"/>
    <w:rsid w:val="00BA1680"/>
    <w:rsid w:val="00BA2B46"/>
    <w:rsid w:val="00BC7545"/>
    <w:rsid w:val="00BD26FF"/>
    <w:rsid w:val="00BD29E6"/>
    <w:rsid w:val="00BF32AC"/>
    <w:rsid w:val="00BF5C7A"/>
    <w:rsid w:val="00C1147E"/>
    <w:rsid w:val="00C20EFE"/>
    <w:rsid w:val="00C21B42"/>
    <w:rsid w:val="00C26273"/>
    <w:rsid w:val="00C36EEA"/>
    <w:rsid w:val="00C45B8F"/>
    <w:rsid w:val="00C553C4"/>
    <w:rsid w:val="00C5648D"/>
    <w:rsid w:val="00C76096"/>
    <w:rsid w:val="00C85955"/>
    <w:rsid w:val="00CA094F"/>
    <w:rsid w:val="00CA2E68"/>
    <w:rsid w:val="00CB68A7"/>
    <w:rsid w:val="00CB7F6B"/>
    <w:rsid w:val="00CC1AF3"/>
    <w:rsid w:val="00CC2518"/>
    <w:rsid w:val="00CC71FC"/>
    <w:rsid w:val="00CD1181"/>
    <w:rsid w:val="00CD1CEC"/>
    <w:rsid w:val="00CF0A2E"/>
    <w:rsid w:val="00CF0A7F"/>
    <w:rsid w:val="00D041AA"/>
    <w:rsid w:val="00D11DAC"/>
    <w:rsid w:val="00D453A1"/>
    <w:rsid w:val="00D47F73"/>
    <w:rsid w:val="00D62814"/>
    <w:rsid w:val="00D64BB9"/>
    <w:rsid w:val="00D77CF9"/>
    <w:rsid w:val="00DB546B"/>
    <w:rsid w:val="00DC64C3"/>
    <w:rsid w:val="00DD0FD3"/>
    <w:rsid w:val="00DD145B"/>
    <w:rsid w:val="00DE0DC3"/>
    <w:rsid w:val="00DF6563"/>
    <w:rsid w:val="00E01678"/>
    <w:rsid w:val="00E14E67"/>
    <w:rsid w:val="00E246CB"/>
    <w:rsid w:val="00E2536C"/>
    <w:rsid w:val="00E27789"/>
    <w:rsid w:val="00E42783"/>
    <w:rsid w:val="00E655E7"/>
    <w:rsid w:val="00EB1CF7"/>
    <w:rsid w:val="00EB64C1"/>
    <w:rsid w:val="00EC4316"/>
    <w:rsid w:val="00ED237C"/>
    <w:rsid w:val="00EE361A"/>
    <w:rsid w:val="00EE6722"/>
    <w:rsid w:val="00EE72DC"/>
    <w:rsid w:val="00EF3B01"/>
    <w:rsid w:val="00F038BC"/>
    <w:rsid w:val="00F0463B"/>
    <w:rsid w:val="00F30BDC"/>
    <w:rsid w:val="00F30F9A"/>
    <w:rsid w:val="00F8071A"/>
    <w:rsid w:val="00F84FC1"/>
    <w:rsid w:val="00F91C5E"/>
    <w:rsid w:val="00F94246"/>
    <w:rsid w:val="00FA66C0"/>
    <w:rsid w:val="00FB5760"/>
    <w:rsid w:val="00FC5731"/>
    <w:rsid w:val="00FD0630"/>
    <w:rsid w:val="00FD3E46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Signatur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510828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510828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qFormat/>
    <w:pPr>
      <w:spacing w:before="120"/>
      <w:ind w:firstLine="567"/>
    </w:pPr>
  </w:style>
  <w:style w:type="paragraph" w:customStyle="1" w:styleId="a6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qFormat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uiPriority w:val="9"/>
    <w:rsid w:val="00510828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510828"/>
    <w:rPr>
      <w:rFonts w:ascii="Calibri" w:eastAsia="Calibri" w:hAnsi="Calibri" w:cs="Calibri"/>
      <w:b/>
    </w:rPr>
  </w:style>
  <w:style w:type="character" w:customStyle="1" w:styleId="10">
    <w:name w:val="Заголовок 1 Знак"/>
    <w:link w:val="1"/>
    <w:uiPriority w:val="9"/>
    <w:rsid w:val="005108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5108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5108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sid w:val="00510828"/>
    <w:rPr>
      <w:rFonts w:ascii="Antiqua" w:hAnsi="Antiqua"/>
      <w:sz w:val="26"/>
      <w:lang w:eastAsia="ru-RU"/>
    </w:rPr>
  </w:style>
  <w:style w:type="paragraph" w:styleId="af">
    <w:name w:val="Normal (Web)"/>
    <w:basedOn w:val="a"/>
    <w:uiPriority w:val="99"/>
    <w:unhideWhenUsed/>
    <w:qFormat/>
    <w:rsid w:val="0051082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0">
    <w:name w:val="annotation text"/>
    <w:basedOn w:val="a"/>
    <w:link w:val="af1"/>
    <w:uiPriority w:val="99"/>
    <w:unhideWhenUsed/>
    <w:qFormat/>
    <w:rsid w:val="00510828"/>
    <w:pPr>
      <w:spacing w:after="160"/>
    </w:pPr>
    <w:rPr>
      <w:rFonts w:ascii="Calibri" w:eastAsia="Calibri" w:hAnsi="Calibri" w:cs="Calibri"/>
      <w:sz w:val="20"/>
      <w:lang w:eastAsia="uk-UA"/>
    </w:rPr>
  </w:style>
  <w:style w:type="character" w:customStyle="1" w:styleId="af1">
    <w:name w:val="Текст примечания Знак"/>
    <w:link w:val="af0"/>
    <w:uiPriority w:val="99"/>
    <w:rsid w:val="00510828"/>
    <w:rPr>
      <w:rFonts w:ascii="Calibri" w:eastAsia="Calibri" w:hAnsi="Calibri" w:cs="Calibri"/>
    </w:rPr>
  </w:style>
  <w:style w:type="character" w:customStyle="1" w:styleId="a8">
    <w:name w:val="Верхний колонтитул Знак"/>
    <w:link w:val="a7"/>
    <w:uiPriority w:val="99"/>
    <w:rsid w:val="0051082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uiPriority w:val="99"/>
    <w:rsid w:val="00510828"/>
    <w:rPr>
      <w:rFonts w:ascii="Antiqua" w:hAnsi="Antiqua"/>
      <w:sz w:val="26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510828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f3">
    <w:name w:val="Название Знак"/>
    <w:link w:val="af2"/>
    <w:uiPriority w:val="10"/>
    <w:rsid w:val="00510828"/>
    <w:rPr>
      <w:rFonts w:ascii="Calibri" w:eastAsia="Calibri" w:hAnsi="Calibri" w:cs="Calibri"/>
      <w:b/>
      <w:sz w:val="72"/>
      <w:szCs w:val="72"/>
    </w:rPr>
  </w:style>
  <w:style w:type="paragraph" w:styleId="af4">
    <w:name w:val="Subtitle"/>
    <w:basedOn w:val="a"/>
    <w:next w:val="a"/>
    <w:link w:val="af5"/>
    <w:qFormat/>
    <w:rsid w:val="00510828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5">
    <w:name w:val="Подзаголовок Знак"/>
    <w:link w:val="af4"/>
    <w:rsid w:val="00510828"/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510828"/>
    <w:rPr>
      <w:b/>
      <w:bCs/>
    </w:rPr>
  </w:style>
  <w:style w:type="character" w:customStyle="1" w:styleId="af7">
    <w:name w:val="Тема примечания Знак"/>
    <w:link w:val="af6"/>
    <w:uiPriority w:val="99"/>
    <w:rsid w:val="00510828"/>
    <w:rPr>
      <w:rFonts w:ascii="Calibri" w:eastAsia="Calibri" w:hAnsi="Calibri" w:cs="Calibri"/>
      <w:b/>
      <w:bCs/>
    </w:rPr>
  </w:style>
  <w:style w:type="paragraph" w:styleId="af8">
    <w:name w:val="Balloon Text"/>
    <w:basedOn w:val="a"/>
    <w:link w:val="af9"/>
    <w:uiPriority w:val="99"/>
    <w:unhideWhenUsed/>
    <w:qFormat/>
    <w:rsid w:val="0051082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9">
    <w:name w:val="Текст выноски Знак"/>
    <w:link w:val="af8"/>
    <w:uiPriority w:val="99"/>
    <w:rsid w:val="00510828"/>
    <w:rPr>
      <w:rFonts w:ascii="Segoe UI" w:eastAsia="Calibri" w:hAnsi="Segoe UI" w:cs="Segoe UI"/>
      <w:sz w:val="18"/>
      <w:szCs w:val="18"/>
    </w:rPr>
  </w:style>
  <w:style w:type="character" w:styleId="afa">
    <w:name w:val="annotation reference"/>
    <w:uiPriority w:val="99"/>
    <w:unhideWhenUsed/>
    <w:qFormat/>
    <w:rsid w:val="00510828"/>
    <w:rPr>
      <w:sz w:val="16"/>
      <w:szCs w:val="16"/>
    </w:rPr>
  </w:style>
  <w:style w:type="table" w:customStyle="1" w:styleId="TableNormal">
    <w:name w:val="Table Normal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61">
    <w:name w:val="6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51">
    <w:name w:val="5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41">
    <w:name w:val="4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31">
    <w:name w:val="3"/>
    <w:basedOn w:val="TableNormal1"/>
    <w:rsid w:val="0051082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1"/>
    <w:rsid w:val="0051082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3">
    <w:name w:val="23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20">
    <w:name w:val="22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10">
    <w:name w:val="2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00">
    <w:name w:val="20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9">
    <w:name w:val="19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8">
    <w:name w:val="18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7">
    <w:name w:val="17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6">
    <w:name w:val="16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5">
    <w:name w:val="15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4">
    <w:name w:val="14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3">
    <w:name w:val="13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2">
    <w:name w:val="12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10">
    <w:name w:val="11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00">
    <w:name w:val="10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9">
    <w:name w:val="9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8">
    <w:name w:val="8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customStyle="1" w:styleId="afb">
    <w:name w:val="Обычный;Звичайний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tiqua" w:hAnsi="Antiqua"/>
      <w:position w:val="-1"/>
      <w:sz w:val="26"/>
      <w:lang w:eastAsia="ru-RU"/>
    </w:rPr>
  </w:style>
  <w:style w:type="character" w:customStyle="1" w:styleId="1a">
    <w:name w:val="Основной шрифт абзаца1"/>
    <w:rsid w:val="00F30F9A"/>
    <w:rPr>
      <w:w w:val="100"/>
      <w:position w:val="-1"/>
      <w:effect w:val="none"/>
      <w:vertAlign w:val="baseline"/>
      <w:cs w:val="0"/>
      <w:em w:val="none"/>
    </w:rPr>
  </w:style>
  <w:style w:type="table" w:customStyle="1" w:styleId="1b">
    <w:name w:val="Обычная таблица1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c">
    <w:name w:val="Нет списка1"/>
    <w:rsid w:val="00F30F9A"/>
  </w:style>
  <w:style w:type="paragraph" w:customStyle="1" w:styleId="1d">
    <w:name w:val="Ниж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customStyle="1" w:styleId="1e">
    <w:name w:val="Верх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styleId="afc">
    <w:name w:val="Signature"/>
    <w:basedOn w:val="afb"/>
    <w:link w:val="afd"/>
    <w:qFormat/>
    <w:rsid w:val="00F30F9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afd">
    <w:name w:val="Подпись Знак"/>
    <w:link w:val="afc"/>
    <w:rsid w:val="00F30F9A"/>
    <w:rPr>
      <w:rFonts w:ascii="Antiqua" w:hAnsi="Antiqua"/>
      <w:b/>
      <w:position w:val="-48"/>
      <w:sz w:val="26"/>
      <w:lang w:eastAsia="ru-RU"/>
    </w:rPr>
  </w:style>
  <w:style w:type="paragraph" w:customStyle="1" w:styleId="1f">
    <w:name w:val="Обычный (веб)1"/>
    <w:basedOn w:val="afb"/>
    <w:qFormat/>
    <w:rsid w:val="00F30F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f0">
    <w:name w:val="Текст примечания1"/>
    <w:basedOn w:val="afb"/>
    <w:qFormat/>
    <w:rsid w:val="00F30F9A"/>
    <w:pPr>
      <w:spacing w:after="160"/>
    </w:pPr>
    <w:rPr>
      <w:rFonts w:ascii="Calibri" w:eastAsia="Calibri" w:hAnsi="Calibri" w:cs="Calibri"/>
      <w:sz w:val="20"/>
      <w:lang w:eastAsia="uk-UA"/>
    </w:rPr>
  </w:style>
  <w:style w:type="paragraph" w:customStyle="1" w:styleId="1f1">
    <w:name w:val="Название1"/>
    <w:basedOn w:val="afb"/>
    <w:next w:val="afb"/>
    <w:qFormat/>
    <w:rsid w:val="00F30F9A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paragraph" w:customStyle="1" w:styleId="1f2">
    <w:name w:val="Подзаголовок1"/>
    <w:basedOn w:val="afb"/>
    <w:next w:val="afb"/>
    <w:qFormat/>
    <w:rsid w:val="00F30F9A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customStyle="1" w:styleId="1f3">
    <w:name w:val="Тема примечания1"/>
    <w:basedOn w:val="1f0"/>
    <w:next w:val="1f0"/>
    <w:qFormat/>
    <w:rsid w:val="00F30F9A"/>
    <w:rPr>
      <w:b/>
      <w:bCs/>
    </w:rPr>
  </w:style>
  <w:style w:type="paragraph" w:customStyle="1" w:styleId="1f4">
    <w:name w:val="Текст выноски1"/>
    <w:basedOn w:val="afb"/>
    <w:qFormat/>
    <w:rsid w:val="00F30F9A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1f5">
    <w:name w:val="Знак примечания1"/>
    <w:qFormat/>
    <w:rsid w:val="00F30F9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f6">
    <w:name w:val="Текст примечания Знак1"/>
    <w:uiPriority w:val="99"/>
    <w:semiHidden/>
    <w:rsid w:val="00F30F9A"/>
  </w:style>
  <w:style w:type="character" w:customStyle="1" w:styleId="1f7">
    <w:name w:val="Текст выноски Знак1"/>
    <w:uiPriority w:val="99"/>
    <w:semiHidden/>
    <w:rsid w:val="00F30F9A"/>
    <w:rPr>
      <w:rFonts w:ascii="Tahoma" w:hAnsi="Tahoma" w:cs="Tahoma"/>
      <w:sz w:val="16"/>
      <w:szCs w:val="16"/>
    </w:rPr>
  </w:style>
  <w:style w:type="paragraph" w:customStyle="1" w:styleId="1f8">
    <w:name w:val="Підпис1"/>
    <w:basedOn w:val="a"/>
    <w:qFormat/>
    <w:rsid w:val="00E2536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numbering" w:customStyle="1" w:styleId="24">
    <w:name w:val="Нет списка2"/>
    <w:next w:val="a2"/>
    <w:uiPriority w:val="99"/>
    <w:semiHidden/>
    <w:unhideWhenUsed/>
    <w:rsid w:val="00E2536C"/>
  </w:style>
  <w:style w:type="table" w:customStyle="1" w:styleId="TableNormal4">
    <w:name w:val="Table Normal4"/>
    <w:rsid w:val="00E253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610">
    <w:name w:val="6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510">
    <w:name w:val="5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410">
    <w:name w:val="4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310">
    <w:name w:val="31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24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0">
    <w:name w:val="110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31">
    <w:name w:val="23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21">
    <w:name w:val="22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11">
    <w:name w:val="21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01">
    <w:name w:val="20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91">
    <w:name w:val="19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81">
    <w:name w:val="18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71">
    <w:name w:val="17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61">
    <w:name w:val="16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51">
    <w:name w:val="15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41">
    <w:name w:val="14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31">
    <w:name w:val="13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21">
    <w:name w:val="12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11">
    <w:name w:val="11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01">
    <w:name w:val="10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91">
    <w:name w:val="9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81">
    <w:name w:val="8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styleId="afe">
    <w:name w:val="Table Grid"/>
    <w:basedOn w:val="a1"/>
    <w:rsid w:val="00E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5">
    <w:name w:val="25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character" w:styleId="aff">
    <w:name w:val="Hyperlink"/>
    <w:uiPriority w:val="99"/>
    <w:unhideWhenUsed/>
    <w:rsid w:val="00F91C5E"/>
    <w:rPr>
      <w:color w:val="0000FF"/>
      <w:u w:val="single"/>
    </w:rPr>
  </w:style>
  <w:style w:type="character" w:styleId="aff0">
    <w:name w:val="FollowedHyperlink"/>
    <w:uiPriority w:val="99"/>
    <w:unhideWhenUsed/>
    <w:rsid w:val="00F91C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Signatur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510828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510828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qFormat/>
    <w:pPr>
      <w:spacing w:before="120"/>
      <w:ind w:firstLine="567"/>
    </w:pPr>
  </w:style>
  <w:style w:type="paragraph" w:customStyle="1" w:styleId="a6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qFormat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uiPriority w:val="9"/>
    <w:rsid w:val="00510828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510828"/>
    <w:rPr>
      <w:rFonts w:ascii="Calibri" w:eastAsia="Calibri" w:hAnsi="Calibri" w:cs="Calibri"/>
      <w:b/>
    </w:rPr>
  </w:style>
  <w:style w:type="character" w:customStyle="1" w:styleId="10">
    <w:name w:val="Заголовок 1 Знак"/>
    <w:link w:val="1"/>
    <w:uiPriority w:val="9"/>
    <w:rsid w:val="005108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5108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5108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sid w:val="00510828"/>
    <w:rPr>
      <w:rFonts w:ascii="Antiqua" w:hAnsi="Antiqua"/>
      <w:sz w:val="26"/>
      <w:lang w:eastAsia="ru-RU"/>
    </w:rPr>
  </w:style>
  <w:style w:type="paragraph" w:styleId="af">
    <w:name w:val="Normal (Web)"/>
    <w:basedOn w:val="a"/>
    <w:uiPriority w:val="99"/>
    <w:unhideWhenUsed/>
    <w:qFormat/>
    <w:rsid w:val="0051082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0">
    <w:name w:val="annotation text"/>
    <w:basedOn w:val="a"/>
    <w:link w:val="af1"/>
    <w:uiPriority w:val="99"/>
    <w:unhideWhenUsed/>
    <w:qFormat/>
    <w:rsid w:val="00510828"/>
    <w:pPr>
      <w:spacing w:after="160"/>
    </w:pPr>
    <w:rPr>
      <w:rFonts w:ascii="Calibri" w:eastAsia="Calibri" w:hAnsi="Calibri" w:cs="Calibri"/>
      <w:sz w:val="20"/>
      <w:lang w:eastAsia="uk-UA"/>
    </w:rPr>
  </w:style>
  <w:style w:type="character" w:customStyle="1" w:styleId="af1">
    <w:name w:val="Текст примечания Знак"/>
    <w:link w:val="af0"/>
    <w:uiPriority w:val="99"/>
    <w:rsid w:val="00510828"/>
    <w:rPr>
      <w:rFonts w:ascii="Calibri" w:eastAsia="Calibri" w:hAnsi="Calibri" w:cs="Calibri"/>
    </w:rPr>
  </w:style>
  <w:style w:type="character" w:customStyle="1" w:styleId="a8">
    <w:name w:val="Верхний колонтитул Знак"/>
    <w:link w:val="a7"/>
    <w:uiPriority w:val="99"/>
    <w:rsid w:val="0051082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uiPriority w:val="99"/>
    <w:rsid w:val="00510828"/>
    <w:rPr>
      <w:rFonts w:ascii="Antiqua" w:hAnsi="Antiqua"/>
      <w:sz w:val="26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510828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f3">
    <w:name w:val="Название Знак"/>
    <w:link w:val="af2"/>
    <w:uiPriority w:val="10"/>
    <w:rsid w:val="00510828"/>
    <w:rPr>
      <w:rFonts w:ascii="Calibri" w:eastAsia="Calibri" w:hAnsi="Calibri" w:cs="Calibri"/>
      <w:b/>
      <w:sz w:val="72"/>
      <w:szCs w:val="72"/>
    </w:rPr>
  </w:style>
  <w:style w:type="paragraph" w:styleId="af4">
    <w:name w:val="Subtitle"/>
    <w:basedOn w:val="a"/>
    <w:next w:val="a"/>
    <w:link w:val="af5"/>
    <w:qFormat/>
    <w:rsid w:val="00510828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5">
    <w:name w:val="Подзаголовок Знак"/>
    <w:link w:val="af4"/>
    <w:rsid w:val="00510828"/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510828"/>
    <w:rPr>
      <w:b/>
      <w:bCs/>
    </w:rPr>
  </w:style>
  <w:style w:type="character" w:customStyle="1" w:styleId="af7">
    <w:name w:val="Тема примечания Знак"/>
    <w:link w:val="af6"/>
    <w:uiPriority w:val="99"/>
    <w:rsid w:val="00510828"/>
    <w:rPr>
      <w:rFonts w:ascii="Calibri" w:eastAsia="Calibri" w:hAnsi="Calibri" w:cs="Calibri"/>
      <w:b/>
      <w:bCs/>
    </w:rPr>
  </w:style>
  <w:style w:type="paragraph" w:styleId="af8">
    <w:name w:val="Balloon Text"/>
    <w:basedOn w:val="a"/>
    <w:link w:val="af9"/>
    <w:uiPriority w:val="99"/>
    <w:unhideWhenUsed/>
    <w:qFormat/>
    <w:rsid w:val="0051082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9">
    <w:name w:val="Текст выноски Знак"/>
    <w:link w:val="af8"/>
    <w:uiPriority w:val="99"/>
    <w:rsid w:val="00510828"/>
    <w:rPr>
      <w:rFonts w:ascii="Segoe UI" w:eastAsia="Calibri" w:hAnsi="Segoe UI" w:cs="Segoe UI"/>
      <w:sz w:val="18"/>
      <w:szCs w:val="18"/>
    </w:rPr>
  </w:style>
  <w:style w:type="character" w:styleId="afa">
    <w:name w:val="annotation reference"/>
    <w:uiPriority w:val="99"/>
    <w:unhideWhenUsed/>
    <w:qFormat/>
    <w:rsid w:val="00510828"/>
    <w:rPr>
      <w:sz w:val="16"/>
      <w:szCs w:val="16"/>
    </w:rPr>
  </w:style>
  <w:style w:type="table" w:customStyle="1" w:styleId="TableNormal">
    <w:name w:val="Table Normal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61">
    <w:name w:val="6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51">
    <w:name w:val="5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41">
    <w:name w:val="4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31">
    <w:name w:val="3"/>
    <w:basedOn w:val="TableNormal1"/>
    <w:rsid w:val="0051082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1"/>
    <w:rsid w:val="0051082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3">
    <w:name w:val="23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20">
    <w:name w:val="22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10">
    <w:name w:val="2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00">
    <w:name w:val="20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9">
    <w:name w:val="19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8">
    <w:name w:val="18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7">
    <w:name w:val="17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6">
    <w:name w:val="16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5">
    <w:name w:val="15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4">
    <w:name w:val="14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3">
    <w:name w:val="13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2">
    <w:name w:val="12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10">
    <w:name w:val="11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00">
    <w:name w:val="10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9">
    <w:name w:val="9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8">
    <w:name w:val="8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customStyle="1" w:styleId="afb">
    <w:name w:val="Обычный;Звичайний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tiqua" w:hAnsi="Antiqua"/>
      <w:position w:val="-1"/>
      <w:sz w:val="26"/>
      <w:lang w:eastAsia="ru-RU"/>
    </w:rPr>
  </w:style>
  <w:style w:type="character" w:customStyle="1" w:styleId="1a">
    <w:name w:val="Основной шрифт абзаца1"/>
    <w:rsid w:val="00F30F9A"/>
    <w:rPr>
      <w:w w:val="100"/>
      <w:position w:val="-1"/>
      <w:effect w:val="none"/>
      <w:vertAlign w:val="baseline"/>
      <w:cs w:val="0"/>
      <w:em w:val="none"/>
    </w:rPr>
  </w:style>
  <w:style w:type="table" w:customStyle="1" w:styleId="1b">
    <w:name w:val="Обычная таблица1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c">
    <w:name w:val="Нет списка1"/>
    <w:rsid w:val="00F30F9A"/>
  </w:style>
  <w:style w:type="paragraph" w:customStyle="1" w:styleId="1d">
    <w:name w:val="Ниж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customStyle="1" w:styleId="1e">
    <w:name w:val="Верх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styleId="afc">
    <w:name w:val="Signature"/>
    <w:basedOn w:val="afb"/>
    <w:link w:val="afd"/>
    <w:qFormat/>
    <w:rsid w:val="00F30F9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afd">
    <w:name w:val="Подпись Знак"/>
    <w:link w:val="afc"/>
    <w:rsid w:val="00F30F9A"/>
    <w:rPr>
      <w:rFonts w:ascii="Antiqua" w:hAnsi="Antiqua"/>
      <w:b/>
      <w:position w:val="-48"/>
      <w:sz w:val="26"/>
      <w:lang w:eastAsia="ru-RU"/>
    </w:rPr>
  </w:style>
  <w:style w:type="paragraph" w:customStyle="1" w:styleId="1f">
    <w:name w:val="Обычный (веб)1"/>
    <w:basedOn w:val="afb"/>
    <w:qFormat/>
    <w:rsid w:val="00F30F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f0">
    <w:name w:val="Текст примечания1"/>
    <w:basedOn w:val="afb"/>
    <w:qFormat/>
    <w:rsid w:val="00F30F9A"/>
    <w:pPr>
      <w:spacing w:after="160"/>
    </w:pPr>
    <w:rPr>
      <w:rFonts w:ascii="Calibri" w:eastAsia="Calibri" w:hAnsi="Calibri" w:cs="Calibri"/>
      <w:sz w:val="20"/>
      <w:lang w:eastAsia="uk-UA"/>
    </w:rPr>
  </w:style>
  <w:style w:type="paragraph" w:customStyle="1" w:styleId="1f1">
    <w:name w:val="Название1"/>
    <w:basedOn w:val="afb"/>
    <w:next w:val="afb"/>
    <w:qFormat/>
    <w:rsid w:val="00F30F9A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paragraph" w:customStyle="1" w:styleId="1f2">
    <w:name w:val="Подзаголовок1"/>
    <w:basedOn w:val="afb"/>
    <w:next w:val="afb"/>
    <w:qFormat/>
    <w:rsid w:val="00F30F9A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customStyle="1" w:styleId="1f3">
    <w:name w:val="Тема примечания1"/>
    <w:basedOn w:val="1f0"/>
    <w:next w:val="1f0"/>
    <w:qFormat/>
    <w:rsid w:val="00F30F9A"/>
    <w:rPr>
      <w:b/>
      <w:bCs/>
    </w:rPr>
  </w:style>
  <w:style w:type="paragraph" w:customStyle="1" w:styleId="1f4">
    <w:name w:val="Текст выноски1"/>
    <w:basedOn w:val="afb"/>
    <w:qFormat/>
    <w:rsid w:val="00F30F9A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1f5">
    <w:name w:val="Знак примечания1"/>
    <w:qFormat/>
    <w:rsid w:val="00F30F9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f6">
    <w:name w:val="Текст примечания Знак1"/>
    <w:uiPriority w:val="99"/>
    <w:semiHidden/>
    <w:rsid w:val="00F30F9A"/>
  </w:style>
  <w:style w:type="character" w:customStyle="1" w:styleId="1f7">
    <w:name w:val="Текст выноски Знак1"/>
    <w:uiPriority w:val="99"/>
    <w:semiHidden/>
    <w:rsid w:val="00F30F9A"/>
    <w:rPr>
      <w:rFonts w:ascii="Tahoma" w:hAnsi="Tahoma" w:cs="Tahoma"/>
      <w:sz w:val="16"/>
      <w:szCs w:val="16"/>
    </w:rPr>
  </w:style>
  <w:style w:type="paragraph" w:customStyle="1" w:styleId="1f8">
    <w:name w:val="Підпис1"/>
    <w:basedOn w:val="a"/>
    <w:qFormat/>
    <w:rsid w:val="00E2536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numbering" w:customStyle="1" w:styleId="24">
    <w:name w:val="Нет списка2"/>
    <w:next w:val="a2"/>
    <w:uiPriority w:val="99"/>
    <w:semiHidden/>
    <w:unhideWhenUsed/>
    <w:rsid w:val="00E2536C"/>
  </w:style>
  <w:style w:type="table" w:customStyle="1" w:styleId="TableNormal4">
    <w:name w:val="Table Normal4"/>
    <w:rsid w:val="00E253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610">
    <w:name w:val="6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510">
    <w:name w:val="5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410">
    <w:name w:val="4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310">
    <w:name w:val="31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24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0">
    <w:name w:val="110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31">
    <w:name w:val="23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21">
    <w:name w:val="22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11">
    <w:name w:val="21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01">
    <w:name w:val="20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91">
    <w:name w:val="19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81">
    <w:name w:val="18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71">
    <w:name w:val="17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61">
    <w:name w:val="16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51">
    <w:name w:val="15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41">
    <w:name w:val="14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31">
    <w:name w:val="13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21">
    <w:name w:val="12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11">
    <w:name w:val="11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01">
    <w:name w:val="10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91">
    <w:name w:val="9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81">
    <w:name w:val="8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styleId="afe">
    <w:name w:val="Table Grid"/>
    <w:basedOn w:val="a1"/>
    <w:rsid w:val="00E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5">
    <w:name w:val="25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character" w:styleId="aff">
    <w:name w:val="Hyperlink"/>
    <w:uiPriority w:val="99"/>
    <w:unhideWhenUsed/>
    <w:rsid w:val="00F91C5E"/>
    <w:rPr>
      <w:color w:val="0000FF"/>
      <w:u w:val="single"/>
    </w:rPr>
  </w:style>
  <w:style w:type="character" w:styleId="aff0">
    <w:name w:val="FollowedHyperlink"/>
    <w:uiPriority w:val="99"/>
    <w:unhideWhenUsed/>
    <w:rsid w:val="00F91C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23AF-B9E2-4D54-A12D-0B0FC735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https://careerhub.in.ua/doslidzhennya-analiz-aktualnogo-stan/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Petro</cp:lastModifiedBy>
  <cp:revision>33</cp:revision>
  <cp:lastPrinted>2002-04-19T12:13:00Z</cp:lastPrinted>
  <dcterms:created xsi:type="dcterms:W3CDTF">2023-05-01T08:30:00Z</dcterms:created>
  <dcterms:modified xsi:type="dcterms:W3CDTF">2024-01-09T15:05:00Z</dcterms:modified>
</cp:coreProperties>
</file>